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tif" ContentType="image/tiff"/>
  <Default Extension="tiff" ContentType="image/tiff"/>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B57" w:rsidRPr="00A164A6" w:rsidRDefault="00597B4D" w:rsidP="00972B57">
      <w:pPr>
        <w:bidi/>
        <w:jc w:val="both"/>
        <w:rPr>
          <w:rFonts w:ascii="mtr" w:eastAsia="Times New Roman" w:hAnsi="mtr" w:cs="B Nazanin"/>
          <w:b/>
          <w:bCs/>
          <w:color w:val="FF0000"/>
          <w:sz w:val="26"/>
          <w:szCs w:val="28"/>
          <w:rtl/>
        </w:rPr>
      </w:pPr>
      <w:r w:rsidRPr="00A164A6">
        <w:rPr>
          <w:rFonts w:ascii="mtr" w:eastAsia="Times New Roman" w:hAnsi="mtr" w:cs="B Nazanin" w:hint="cs"/>
          <w:b/>
          <w:bCs/>
          <w:color w:val="FF0000"/>
          <w:sz w:val="26"/>
          <w:szCs w:val="28"/>
          <w:rtl/>
        </w:rPr>
        <w:t>ماگماتیسم و دگرگونی کرتاسه</w:t>
      </w:r>
    </w:p>
    <w:p w:rsidR="004E7D56" w:rsidRDefault="00972B57" w:rsidP="005B39A9">
      <w:pPr>
        <w:bidi/>
        <w:spacing w:after="0" w:line="360" w:lineRule="auto"/>
        <w:jc w:val="both"/>
        <w:rPr>
          <w:rFonts w:ascii="mtr" w:eastAsia="Times New Roman" w:hAnsi="mtr" w:cs="B Nazanin"/>
          <w:sz w:val="26"/>
          <w:szCs w:val="28"/>
          <w:rtl/>
        </w:rPr>
      </w:pPr>
      <w:r w:rsidRPr="00972B57">
        <w:rPr>
          <w:rFonts w:ascii="mtr" w:eastAsia="Times New Roman" w:hAnsi="mtr" w:cs="B Nazanin" w:hint="cs"/>
          <w:sz w:val="26"/>
          <w:szCs w:val="28"/>
          <w:rtl/>
        </w:rPr>
        <w:t>فعالیت</w:t>
      </w:r>
      <w:r w:rsidRPr="00972B57">
        <w:rPr>
          <w:rFonts w:ascii="mtr" w:eastAsia="Times New Roman" w:hAnsi="mtr" w:cs="B Nazanin"/>
          <w:sz w:val="26"/>
          <w:szCs w:val="28"/>
          <w:rtl/>
        </w:rPr>
        <w:softHyphen/>
      </w:r>
      <w:r w:rsidRPr="00972B57">
        <w:rPr>
          <w:rFonts w:ascii="mtr" w:eastAsia="Times New Roman" w:hAnsi="mtr" w:cs="B Nazanin" w:hint="cs"/>
          <w:sz w:val="26"/>
          <w:szCs w:val="28"/>
          <w:rtl/>
        </w:rPr>
        <w:t>های رسوبی، ماگمایی</w:t>
      </w:r>
      <w:r w:rsidR="00597B4D" w:rsidRPr="00972B57">
        <w:rPr>
          <w:rFonts w:ascii="mtr" w:eastAsia="Times New Roman" w:hAnsi="mtr" w:cs="B Nazanin" w:hint="cs"/>
          <w:sz w:val="26"/>
          <w:szCs w:val="28"/>
          <w:rtl/>
        </w:rPr>
        <w:t xml:space="preserve"> </w:t>
      </w:r>
      <w:r w:rsidRPr="00972B57">
        <w:rPr>
          <w:rFonts w:ascii="mtr" w:eastAsia="Times New Roman" w:hAnsi="mtr" w:cs="B Nazanin" w:hint="cs"/>
          <w:sz w:val="26"/>
          <w:szCs w:val="28"/>
          <w:rtl/>
        </w:rPr>
        <w:t xml:space="preserve">و دگرگونی هر چند </w:t>
      </w:r>
      <w:r w:rsidR="0050393A">
        <w:rPr>
          <w:rFonts w:ascii="mtr" w:eastAsia="Times New Roman" w:hAnsi="mtr" w:cs="B Nazanin" w:hint="cs"/>
          <w:sz w:val="26"/>
          <w:szCs w:val="28"/>
          <w:rtl/>
        </w:rPr>
        <w:t xml:space="preserve">در نگاه اول </w:t>
      </w:r>
      <w:r w:rsidRPr="00972B57">
        <w:rPr>
          <w:rFonts w:ascii="mtr" w:eastAsia="Times New Roman" w:hAnsi="mtr" w:cs="B Nazanin" w:hint="cs"/>
          <w:sz w:val="26"/>
          <w:szCs w:val="28"/>
          <w:rtl/>
        </w:rPr>
        <w:t>سه مقوله مجزا به نظر می</w:t>
      </w:r>
      <w:r w:rsidRPr="00972B57">
        <w:rPr>
          <w:rFonts w:ascii="mtr" w:eastAsia="Times New Roman" w:hAnsi="mtr" w:cs="B Nazanin"/>
          <w:sz w:val="26"/>
          <w:szCs w:val="28"/>
          <w:rtl/>
        </w:rPr>
        <w:softHyphen/>
      </w:r>
      <w:r w:rsidRPr="00972B57">
        <w:rPr>
          <w:rFonts w:ascii="mtr" w:eastAsia="Times New Roman" w:hAnsi="mtr" w:cs="B Nazanin" w:hint="cs"/>
          <w:sz w:val="26"/>
          <w:szCs w:val="28"/>
          <w:rtl/>
        </w:rPr>
        <w:t>رس</w:t>
      </w:r>
      <w:r w:rsidR="0050393A">
        <w:rPr>
          <w:rFonts w:ascii="mtr" w:eastAsia="Times New Roman" w:hAnsi="mtr" w:cs="B Nazanin" w:hint="cs"/>
          <w:sz w:val="26"/>
          <w:szCs w:val="28"/>
          <w:rtl/>
        </w:rPr>
        <w:t>ن</w:t>
      </w:r>
      <w:r w:rsidRPr="00972B57">
        <w:rPr>
          <w:rFonts w:ascii="mtr" w:eastAsia="Times New Roman" w:hAnsi="mtr" w:cs="B Nazanin" w:hint="cs"/>
          <w:sz w:val="26"/>
          <w:szCs w:val="28"/>
          <w:rtl/>
        </w:rPr>
        <w:t>د ولی در بسیاری موارد همانند دانه</w:t>
      </w:r>
      <w:r w:rsidRPr="00972B57">
        <w:rPr>
          <w:rFonts w:ascii="mtr" w:eastAsia="Times New Roman" w:hAnsi="mtr" w:cs="B Nazanin"/>
          <w:sz w:val="26"/>
          <w:szCs w:val="28"/>
          <w:rtl/>
        </w:rPr>
        <w:softHyphen/>
      </w:r>
      <w:r w:rsidRPr="00972B57">
        <w:rPr>
          <w:rFonts w:ascii="mtr" w:eastAsia="Times New Roman" w:hAnsi="mtr" w:cs="B Nazanin" w:hint="cs"/>
          <w:sz w:val="26"/>
          <w:szCs w:val="28"/>
          <w:rtl/>
        </w:rPr>
        <w:t xml:space="preserve">های زنجیر مکمل یکدیگر هستند و ارتباط تنگاتنگی بین آنها وجود دارد. </w:t>
      </w:r>
      <w:r w:rsidR="0050393A">
        <w:rPr>
          <w:rFonts w:ascii="mtr" w:eastAsia="Times New Roman" w:hAnsi="mtr" w:cs="B Nazanin" w:hint="cs"/>
          <w:sz w:val="26"/>
          <w:szCs w:val="28"/>
          <w:rtl/>
        </w:rPr>
        <w:t xml:space="preserve">در </w:t>
      </w:r>
      <w:r w:rsidRPr="00972B57">
        <w:rPr>
          <w:rFonts w:ascii="mtr" w:eastAsia="Times New Roman" w:hAnsi="mtr" w:cs="B Nazanin" w:hint="cs"/>
          <w:sz w:val="26"/>
          <w:szCs w:val="28"/>
          <w:rtl/>
        </w:rPr>
        <w:t>بسیاری موارد</w:t>
      </w:r>
      <w:r w:rsidR="003773C9">
        <w:rPr>
          <w:rFonts w:ascii="mtr" w:eastAsia="Times New Roman" w:hAnsi="mtr" w:cs="B Nazanin" w:hint="cs"/>
          <w:sz w:val="26"/>
          <w:szCs w:val="28"/>
          <w:rtl/>
        </w:rPr>
        <w:t>،</w:t>
      </w:r>
      <w:r w:rsidRPr="00972B57">
        <w:rPr>
          <w:rFonts w:ascii="mtr" w:eastAsia="Times New Roman" w:hAnsi="mtr" w:cs="B Nazanin" w:hint="cs"/>
          <w:sz w:val="26"/>
          <w:szCs w:val="28"/>
          <w:rtl/>
        </w:rPr>
        <w:t xml:space="preserve"> محیط</w:t>
      </w:r>
      <w:r w:rsidRPr="00972B57">
        <w:rPr>
          <w:rFonts w:ascii="mtr" w:eastAsia="Times New Roman" w:hAnsi="mtr" w:cs="B Nazanin"/>
          <w:sz w:val="26"/>
          <w:szCs w:val="28"/>
          <w:rtl/>
        </w:rPr>
        <w:softHyphen/>
      </w:r>
      <w:r w:rsidRPr="00972B57">
        <w:rPr>
          <w:rFonts w:ascii="mtr" w:eastAsia="Times New Roman" w:hAnsi="mtr" w:cs="B Nazanin" w:hint="cs"/>
          <w:sz w:val="26"/>
          <w:szCs w:val="28"/>
          <w:rtl/>
        </w:rPr>
        <w:t>های رسوبی و سنگ</w:t>
      </w:r>
      <w:r w:rsidRPr="00972B57">
        <w:rPr>
          <w:rFonts w:ascii="mtr" w:eastAsia="Times New Roman" w:hAnsi="mtr" w:cs="B Nazanin"/>
          <w:sz w:val="26"/>
          <w:szCs w:val="28"/>
          <w:rtl/>
        </w:rPr>
        <w:softHyphen/>
      </w:r>
      <w:r w:rsidR="0050393A">
        <w:rPr>
          <w:rFonts w:ascii="mtr" w:eastAsia="Times New Roman" w:hAnsi="mtr" w:cs="B Nazanin" w:hint="cs"/>
          <w:sz w:val="26"/>
          <w:szCs w:val="28"/>
          <w:rtl/>
        </w:rPr>
        <w:t>های آ</w:t>
      </w:r>
      <w:r w:rsidRPr="00972B57">
        <w:rPr>
          <w:rFonts w:ascii="mtr" w:eastAsia="Times New Roman" w:hAnsi="mtr" w:cs="B Nazanin" w:hint="cs"/>
          <w:sz w:val="26"/>
          <w:szCs w:val="28"/>
          <w:rtl/>
        </w:rPr>
        <w:t>ذ</w:t>
      </w:r>
      <w:r w:rsidR="003773C9">
        <w:rPr>
          <w:rFonts w:ascii="mtr" w:eastAsia="Times New Roman" w:hAnsi="mtr" w:cs="B Nazanin" w:hint="cs"/>
          <w:sz w:val="26"/>
          <w:szCs w:val="28"/>
          <w:rtl/>
        </w:rPr>
        <w:t>ر</w:t>
      </w:r>
      <w:r w:rsidRPr="00972B57">
        <w:rPr>
          <w:rFonts w:ascii="mtr" w:eastAsia="Times New Roman" w:hAnsi="mtr" w:cs="B Nazanin" w:hint="cs"/>
          <w:sz w:val="26"/>
          <w:szCs w:val="28"/>
          <w:rtl/>
        </w:rPr>
        <w:t>ین همراه</w:t>
      </w:r>
      <w:r w:rsidRPr="00972B57">
        <w:rPr>
          <w:rFonts w:ascii="mtr" w:eastAsia="Times New Roman" w:hAnsi="mtr" w:cs="B Nazanin"/>
          <w:sz w:val="26"/>
          <w:szCs w:val="28"/>
          <w:rtl/>
        </w:rPr>
        <w:softHyphen/>
      </w:r>
      <w:r w:rsidRPr="00972B57">
        <w:rPr>
          <w:rFonts w:ascii="mtr" w:eastAsia="Times New Roman" w:hAnsi="mtr" w:cs="B Nazanin" w:hint="cs"/>
          <w:sz w:val="26"/>
          <w:szCs w:val="28"/>
          <w:rtl/>
        </w:rPr>
        <w:t>هشان</w:t>
      </w:r>
      <w:r w:rsidR="003773C9">
        <w:rPr>
          <w:rFonts w:ascii="mtr" w:eastAsia="Times New Roman" w:hAnsi="mtr" w:cs="B Nazanin" w:hint="cs"/>
          <w:sz w:val="26"/>
          <w:szCs w:val="28"/>
          <w:rtl/>
        </w:rPr>
        <w:t>،</w:t>
      </w:r>
      <w:r w:rsidRPr="00972B57">
        <w:rPr>
          <w:rFonts w:ascii="mtr" w:eastAsia="Times New Roman" w:hAnsi="mtr" w:cs="B Nazanin" w:hint="cs"/>
          <w:sz w:val="26"/>
          <w:szCs w:val="28"/>
          <w:rtl/>
        </w:rPr>
        <w:t xml:space="preserve"> در تعیین محل انجام فعالیت</w:t>
      </w:r>
      <w:r w:rsidRPr="00972B57">
        <w:rPr>
          <w:rFonts w:ascii="mtr" w:eastAsia="Times New Roman" w:hAnsi="mtr" w:cs="B Nazanin"/>
          <w:sz w:val="26"/>
          <w:szCs w:val="28"/>
          <w:rtl/>
        </w:rPr>
        <w:softHyphen/>
      </w:r>
      <w:r w:rsidRPr="00972B57">
        <w:rPr>
          <w:rFonts w:ascii="mtr" w:eastAsia="Times New Roman" w:hAnsi="mtr" w:cs="B Nazanin" w:hint="cs"/>
          <w:sz w:val="26"/>
          <w:szCs w:val="28"/>
          <w:rtl/>
        </w:rPr>
        <w:t>های ماگمایی و در مقیاسی بزرگتر جایگاه تکتونیکی آنها</w:t>
      </w:r>
      <w:r w:rsidR="003773C9">
        <w:rPr>
          <w:rFonts w:ascii="mtr" w:eastAsia="Times New Roman" w:hAnsi="mtr" w:cs="B Nazanin" w:hint="cs"/>
          <w:sz w:val="26"/>
          <w:szCs w:val="28"/>
          <w:rtl/>
        </w:rPr>
        <w:t>،</w:t>
      </w:r>
      <w:r w:rsidRPr="00972B57">
        <w:rPr>
          <w:rFonts w:ascii="mtr" w:eastAsia="Times New Roman" w:hAnsi="mtr" w:cs="B Nazanin" w:hint="cs"/>
          <w:sz w:val="26"/>
          <w:szCs w:val="28"/>
          <w:rtl/>
        </w:rPr>
        <w:t xml:space="preserve"> بسیار </w:t>
      </w:r>
      <w:r w:rsidR="0050393A" w:rsidRPr="00972B57">
        <w:rPr>
          <w:rFonts w:ascii="mtr" w:eastAsia="Times New Roman" w:hAnsi="mtr" w:cs="B Nazanin" w:hint="cs"/>
          <w:sz w:val="26"/>
          <w:szCs w:val="28"/>
          <w:rtl/>
        </w:rPr>
        <w:t xml:space="preserve">مفید </w:t>
      </w:r>
      <w:r w:rsidR="0050393A">
        <w:rPr>
          <w:rFonts w:ascii="mtr" w:eastAsia="Times New Roman" w:hAnsi="mtr" w:cs="B Nazanin" w:hint="cs"/>
          <w:sz w:val="26"/>
          <w:szCs w:val="28"/>
          <w:rtl/>
        </w:rPr>
        <w:t xml:space="preserve">و </w:t>
      </w:r>
      <w:r w:rsidRPr="00972B57">
        <w:rPr>
          <w:rFonts w:ascii="mtr" w:eastAsia="Times New Roman" w:hAnsi="mtr" w:cs="B Nazanin" w:hint="cs"/>
          <w:sz w:val="26"/>
          <w:szCs w:val="28"/>
          <w:rtl/>
        </w:rPr>
        <w:t>حائز اهمیت هستند</w:t>
      </w:r>
      <w:r w:rsidR="006E5FF0">
        <w:rPr>
          <w:rFonts w:ascii="mtr" w:eastAsia="Times New Roman" w:hAnsi="mtr" w:cs="B Nazanin" w:hint="cs"/>
          <w:sz w:val="26"/>
          <w:szCs w:val="28"/>
          <w:rtl/>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1755E" w:rsidTr="00B0172E">
        <w:tc>
          <w:tcPr>
            <w:tcW w:w="9350" w:type="dxa"/>
          </w:tcPr>
          <w:p w:rsidR="00E1755E" w:rsidRDefault="00E1755E" w:rsidP="00E1755E">
            <w:pPr>
              <w:bidi/>
              <w:jc w:val="center"/>
              <w:rPr>
                <w:rFonts w:ascii="mtr" w:eastAsia="Times New Roman" w:hAnsi="mtr" w:cs="B Nazanin"/>
                <w:sz w:val="26"/>
                <w:szCs w:val="28"/>
                <w:rtl/>
              </w:rPr>
            </w:pPr>
            <w:r>
              <w:rPr>
                <w:noProof/>
              </w:rPr>
              <w:drawing>
                <wp:inline distT="0" distB="0" distL="0" distR="0" wp14:anchorId="31913DBD" wp14:editId="3D922277">
                  <wp:extent cx="3134995" cy="4623759"/>
                  <wp:effectExtent l="0" t="0" r="8255" b="5715"/>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3147270" cy="4641863"/>
                          </a:xfrm>
                          <a:prstGeom prst="rect">
                            <a:avLst/>
                          </a:prstGeom>
                        </pic:spPr>
                      </pic:pic>
                    </a:graphicData>
                  </a:graphic>
                </wp:inline>
              </w:drawing>
            </w:r>
          </w:p>
        </w:tc>
      </w:tr>
      <w:tr w:rsidR="00E1755E" w:rsidTr="00B0172E">
        <w:tc>
          <w:tcPr>
            <w:tcW w:w="9350" w:type="dxa"/>
          </w:tcPr>
          <w:p w:rsidR="00E1755E" w:rsidRDefault="00E1755E" w:rsidP="00E1755E">
            <w:pPr>
              <w:bidi/>
              <w:jc w:val="both"/>
              <w:rPr>
                <w:rFonts w:ascii="mtr" w:eastAsia="Times New Roman" w:hAnsi="mtr" w:cs="B Nazanin"/>
                <w:sz w:val="26"/>
                <w:szCs w:val="28"/>
                <w:rtl/>
              </w:rPr>
            </w:pPr>
            <w:r>
              <w:rPr>
                <w:noProof/>
              </w:rPr>
              <w:drawing>
                <wp:inline distT="0" distB="0" distL="0" distR="0" wp14:anchorId="229AA216" wp14:editId="4AD4A2B0">
                  <wp:extent cx="5797744" cy="476951"/>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821986" cy="478945"/>
                          </a:xfrm>
                          <a:prstGeom prst="rect">
                            <a:avLst/>
                          </a:prstGeom>
                        </pic:spPr>
                      </pic:pic>
                    </a:graphicData>
                  </a:graphic>
                </wp:inline>
              </w:drawing>
            </w:r>
          </w:p>
        </w:tc>
      </w:tr>
      <w:tr w:rsidR="00E1755E" w:rsidTr="00B0172E">
        <w:tc>
          <w:tcPr>
            <w:tcW w:w="9350" w:type="dxa"/>
          </w:tcPr>
          <w:p w:rsidR="00E1755E" w:rsidRDefault="00E1755E" w:rsidP="00E1755E">
            <w:pPr>
              <w:bidi/>
              <w:jc w:val="center"/>
              <w:rPr>
                <w:rFonts w:ascii="mtr" w:eastAsia="Times New Roman" w:hAnsi="mtr" w:cs="B Nazanin"/>
                <w:sz w:val="26"/>
                <w:szCs w:val="28"/>
                <w:rtl/>
              </w:rPr>
            </w:pPr>
            <w:r>
              <w:rPr>
                <w:rFonts w:ascii="mtr" w:eastAsia="Times New Roman" w:hAnsi="mtr" w:cs="B Nazanin" w:hint="cs"/>
                <w:sz w:val="26"/>
                <w:szCs w:val="28"/>
                <w:rtl/>
              </w:rPr>
              <w:t>جدول زمانی زمین</w:t>
            </w:r>
            <w:r>
              <w:rPr>
                <w:rFonts w:ascii="mtr" w:eastAsia="Times New Roman" w:hAnsi="mtr" w:cs="B Nazanin"/>
                <w:sz w:val="26"/>
                <w:szCs w:val="28"/>
                <w:rtl/>
              </w:rPr>
              <w:softHyphen/>
            </w:r>
            <w:r>
              <w:rPr>
                <w:rFonts w:ascii="mtr" w:eastAsia="Times New Roman" w:hAnsi="mtr" w:cs="B Nazanin" w:hint="cs"/>
                <w:sz w:val="26"/>
                <w:szCs w:val="28"/>
                <w:rtl/>
              </w:rPr>
              <w:t>شناسی دوره کرتاسه</w:t>
            </w:r>
          </w:p>
        </w:tc>
      </w:tr>
    </w:tbl>
    <w:p w:rsidR="00E1755E" w:rsidRDefault="00E1755E" w:rsidP="00E1755E">
      <w:pPr>
        <w:bidi/>
        <w:spacing w:after="0" w:line="360" w:lineRule="auto"/>
        <w:jc w:val="both"/>
        <w:rPr>
          <w:rFonts w:ascii="mtr" w:eastAsia="Times New Roman" w:hAnsi="mtr" w:cs="B Nazanin"/>
          <w:sz w:val="26"/>
          <w:szCs w:val="28"/>
          <w:rtl/>
        </w:rPr>
      </w:pPr>
    </w:p>
    <w:p w:rsidR="00553DFE" w:rsidRDefault="004E7D56" w:rsidP="00553DFE">
      <w:pPr>
        <w:bidi/>
        <w:spacing w:after="0" w:line="360" w:lineRule="auto"/>
        <w:jc w:val="both"/>
        <w:rPr>
          <w:rFonts w:ascii="mtr" w:eastAsia="Times New Roman" w:hAnsi="mtr" w:cs="B Nazanin"/>
          <w:sz w:val="26"/>
          <w:szCs w:val="28"/>
          <w:rtl/>
        </w:rPr>
      </w:pPr>
      <w:r>
        <w:rPr>
          <w:rFonts w:ascii="mtr" w:eastAsia="Times New Roman" w:hAnsi="mtr" w:cs="B Nazanin" w:hint="cs"/>
          <w:sz w:val="26"/>
          <w:szCs w:val="28"/>
          <w:rtl/>
        </w:rPr>
        <w:lastRenderedPageBreak/>
        <w:t xml:space="preserve">تقریباً در بیشتر نقاط ایران </w:t>
      </w:r>
      <w:r w:rsidR="00E465E5">
        <w:rPr>
          <w:rFonts w:ascii="mtr" w:eastAsia="Times New Roman" w:hAnsi="mtr" w:cs="B Nazanin" w:hint="cs"/>
          <w:sz w:val="26"/>
          <w:szCs w:val="28"/>
          <w:rtl/>
        </w:rPr>
        <w:t>و یا به عبارت دیگر در بیشتر پهنه</w:t>
      </w:r>
      <w:r w:rsidR="00E465E5">
        <w:rPr>
          <w:rFonts w:ascii="mtr" w:eastAsia="Times New Roman" w:hAnsi="mtr" w:cs="B Nazanin"/>
          <w:sz w:val="26"/>
          <w:szCs w:val="28"/>
          <w:rtl/>
        </w:rPr>
        <w:softHyphen/>
      </w:r>
      <w:r w:rsidR="00E465E5">
        <w:rPr>
          <w:rFonts w:ascii="mtr" w:eastAsia="Times New Roman" w:hAnsi="mtr" w:cs="B Nazanin" w:hint="cs"/>
          <w:sz w:val="26"/>
          <w:szCs w:val="28"/>
          <w:rtl/>
        </w:rPr>
        <w:t xml:space="preserve">های ساختاری ایران </w:t>
      </w:r>
      <w:r>
        <w:rPr>
          <w:rFonts w:ascii="mtr" w:eastAsia="Times New Roman" w:hAnsi="mtr" w:cs="B Nazanin" w:hint="cs"/>
          <w:sz w:val="26"/>
          <w:szCs w:val="28"/>
          <w:rtl/>
        </w:rPr>
        <w:t>سنگ</w:t>
      </w:r>
      <w:r>
        <w:rPr>
          <w:rFonts w:ascii="mtr" w:eastAsia="Times New Roman" w:hAnsi="mtr" w:cs="B Nazanin"/>
          <w:sz w:val="26"/>
          <w:szCs w:val="28"/>
          <w:rtl/>
        </w:rPr>
        <w:softHyphen/>
      </w:r>
      <w:r>
        <w:rPr>
          <w:rFonts w:ascii="mtr" w:eastAsia="Times New Roman" w:hAnsi="mtr" w:cs="B Nazanin" w:hint="cs"/>
          <w:sz w:val="26"/>
          <w:szCs w:val="28"/>
          <w:rtl/>
        </w:rPr>
        <w:t>های دارای سن کرتاسه رخنمون دارند (به ویژه سنگ</w:t>
      </w:r>
      <w:r>
        <w:rPr>
          <w:rFonts w:ascii="mtr" w:eastAsia="Times New Roman" w:hAnsi="mtr" w:cs="B Nazanin"/>
          <w:sz w:val="26"/>
          <w:szCs w:val="28"/>
          <w:rtl/>
        </w:rPr>
        <w:softHyphen/>
      </w:r>
      <w:r>
        <w:rPr>
          <w:rFonts w:ascii="mtr" w:eastAsia="Times New Roman" w:hAnsi="mtr" w:cs="B Nazanin" w:hint="cs"/>
          <w:sz w:val="26"/>
          <w:szCs w:val="28"/>
          <w:rtl/>
        </w:rPr>
        <w:t>های رسوبی)</w:t>
      </w:r>
      <w:r w:rsidR="00E465E5">
        <w:rPr>
          <w:rFonts w:ascii="mtr" w:eastAsia="Times New Roman" w:hAnsi="mtr" w:cs="B Nazanin" w:hint="cs"/>
          <w:sz w:val="26"/>
          <w:szCs w:val="28"/>
          <w:rtl/>
        </w:rPr>
        <w:t xml:space="preserve"> (به شکل زیر نگاه کنید)</w:t>
      </w:r>
      <w:r>
        <w:rPr>
          <w:rFonts w:ascii="mtr" w:eastAsia="Times New Roman" w:hAnsi="mtr" w:cs="B Nazanin" w:hint="cs"/>
          <w:sz w:val="26"/>
          <w:szCs w:val="28"/>
          <w:rtl/>
        </w:rPr>
        <w:t xml:space="preserve">. </w:t>
      </w:r>
      <w:r w:rsidR="00553DFE">
        <w:rPr>
          <w:rFonts w:ascii="mtr" w:eastAsia="Times New Roman" w:hAnsi="mtr" w:cs="B Nazanin" w:hint="cs"/>
          <w:sz w:val="26"/>
          <w:szCs w:val="28"/>
          <w:rtl/>
        </w:rPr>
        <w:t>با توجه به شکل زیر تقسیم بندی انجام شده به شرح زیر می</w:t>
      </w:r>
      <w:r w:rsidR="00553DFE">
        <w:rPr>
          <w:rFonts w:ascii="mtr" w:eastAsia="Times New Roman" w:hAnsi="mtr" w:cs="B Nazanin"/>
          <w:sz w:val="26"/>
          <w:szCs w:val="28"/>
          <w:rtl/>
        </w:rPr>
        <w:softHyphen/>
      </w:r>
      <w:r w:rsidR="00553DFE">
        <w:rPr>
          <w:rFonts w:ascii="mtr" w:eastAsia="Times New Roman" w:hAnsi="mtr" w:cs="B Nazanin" w:hint="cs"/>
          <w:sz w:val="26"/>
          <w:szCs w:val="28"/>
          <w:rtl/>
        </w:rPr>
        <w:t>باشد</w:t>
      </w:r>
      <w:r w:rsidR="00553DFE" w:rsidRPr="00553DFE">
        <w:rPr>
          <w:rFonts w:ascii="mtr" w:eastAsia="Times New Roman" w:hAnsi="mtr" w:cs="B Nazanin" w:hint="cs"/>
          <w:b/>
          <w:bCs/>
          <w:color w:val="000000" w:themeColor="text1"/>
          <w:sz w:val="26"/>
          <w:szCs w:val="28"/>
          <w:rtl/>
        </w:rPr>
        <w:t>:</w:t>
      </w:r>
      <w:r w:rsidR="00553DFE" w:rsidRPr="00553DFE">
        <w:rPr>
          <w:rFonts w:ascii="mtr" w:eastAsia="Times New Roman" w:hAnsi="mtr" w:cs="B Nazanin" w:hint="cs"/>
          <w:b/>
          <w:bCs/>
          <w:color w:val="000000" w:themeColor="text1"/>
          <w:sz w:val="24"/>
          <w:szCs w:val="24"/>
          <w:rtl/>
        </w:rPr>
        <w:t xml:space="preserve"> 1- پهنه ساختاری زاگرس، 2- پهنه ساختاری سنندج - سیرجان، 3- خرده قاره ایران مرکزی، 4- پهنه ساختاری البرز، 5- پهنه ساختاری آذربایجان، 6- پهنه ساختاری کپه داغ، 7- شرق ایران، 8 </w:t>
      </w:r>
      <w:r w:rsidR="00553DFE" w:rsidRPr="00553DFE">
        <w:rPr>
          <w:rFonts w:ascii="Times New Roman" w:eastAsia="Times New Roman" w:hAnsi="Times New Roman" w:cs="Times New Roman" w:hint="cs"/>
          <w:b/>
          <w:bCs/>
          <w:color w:val="000000" w:themeColor="text1"/>
          <w:sz w:val="24"/>
          <w:szCs w:val="24"/>
          <w:rtl/>
        </w:rPr>
        <w:t>–</w:t>
      </w:r>
      <w:r w:rsidR="00553DFE" w:rsidRPr="00553DFE">
        <w:rPr>
          <w:rFonts w:ascii="mtr" w:eastAsia="Times New Roman" w:hAnsi="mtr" w:cs="B Nazanin" w:hint="cs"/>
          <w:b/>
          <w:bCs/>
          <w:color w:val="000000" w:themeColor="text1"/>
          <w:sz w:val="24"/>
          <w:szCs w:val="24"/>
          <w:rtl/>
        </w:rPr>
        <w:t xml:space="preserve"> به صورت پراکنده درون پهنه ساختاری ایران مرکزی</w:t>
      </w:r>
      <w:r w:rsidR="00553DFE">
        <w:rPr>
          <w:rFonts w:ascii="mtr" w:eastAsia="Times New Roman" w:hAnsi="mtr" w:cs="B Nazanin" w:hint="cs"/>
          <w:color w:val="1E5AA0"/>
          <w:sz w:val="24"/>
          <w:szCs w:val="24"/>
          <w:rtl/>
        </w:rPr>
        <w:t xml:space="preserve">. </w:t>
      </w:r>
      <w:r w:rsidR="00553DFE" w:rsidRPr="00553DFE">
        <w:rPr>
          <w:rFonts w:ascii="mtr" w:eastAsia="Times New Roman" w:hAnsi="mtr" w:cs="B Nazanin" w:hint="cs"/>
          <w:sz w:val="26"/>
          <w:szCs w:val="28"/>
          <w:rtl/>
        </w:rPr>
        <w:t>در دامنه زمانی دوره کرتاسه در پهنه</w:t>
      </w:r>
      <w:r w:rsidR="00553DFE" w:rsidRPr="00553DFE">
        <w:rPr>
          <w:rFonts w:ascii="mtr" w:eastAsia="Times New Roman" w:hAnsi="mtr" w:cs="B Nazanin"/>
          <w:sz w:val="26"/>
          <w:szCs w:val="28"/>
          <w:rtl/>
        </w:rPr>
        <w:softHyphen/>
      </w:r>
      <w:r w:rsidR="00553DFE" w:rsidRPr="00553DFE">
        <w:rPr>
          <w:rFonts w:ascii="mtr" w:eastAsia="Times New Roman" w:hAnsi="mtr" w:cs="B Nazanin" w:hint="cs"/>
          <w:sz w:val="26"/>
          <w:szCs w:val="28"/>
          <w:rtl/>
        </w:rPr>
        <w:t>های ساختاری زاگرس و کپه داغ فعالیت ماگمایی گزارش نشده است.</w:t>
      </w:r>
    </w:p>
    <w:p w:rsidR="003E4D50" w:rsidRDefault="006E5FF0" w:rsidP="00553DFE">
      <w:pPr>
        <w:bidi/>
        <w:spacing w:after="0" w:line="360" w:lineRule="auto"/>
        <w:jc w:val="both"/>
        <w:rPr>
          <w:rFonts w:ascii="mtr" w:eastAsia="Times New Roman" w:hAnsi="mtr" w:cs="B Nazanin"/>
          <w:sz w:val="26"/>
          <w:szCs w:val="28"/>
          <w:rtl/>
        </w:rPr>
      </w:pPr>
      <w:r>
        <w:rPr>
          <w:rFonts w:ascii="mtr" w:eastAsia="Times New Roman" w:hAnsi="mtr" w:cs="B Nazanin" w:hint="cs"/>
          <w:sz w:val="26"/>
          <w:szCs w:val="28"/>
          <w:rtl/>
        </w:rPr>
        <w:t>فعالیت</w:t>
      </w:r>
      <w:r>
        <w:rPr>
          <w:rFonts w:ascii="mtr" w:eastAsia="Times New Roman" w:hAnsi="mtr" w:cs="B Nazanin"/>
          <w:sz w:val="26"/>
          <w:szCs w:val="28"/>
          <w:rtl/>
        </w:rPr>
        <w:softHyphen/>
      </w:r>
      <w:r>
        <w:rPr>
          <w:rFonts w:ascii="mtr" w:eastAsia="Times New Roman" w:hAnsi="mtr" w:cs="B Nazanin" w:hint="cs"/>
          <w:sz w:val="26"/>
          <w:szCs w:val="28"/>
          <w:rtl/>
        </w:rPr>
        <w:t>های ماگمایی کرتاسه در ایران</w:t>
      </w:r>
      <w:r w:rsidR="0050393A">
        <w:rPr>
          <w:rFonts w:ascii="mtr" w:eastAsia="Times New Roman" w:hAnsi="mtr" w:cs="B Nazanin" w:hint="cs"/>
          <w:sz w:val="26"/>
          <w:szCs w:val="28"/>
          <w:rtl/>
        </w:rPr>
        <w:t>،</w:t>
      </w:r>
      <w:r>
        <w:rPr>
          <w:rFonts w:ascii="mtr" w:eastAsia="Times New Roman" w:hAnsi="mtr" w:cs="B Nazanin" w:hint="cs"/>
          <w:sz w:val="26"/>
          <w:szCs w:val="28"/>
          <w:rtl/>
        </w:rPr>
        <w:t xml:space="preserve"> </w:t>
      </w:r>
      <w:r w:rsidR="003773C9">
        <w:rPr>
          <w:rFonts w:ascii="mtr" w:eastAsia="Times New Roman" w:hAnsi="mtr" w:cs="B Nazanin" w:hint="cs"/>
          <w:sz w:val="26"/>
          <w:szCs w:val="28"/>
          <w:rtl/>
        </w:rPr>
        <w:t xml:space="preserve">در </w:t>
      </w:r>
      <w:r w:rsidR="006D2C4B">
        <w:rPr>
          <w:rFonts w:ascii="mtr" w:eastAsia="Times New Roman" w:hAnsi="mtr" w:cs="B Nazanin" w:hint="cs"/>
          <w:sz w:val="26"/>
          <w:szCs w:val="28"/>
          <w:rtl/>
        </w:rPr>
        <w:t>درجه</w:t>
      </w:r>
      <w:r>
        <w:rPr>
          <w:rFonts w:ascii="mtr" w:eastAsia="Times New Roman" w:hAnsi="mtr" w:cs="B Nazanin" w:hint="cs"/>
          <w:sz w:val="26"/>
          <w:szCs w:val="28"/>
          <w:rtl/>
        </w:rPr>
        <w:t xml:space="preserve"> اول با حضور مجموعه</w:t>
      </w:r>
      <w:r>
        <w:rPr>
          <w:rFonts w:ascii="mtr" w:eastAsia="Times New Roman" w:hAnsi="mtr" w:cs="B Nazanin"/>
          <w:sz w:val="26"/>
          <w:szCs w:val="28"/>
          <w:rtl/>
        </w:rPr>
        <w:softHyphen/>
      </w:r>
      <w:r>
        <w:rPr>
          <w:rFonts w:ascii="mtr" w:eastAsia="Times New Roman" w:hAnsi="mtr" w:cs="B Nazanin" w:hint="cs"/>
          <w:sz w:val="26"/>
          <w:szCs w:val="28"/>
          <w:rtl/>
        </w:rPr>
        <w:t>ها</w:t>
      </w:r>
      <w:r w:rsidR="003773C9">
        <w:rPr>
          <w:rFonts w:ascii="mtr" w:eastAsia="Times New Roman" w:hAnsi="mtr" w:cs="B Nazanin" w:hint="cs"/>
          <w:sz w:val="26"/>
          <w:szCs w:val="28"/>
          <w:rtl/>
        </w:rPr>
        <w:t xml:space="preserve"> یا نوارها</w:t>
      </w:r>
      <w:r>
        <w:rPr>
          <w:rFonts w:ascii="mtr" w:eastAsia="Times New Roman" w:hAnsi="mtr" w:cs="B Nazanin" w:hint="cs"/>
          <w:sz w:val="26"/>
          <w:szCs w:val="28"/>
          <w:rtl/>
        </w:rPr>
        <w:t>ی افیولیت</w:t>
      </w:r>
      <w:r w:rsidR="0050393A">
        <w:rPr>
          <w:rFonts w:ascii="mtr" w:eastAsia="Times New Roman" w:hAnsi="mtr" w:cs="B Nazanin" w:hint="cs"/>
          <w:sz w:val="26"/>
          <w:szCs w:val="28"/>
          <w:rtl/>
        </w:rPr>
        <w:t>ی شناخته</w:t>
      </w:r>
      <w:r>
        <w:rPr>
          <w:rFonts w:ascii="mtr" w:eastAsia="Times New Roman" w:hAnsi="mtr" w:cs="B Nazanin" w:hint="cs"/>
          <w:sz w:val="26"/>
          <w:szCs w:val="28"/>
          <w:rtl/>
        </w:rPr>
        <w:t xml:space="preserve"> می</w:t>
      </w:r>
      <w:r>
        <w:rPr>
          <w:rFonts w:ascii="mtr" w:eastAsia="Times New Roman" w:hAnsi="mtr" w:cs="B Nazanin"/>
          <w:sz w:val="26"/>
          <w:szCs w:val="28"/>
          <w:rtl/>
        </w:rPr>
        <w:softHyphen/>
      </w:r>
      <w:r>
        <w:rPr>
          <w:rFonts w:ascii="mtr" w:eastAsia="Times New Roman" w:hAnsi="mtr" w:cs="B Nazanin" w:hint="cs"/>
          <w:sz w:val="26"/>
          <w:szCs w:val="28"/>
          <w:rtl/>
        </w:rPr>
        <w:t xml:space="preserve">شود (شکل </w:t>
      </w:r>
      <w:r w:rsidR="00E465E5">
        <w:rPr>
          <w:rFonts w:ascii="mtr" w:eastAsia="Times New Roman" w:hAnsi="mtr" w:cs="B Nazanin" w:hint="cs"/>
          <w:sz w:val="26"/>
          <w:szCs w:val="28"/>
          <w:rtl/>
        </w:rPr>
        <w:t>زیر</w:t>
      </w:r>
      <w:r>
        <w:rPr>
          <w:rFonts w:ascii="mtr" w:eastAsia="Times New Roman" w:hAnsi="mtr" w:cs="B Nazanin" w:hint="cs"/>
          <w:sz w:val="26"/>
          <w:szCs w:val="28"/>
          <w:rtl/>
        </w:rPr>
        <w:t xml:space="preserve">) که </w:t>
      </w:r>
      <w:r w:rsidR="0050393A">
        <w:rPr>
          <w:rFonts w:ascii="mtr" w:eastAsia="Times New Roman" w:hAnsi="mtr" w:cs="B Nazanin" w:hint="cs"/>
          <w:sz w:val="26"/>
          <w:szCs w:val="28"/>
          <w:rtl/>
        </w:rPr>
        <w:t xml:space="preserve">با اسامی </w:t>
      </w:r>
      <w:r w:rsidR="003773C9">
        <w:rPr>
          <w:rFonts w:ascii="mtr" w:eastAsia="Times New Roman" w:hAnsi="mtr" w:cs="B Nazanin" w:hint="cs"/>
          <w:sz w:val="26"/>
          <w:szCs w:val="28"/>
          <w:rtl/>
        </w:rPr>
        <w:t>افیولیت</w:t>
      </w:r>
      <w:r w:rsidR="003773C9">
        <w:rPr>
          <w:rFonts w:ascii="mtr" w:eastAsia="Times New Roman" w:hAnsi="mtr" w:cs="B Nazanin"/>
          <w:sz w:val="26"/>
          <w:szCs w:val="28"/>
          <w:rtl/>
        </w:rPr>
        <w:softHyphen/>
      </w:r>
      <w:r w:rsidR="003773C9">
        <w:rPr>
          <w:rFonts w:ascii="mtr" w:eastAsia="Times New Roman" w:hAnsi="mtr" w:cs="B Nazanin" w:hint="cs"/>
          <w:sz w:val="26"/>
          <w:szCs w:val="28"/>
          <w:rtl/>
        </w:rPr>
        <w:t xml:space="preserve">های سبزوار، تربت حیدریه، نهبندان </w:t>
      </w:r>
      <w:r w:rsidR="003773C9">
        <w:rPr>
          <w:rFonts w:ascii="Times New Roman" w:eastAsia="Times New Roman" w:hAnsi="Times New Roman" w:cs="Times New Roman" w:hint="cs"/>
          <w:sz w:val="26"/>
          <w:szCs w:val="28"/>
          <w:rtl/>
        </w:rPr>
        <w:t>–</w:t>
      </w:r>
      <w:r w:rsidR="003773C9">
        <w:rPr>
          <w:rFonts w:ascii="mtr" w:eastAsia="Times New Roman" w:hAnsi="mtr" w:cs="B Nazanin" w:hint="cs"/>
          <w:sz w:val="26"/>
          <w:szCs w:val="28"/>
          <w:rtl/>
        </w:rPr>
        <w:t xml:space="preserve"> خاش، فنوج، دهشیر - بافت، نائین، انارک، نیریز، و صحنه و هرسین </w:t>
      </w:r>
      <w:r w:rsidR="0050393A">
        <w:rPr>
          <w:rFonts w:ascii="mtr" w:eastAsia="Times New Roman" w:hAnsi="mtr" w:cs="B Nazanin" w:hint="cs"/>
          <w:sz w:val="26"/>
          <w:szCs w:val="28"/>
          <w:rtl/>
        </w:rPr>
        <w:t>شناخته می</w:t>
      </w:r>
      <w:r w:rsidR="0050393A">
        <w:rPr>
          <w:rFonts w:ascii="mtr" w:eastAsia="Times New Roman" w:hAnsi="mtr" w:cs="B Nazanin"/>
          <w:sz w:val="26"/>
          <w:szCs w:val="28"/>
          <w:rtl/>
        </w:rPr>
        <w:softHyphen/>
      </w:r>
      <w:r w:rsidR="0050393A">
        <w:rPr>
          <w:rFonts w:ascii="mtr" w:eastAsia="Times New Roman" w:hAnsi="mtr" w:cs="B Nazanin" w:hint="cs"/>
          <w:sz w:val="26"/>
          <w:szCs w:val="28"/>
          <w:rtl/>
        </w:rPr>
        <w:t>شوند و از گذشته</w:t>
      </w:r>
      <w:r w:rsidR="003773C9">
        <w:rPr>
          <w:rFonts w:ascii="mtr" w:eastAsia="Times New Roman" w:hAnsi="mtr" w:cs="B Nazanin"/>
          <w:sz w:val="26"/>
          <w:szCs w:val="28"/>
          <w:rtl/>
        </w:rPr>
        <w:softHyphen/>
      </w:r>
      <w:r w:rsidR="003773C9">
        <w:rPr>
          <w:rFonts w:ascii="mtr" w:eastAsia="Times New Roman" w:hAnsi="mtr" w:cs="B Nazanin" w:hint="cs"/>
          <w:sz w:val="26"/>
          <w:szCs w:val="28"/>
          <w:rtl/>
        </w:rPr>
        <w:t>های دور</w:t>
      </w:r>
      <w:r w:rsidR="0050393A">
        <w:rPr>
          <w:rFonts w:ascii="mtr" w:eastAsia="Times New Roman" w:hAnsi="mtr" w:cs="B Nazanin" w:hint="cs"/>
          <w:sz w:val="26"/>
          <w:szCs w:val="28"/>
          <w:rtl/>
        </w:rPr>
        <w:t xml:space="preserve"> تا کنون</w:t>
      </w:r>
      <w:r w:rsidR="003773C9">
        <w:rPr>
          <w:rFonts w:ascii="mtr" w:eastAsia="Times New Roman" w:hAnsi="mtr" w:cs="B Nazanin" w:hint="cs"/>
          <w:sz w:val="26"/>
          <w:szCs w:val="28"/>
          <w:rtl/>
        </w:rPr>
        <w:t>،</w:t>
      </w:r>
      <w:r w:rsidR="0050393A">
        <w:rPr>
          <w:rFonts w:ascii="mtr" w:eastAsia="Times New Roman" w:hAnsi="mtr" w:cs="B Nazanin" w:hint="cs"/>
          <w:sz w:val="26"/>
          <w:szCs w:val="28"/>
          <w:rtl/>
        </w:rPr>
        <w:t xml:space="preserve"> توجه بسیاری از زمین</w:t>
      </w:r>
      <w:r w:rsidR="0050393A">
        <w:rPr>
          <w:rFonts w:ascii="mtr" w:eastAsia="Times New Roman" w:hAnsi="mtr" w:cs="B Nazanin"/>
          <w:sz w:val="26"/>
          <w:szCs w:val="28"/>
          <w:rtl/>
        </w:rPr>
        <w:softHyphen/>
      </w:r>
      <w:r w:rsidR="0050393A">
        <w:rPr>
          <w:rFonts w:ascii="mtr" w:eastAsia="Times New Roman" w:hAnsi="mtr" w:cs="B Nazanin" w:hint="cs"/>
          <w:sz w:val="26"/>
          <w:szCs w:val="28"/>
          <w:rtl/>
        </w:rPr>
        <w:t>شناسان ایران و جهان را به خود معطوف کرده</w:t>
      </w:r>
      <w:r w:rsidR="0050393A">
        <w:rPr>
          <w:rFonts w:ascii="mtr" w:eastAsia="Times New Roman" w:hAnsi="mtr" w:cs="B Nazanin"/>
          <w:sz w:val="26"/>
          <w:szCs w:val="28"/>
          <w:rtl/>
        </w:rPr>
        <w:softHyphen/>
      </w:r>
      <w:r w:rsidR="0050393A">
        <w:rPr>
          <w:rFonts w:ascii="mtr" w:eastAsia="Times New Roman" w:hAnsi="mtr" w:cs="B Nazanin" w:hint="cs"/>
          <w:sz w:val="26"/>
          <w:szCs w:val="28"/>
          <w:rtl/>
        </w:rPr>
        <w:t xml:space="preserve">اند. زیرا، </w:t>
      </w:r>
      <w:r w:rsidR="003773C9">
        <w:rPr>
          <w:rFonts w:ascii="mtr" w:eastAsia="Times New Roman" w:hAnsi="mtr" w:cs="B Nazanin" w:hint="cs"/>
          <w:sz w:val="26"/>
          <w:szCs w:val="28"/>
          <w:rtl/>
        </w:rPr>
        <w:t xml:space="preserve">این </w:t>
      </w:r>
      <w:r w:rsidR="0050393A">
        <w:rPr>
          <w:rFonts w:ascii="mtr" w:eastAsia="Times New Roman" w:hAnsi="mtr" w:cs="B Nazanin" w:hint="cs"/>
          <w:sz w:val="26"/>
          <w:szCs w:val="28"/>
          <w:rtl/>
        </w:rPr>
        <w:t>مجموعه</w:t>
      </w:r>
      <w:r w:rsidR="0050393A">
        <w:rPr>
          <w:rFonts w:ascii="mtr" w:eastAsia="Times New Roman" w:hAnsi="mtr" w:cs="B Nazanin"/>
          <w:sz w:val="26"/>
          <w:szCs w:val="28"/>
          <w:rtl/>
        </w:rPr>
        <w:softHyphen/>
      </w:r>
      <w:r w:rsidR="0050393A">
        <w:rPr>
          <w:rFonts w:ascii="mtr" w:eastAsia="Times New Roman" w:hAnsi="mtr" w:cs="B Nazanin" w:hint="cs"/>
          <w:sz w:val="26"/>
          <w:szCs w:val="28"/>
          <w:rtl/>
        </w:rPr>
        <w:t xml:space="preserve">های افیولیتی </w:t>
      </w:r>
      <w:r w:rsidR="003773C9">
        <w:rPr>
          <w:rFonts w:ascii="mtr" w:eastAsia="Times New Roman" w:hAnsi="mtr" w:cs="B Nazanin" w:hint="cs"/>
          <w:sz w:val="26"/>
          <w:szCs w:val="28"/>
          <w:rtl/>
        </w:rPr>
        <w:t>در واقع معرف بقایای حوضه</w:t>
      </w:r>
      <w:r w:rsidR="003773C9">
        <w:rPr>
          <w:rFonts w:ascii="mtr" w:eastAsia="Times New Roman" w:hAnsi="mtr" w:cs="B Nazanin"/>
          <w:sz w:val="26"/>
          <w:szCs w:val="28"/>
          <w:rtl/>
        </w:rPr>
        <w:softHyphen/>
      </w:r>
      <w:r w:rsidR="003773C9">
        <w:rPr>
          <w:rFonts w:ascii="mtr" w:eastAsia="Times New Roman" w:hAnsi="mtr" w:cs="B Nazanin" w:hint="cs"/>
          <w:sz w:val="26"/>
          <w:szCs w:val="28"/>
          <w:rtl/>
        </w:rPr>
        <w:t xml:space="preserve">های اقیانوسی نئوتتیس هستند و از سوی </w:t>
      </w:r>
      <w:r w:rsidR="0050393A">
        <w:rPr>
          <w:rFonts w:ascii="mtr" w:eastAsia="Times New Roman" w:hAnsi="mtr" w:cs="B Nazanin" w:hint="cs"/>
          <w:sz w:val="26"/>
          <w:szCs w:val="28"/>
          <w:rtl/>
        </w:rPr>
        <w:t>یکی از دربرگیرندگان مهم کانسنگ</w:t>
      </w:r>
      <w:r w:rsidR="0050393A">
        <w:rPr>
          <w:rFonts w:ascii="mtr" w:eastAsia="Times New Roman" w:hAnsi="mtr" w:cs="B Nazanin"/>
          <w:sz w:val="26"/>
          <w:szCs w:val="28"/>
          <w:rtl/>
        </w:rPr>
        <w:softHyphen/>
      </w:r>
      <w:r w:rsidR="0050393A">
        <w:rPr>
          <w:rFonts w:ascii="mtr" w:eastAsia="Times New Roman" w:hAnsi="mtr" w:cs="B Nazanin" w:hint="cs"/>
          <w:sz w:val="26"/>
          <w:szCs w:val="28"/>
          <w:rtl/>
        </w:rPr>
        <w:t xml:space="preserve">ها کرومیتی </w:t>
      </w:r>
      <w:r w:rsidR="003773C9">
        <w:rPr>
          <w:rFonts w:ascii="mtr" w:eastAsia="Times New Roman" w:hAnsi="mtr" w:cs="B Nazanin" w:hint="cs"/>
          <w:sz w:val="26"/>
          <w:szCs w:val="28"/>
          <w:rtl/>
        </w:rPr>
        <w:t>به حساب می</w:t>
      </w:r>
      <w:r w:rsidR="003773C9">
        <w:rPr>
          <w:rFonts w:ascii="mtr" w:eastAsia="Times New Roman" w:hAnsi="mtr" w:cs="B Nazanin"/>
          <w:sz w:val="26"/>
          <w:szCs w:val="28"/>
          <w:rtl/>
        </w:rPr>
        <w:softHyphen/>
      </w:r>
      <w:r w:rsidR="003773C9">
        <w:rPr>
          <w:rFonts w:ascii="mtr" w:eastAsia="Times New Roman" w:hAnsi="mtr" w:cs="B Nazanin" w:hint="cs"/>
          <w:sz w:val="26"/>
          <w:szCs w:val="28"/>
          <w:rtl/>
        </w:rPr>
        <w:t>آیند.</w:t>
      </w:r>
      <w:r w:rsidR="006D2C4B">
        <w:rPr>
          <w:rFonts w:ascii="mtr" w:eastAsia="Times New Roman" w:hAnsi="mtr" w:cs="B Nazanin" w:hint="cs"/>
          <w:sz w:val="26"/>
          <w:szCs w:val="28"/>
          <w:rtl/>
        </w:rPr>
        <w:t xml:space="preserve"> </w:t>
      </w:r>
    </w:p>
    <w:p w:rsidR="00F05674" w:rsidRDefault="00F05674" w:rsidP="00586C1C">
      <w:pPr>
        <w:bidi/>
        <w:spacing w:after="0" w:line="360" w:lineRule="auto"/>
        <w:jc w:val="both"/>
        <w:rPr>
          <w:rFonts w:ascii="mtr" w:eastAsia="Times New Roman" w:hAnsi="mtr" w:cs="B Nazanin"/>
          <w:sz w:val="26"/>
          <w:szCs w:val="28"/>
          <w:rtl/>
        </w:rPr>
      </w:pPr>
      <w:r>
        <w:rPr>
          <w:rFonts w:ascii="mtr" w:eastAsia="Times New Roman" w:hAnsi="mtr" w:cs="B Nazanin" w:hint="cs"/>
          <w:sz w:val="26"/>
          <w:szCs w:val="28"/>
          <w:rtl/>
        </w:rPr>
        <w:t>در درجه دوم فعالیت</w:t>
      </w:r>
      <w:r>
        <w:rPr>
          <w:rFonts w:ascii="mtr" w:eastAsia="Times New Roman" w:hAnsi="mtr" w:cs="B Nazanin"/>
          <w:sz w:val="26"/>
          <w:szCs w:val="28"/>
          <w:rtl/>
        </w:rPr>
        <w:softHyphen/>
      </w:r>
      <w:r>
        <w:rPr>
          <w:rFonts w:ascii="mtr" w:eastAsia="Times New Roman" w:hAnsi="mtr" w:cs="B Nazanin" w:hint="cs"/>
          <w:sz w:val="26"/>
          <w:szCs w:val="28"/>
          <w:rtl/>
        </w:rPr>
        <w:t>های ماگمایی کرتاسه در ایران به صورت ماگماتیسم غالباً بازیک تا حدواسط به صورت بازالت، گابرو، مونزوگابرو، دیوریت و دایک</w:t>
      </w:r>
      <w:r>
        <w:rPr>
          <w:rFonts w:ascii="mtr" w:eastAsia="Times New Roman" w:hAnsi="mtr" w:cs="B Nazanin"/>
          <w:sz w:val="26"/>
          <w:szCs w:val="28"/>
          <w:rtl/>
        </w:rPr>
        <w:softHyphen/>
      </w:r>
      <w:r>
        <w:rPr>
          <w:rFonts w:ascii="mtr" w:eastAsia="Times New Roman" w:hAnsi="mtr" w:cs="B Nazanin" w:hint="cs"/>
          <w:sz w:val="26"/>
          <w:szCs w:val="28"/>
          <w:rtl/>
        </w:rPr>
        <w:t>های دیابازی ظاهر شده</w:t>
      </w:r>
      <w:r>
        <w:rPr>
          <w:rFonts w:ascii="mtr" w:eastAsia="Times New Roman" w:hAnsi="mtr" w:cs="B Nazanin"/>
          <w:sz w:val="26"/>
          <w:szCs w:val="28"/>
          <w:rtl/>
        </w:rPr>
        <w:softHyphen/>
      </w:r>
      <w:r>
        <w:rPr>
          <w:rFonts w:ascii="mtr" w:eastAsia="Times New Roman" w:hAnsi="mtr" w:cs="B Nazanin" w:hint="cs"/>
          <w:sz w:val="26"/>
          <w:szCs w:val="28"/>
          <w:rtl/>
        </w:rPr>
        <w:t>اند و در پهنه</w:t>
      </w:r>
      <w:r>
        <w:rPr>
          <w:rFonts w:ascii="mtr" w:eastAsia="Times New Roman" w:hAnsi="mtr" w:cs="B Nazanin"/>
          <w:sz w:val="26"/>
          <w:szCs w:val="28"/>
          <w:rtl/>
        </w:rPr>
        <w:softHyphen/>
      </w:r>
      <w:r>
        <w:rPr>
          <w:rFonts w:ascii="mtr" w:eastAsia="Times New Roman" w:hAnsi="mtr" w:cs="B Nazanin" w:hint="cs"/>
          <w:sz w:val="26"/>
          <w:szCs w:val="28"/>
          <w:rtl/>
        </w:rPr>
        <w:t xml:space="preserve">های ساختاری البرز (جنوب دریای خزر)، ایران مرکزی (خارتوران </w:t>
      </w:r>
      <w:r>
        <w:rPr>
          <w:rFonts w:ascii="Times New Roman" w:eastAsia="Times New Roman" w:hAnsi="Times New Roman" w:cs="Times New Roman" w:hint="cs"/>
          <w:sz w:val="26"/>
          <w:szCs w:val="28"/>
          <w:rtl/>
        </w:rPr>
        <w:t>–</w:t>
      </w:r>
      <w:r>
        <w:rPr>
          <w:rFonts w:ascii="mtr" w:eastAsia="Times New Roman" w:hAnsi="mtr" w:cs="B Nazanin" w:hint="cs"/>
          <w:sz w:val="26"/>
          <w:szCs w:val="28"/>
          <w:rtl/>
        </w:rPr>
        <w:t xml:space="preserve"> زمان آباد)</w:t>
      </w:r>
      <w:r w:rsidR="00586C1C">
        <w:rPr>
          <w:rFonts w:ascii="mtr" w:eastAsia="Times New Roman" w:hAnsi="mtr" w:cs="B Nazanin" w:hint="cs"/>
          <w:sz w:val="26"/>
          <w:szCs w:val="28"/>
          <w:rtl/>
        </w:rPr>
        <w:t xml:space="preserve">، جنوب خور و بیابانک (حدفاصل روستاهای بیاضه و حاجی آباد) </w:t>
      </w:r>
      <w:r>
        <w:rPr>
          <w:rFonts w:ascii="mtr" w:eastAsia="Times New Roman" w:hAnsi="mtr" w:cs="B Nazanin" w:hint="cs"/>
          <w:sz w:val="26"/>
          <w:szCs w:val="28"/>
          <w:rtl/>
        </w:rPr>
        <w:t xml:space="preserve">و سنندج </w:t>
      </w:r>
      <w:r>
        <w:rPr>
          <w:rFonts w:ascii="Times New Roman" w:eastAsia="Times New Roman" w:hAnsi="Times New Roman" w:cs="Times New Roman" w:hint="cs"/>
          <w:sz w:val="26"/>
          <w:szCs w:val="28"/>
          <w:rtl/>
        </w:rPr>
        <w:t>–</w:t>
      </w:r>
      <w:r>
        <w:rPr>
          <w:rFonts w:ascii="mtr" w:eastAsia="Times New Roman" w:hAnsi="mtr" w:cs="B Nazanin" w:hint="cs"/>
          <w:sz w:val="26"/>
          <w:szCs w:val="28"/>
          <w:rtl/>
        </w:rPr>
        <w:t xml:space="preserve"> سیرجان (از جاجی آباد در جنوب شرق تا مریوان و بانه در شمال غرب رخنمون) دارند. </w:t>
      </w:r>
    </w:p>
    <w:p w:rsidR="00DE7465" w:rsidRDefault="00DE7465" w:rsidP="00DE7465">
      <w:pPr>
        <w:bidi/>
        <w:spacing w:after="0" w:line="360" w:lineRule="auto"/>
        <w:jc w:val="both"/>
        <w:rPr>
          <w:rFonts w:ascii="mtr" w:eastAsia="Times New Roman" w:hAnsi="mtr" w:cs="B Nazanin"/>
          <w:sz w:val="26"/>
          <w:szCs w:val="28"/>
          <w:rtl/>
        </w:rPr>
      </w:pPr>
      <w:r>
        <w:rPr>
          <w:rFonts w:ascii="mtr" w:eastAsia="Times New Roman" w:hAnsi="mtr" w:cs="B Nazanin" w:hint="cs"/>
          <w:sz w:val="26"/>
          <w:szCs w:val="28"/>
          <w:rtl/>
        </w:rPr>
        <w:t>در پهنه ساختاری شرق ایران یا به عبارت دقیق</w:t>
      </w:r>
      <w:r>
        <w:rPr>
          <w:rFonts w:ascii="mtr" w:eastAsia="Times New Roman" w:hAnsi="mtr" w:cs="B Nazanin"/>
          <w:sz w:val="26"/>
          <w:szCs w:val="28"/>
          <w:rtl/>
        </w:rPr>
        <w:softHyphen/>
      </w:r>
      <w:r>
        <w:rPr>
          <w:rFonts w:ascii="mtr" w:eastAsia="Times New Roman" w:hAnsi="mtr" w:cs="B Nazanin" w:hint="cs"/>
          <w:sz w:val="26"/>
          <w:szCs w:val="28"/>
          <w:rtl/>
        </w:rPr>
        <w:t>تر فلیش شرق ایران</w:t>
      </w:r>
      <w:r w:rsidRPr="00DE7465">
        <w:rPr>
          <w:rFonts w:ascii="mtr" w:eastAsia="Times New Roman" w:hAnsi="mtr" w:cs="B Nazanin" w:hint="cs"/>
          <w:sz w:val="26"/>
          <w:szCs w:val="28"/>
          <w:rtl/>
        </w:rPr>
        <w:t xml:space="preserve"> </w:t>
      </w:r>
      <w:r>
        <w:rPr>
          <w:rFonts w:ascii="mtr" w:eastAsia="Times New Roman" w:hAnsi="mtr" w:cs="B Nazanin" w:hint="cs"/>
          <w:sz w:val="26"/>
          <w:szCs w:val="28"/>
          <w:rtl/>
        </w:rPr>
        <w:t>فعالیت</w:t>
      </w:r>
      <w:r>
        <w:rPr>
          <w:rFonts w:ascii="mtr" w:eastAsia="Times New Roman" w:hAnsi="mtr" w:cs="B Nazanin"/>
          <w:sz w:val="26"/>
          <w:szCs w:val="28"/>
          <w:rtl/>
        </w:rPr>
        <w:softHyphen/>
      </w:r>
      <w:r>
        <w:rPr>
          <w:rFonts w:ascii="mtr" w:eastAsia="Times New Roman" w:hAnsi="mtr" w:cs="B Nazanin" w:hint="cs"/>
          <w:sz w:val="26"/>
          <w:szCs w:val="28"/>
          <w:rtl/>
        </w:rPr>
        <w:t>های ماگمایی کرتاسه به صورت میان</w:t>
      </w:r>
      <w:r>
        <w:rPr>
          <w:rFonts w:ascii="mtr" w:eastAsia="Times New Roman" w:hAnsi="mtr" w:cs="B Nazanin"/>
          <w:sz w:val="26"/>
          <w:szCs w:val="28"/>
          <w:rtl/>
        </w:rPr>
        <w:softHyphen/>
      </w:r>
      <w:r>
        <w:rPr>
          <w:rFonts w:ascii="mtr" w:eastAsia="Times New Roman" w:hAnsi="mtr" w:cs="B Nazanin" w:hint="cs"/>
          <w:sz w:val="26"/>
          <w:szCs w:val="28"/>
          <w:rtl/>
        </w:rPr>
        <w:t>لایه</w:t>
      </w:r>
      <w:r>
        <w:rPr>
          <w:rFonts w:ascii="mtr" w:eastAsia="Times New Roman" w:hAnsi="mtr" w:cs="B Nazanin"/>
          <w:sz w:val="26"/>
          <w:szCs w:val="28"/>
          <w:rtl/>
        </w:rPr>
        <w:softHyphen/>
      </w:r>
      <w:r>
        <w:rPr>
          <w:rFonts w:ascii="mtr" w:eastAsia="Times New Roman" w:hAnsi="mtr" w:cs="B Nazanin" w:hint="cs"/>
          <w:sz w:val="26"/>
          <w:szCs w:val="28"/>
          <w:rtl/>
        </w:rPr>
        <w:t>های آتشفشانی و سنگ</w:t>
      </w:r>
      <w:r>
        <w:rPr>
          <w:rFonts w:ascii="mtr" w:eastAsia="Times New Roman" w:hAnsi="mtr" w:cs="B Nazanin"/>
          <w:sz w:val="26"/>
          <w:szCs w:val="28"/>
          <w:rtl/>
        </w:rPr>
        <w:softHyphen/>
      </w:r>
      <w:r>
        <w:rPr>
          <w:rFonts w:ascii="mtr" w:eastAsia="Times New Roman" w:hAnsi="mtr" w:cs="B Nazanin" w:hint="cs"/>
          <w:sz w:val="26"/>
          <w:szCs w:val="28"/>
          <w:rtl/>
        </w:rPr>
        <w:t>های آتشفشانی رسوبی ظاهر شده</w:t>
      </w:r>
      <w:r>
        <w:rPr>
          <w:rFonts w:ascii="mtr" w:eastAsia="Times New Roman" w:hAnsi="mtr" w:cs="B Nazanin"/>
          <w:sz w:val="26"/>
          <w:szCs w:val="28"/>
          <w:rtl/>
        </w:rPr>
        <w:softHyphen/>
      </w:r>
      <w:r>
        <w:rPr>
          <w:rFonts w:ascii="mtr" w:eastAsia="Times New Roman" w:hAnsi="mtr" w:cs="B Nazanin" w:hint="cs"/>
          <w:sz w:val="26"/>
          <w:szCs w:val="28"/>
          <w:rtl/>
        </w:rPr>
        <w:t>اند که از شمال زاهدان تا جنوب بیرجند به طور پراکنده رخنمون دارند و بارزترین رخنمون</w:t>
      </w:r>
      <w:r>
        <w:rPr>
          <w:rFonts w:ascii="mtr" w:eastAsia="Times New Roman" w:hAnsi="mtr" w:cs="B Nazanin"/>
          <w:sz w:val="26"/>
          <w:szCs w:val="28"/>
          <w:rtl/>
        </w:rPr>
        <w:softHyphen/>
      </w:r>
      <w:r>
        <w:rPr>
          <w:rFonts w:ascii="mtr" w:eastAsia="Times New Roman" w:hAnsi="mtr" w:cs="B Nazanin" w:hint="cs"/>
          <w:sz w:val="26"/>
          <w:szCs w:val="28"/>
          <w:rtl/>
        </w:rPr>
        <w:t>های آنها به منطقه نهبندان معطوف می</w:t>
      </w:r>
      <w:r>
        <w:rPr>
          <w:rFonts w:ascii="mtr" w:eastAsia="Times New Roman" w:hAnsi="mtr" w:cs="B Nazanin"/>
          <w:sz w:val="26"/>
          <w:szCs w:val="28"/>
          <w:rtl/>
        </w:rPr>
        <w:softHyphen/>
      </w:r>
      <w:r>
        <w:rPr>
          <w:rFonts w:ascii="mtr" w:eastAsia="Times New Roman" w:hAnsi="mtr" w:cs="B Nazanin" w:hint="cs"/>
          <w:sz w:val="26"/>
          <w:szCs w:val="28"/>
          <w:rtl/>
        </w:rPr>
        <w:t>شود. این مجموعه با چین</w:t>
      </w:r>
      <w:r>
        <w:rPr>
          <w:rFonts w:ascii="mtr" w:eastAsia="Times New Roman" w:hAnsi="mtr" w:cs="B Nazanin"/>
          <w:sz w:val="26"/>
          <w:szCs w:val="28"/>
          <w:rtl/>
        </w:rPr>
        <w:softHyphen/>
      </w:r>
      <w:r>
        <w:rPr>
          <w:rFonts w:ascii="mtr" w:eastAsia="Times New Roman" w:hAnsi="mtr" w:cs="B Nazanin" w:hint="cs"/>
          <w:sz w:val="26"/>
          <w:szCs w:val="28"/>
          <w:rtl/>
        </w:rPr>
        <w:t>خوردگی</w:t>
      </w:r>
      <w:r>
        <w:rPr>
          <w:rFonts w:ascii="mtr" w:eastAsia="Times New Roman" w:hAnsi="mtr" w:cs="B Nazanin"/>
          <w:sz w:val="26"/>
          <w:szCs w:val="28"/>
          <w:rtl/>
        </w:rPr>
        <w:softHyphen/>
      </w:r>
      <w:r>
        <w:rPr>
          <w:rFonts w:ascii="mtr" w:eastAsia="Times New Roman" w:hAnsi="mtr" w:cs="B Nazanin" w:hint="cs"/>
          <w:sz w:val="26"/>
          <w:szCs w:val="28"/>
          <w:rtl/>
        </w:rPr>
        <w:t>های زیاد و تغییرات ساختاری زیاد یکی از ویژگی</w:t>
      </w:r>
      <w:r>
        <w:rPr>
          <w:rFonts w:ascii="mtr" w:eastAsia="Times New Roman" w:hAnsi="mtr" w:cs="B Nazanin"/>
          <w:sz w:val="26"/>
          <w:szCs w:val="28"/>
          <w:rtl/>
        </w:rPr>
        <w:softHyphen/>
      </w:r>
      <w:r>
        <w:rPr>
          <w:rFonts w:ascii="mtr" w:eastAsia="Times New Roman" w:hAnsi="mtr" w:cs="B Nazanin" w:hint="cs"/>
          <w:sz w:val="26"/>
          <w:szCs w:val="28"/>
          <w:rtl/>
        </w:rPr>
        <w:t>های بارز زمین</w:t>
      </w:r>
      <w:r>
        <w:rPr>
          <w:rFonts w:ascii="mtr" w:eastAsia="Times New Roman" w:hAnsi="mtr" w:cs="B Nazanin"/>
          <w:sz w:val="26"/>
          <w:szCs w:val="28"/>
          <w:rtl/>
        </w:rPr>
        <w:softHyphen/>
      </w:r>
      <w:r>
        <w:rPr>
          <w:rFonts w:ascii="mtr" w:eastAsia="Times New Roman" w:hAnsi="mtr" w:cs="B Nazanin" w:hint="cs"/>
          <w:sz w:val="26"/>
          <w:szCs w:val="28"/>
          <w:rtl/>
        </w:rPr>
        <w:t>شناسی شرق ایران به حساب می</w:t>
      </w:r>
      <w:r>
        <w:rPr>
          <w:rFonts w:ascii="mtr" w:eastAsia="Times New Roman" w:hAnsi="mtr" w:cs="B Nazanin"/>
          <w:sz w:val="26"/>
          <w:szCs w:val="28"/>
          <w:rtl/>
        </w:rPr>
        <w:softHyphen/>
      </w:r>
      <w:r>
        <w:rPr>
          <w:rFonts w:ascii="mtr" w:eastAsia="Times New Roman" w:hAnsi="mtr" w:cs="B Nazanin" w:hint="cs"/>
          <w:sz w:val="26"/>
          <w:szCs w:val="28"/>
          <w:rtl/>
        </w:rPr>
        <w:t xml:space="preserve">آیند.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816B1" w:rsidTr="00D616D1">
        <w:tc>
          <w:tcPr>
            <w:tcW w:w="9350" w:type="dxa"/>
          </w:tcPr>
          <w:p w:rsidR="00C816B1" w:rsidRDefault="00C816B1" w:rsidP="00B4623C">
            <w:pPr>
              <w:bidi/>
              <w:jc w:val="center"/>
              <w:rPr>
                <w:rFonts w:ascii="mtr" w:eastAsia="Times New Roman" w:hAnsi="mtr" w:cs="B Nazanin"/>
                <w:color w:val="1E5AA0"/>
                <w:sz w:val="24"/>
                <w:szCs w:val="24"/>
                <w:rtl/>
              </w:rPr>
            </w:pPr>
            <w:r>
              <w:rPr>
                <w:rFonts w:ascii="mtr" w:eastAsia="Times New Roman" w:hAnsi="mtr" w:cs="B Nazanin" w:hint="cs"/>
                <w:noProof/>
                <w:color w:val="1E5AA0"/>
                <w:sz w:val="24"/>
                <w:szCs w:val="24"/>
                <w:rtl/>
              </w:rPr>
              <w:lastRenderedPageBreak/>
              <w:drawing>
                <wp:inline distT="0" distB="0" distL="0" distR="0" wp14:anchorId="780FE7AC" wp14:editId="15379930">
                  <wp:extent cx="5584052" cy="4925419"/>
                  <wp:effectExtent l="0" t="0" r="0" b="889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کرتاسه - Copy (3) - Copy.tif"/>
                          <pic:cNvPicPr/>
                        </pic:nvPicPr>
                        <pic:blipFill>
                          <a:blip r:embed="rId10">
                            <a:extLst>
                              <a:ext uri="{28A0092B-C50C-407E-A947-70E740481C1C}">
                                <a14:useLocalDpi xmlns:a14="http://schemas.microsoft.com/office/drawing/2010/main" val="0"/>
                              </a:ext>
                            </a:extLst>
                          </a:blip>
                          <a:stretch>
                            <a:fillRect/>
                          </a:stretch>
                        </pic:blipFill>
                        <pic:spPr>
                          <a:xfrm>
                            <a:off x="0" y="0"/>
                            <a:ext cx="5627412" cy="4963665"/>
                          </a:xfrm>
                          <a:prstGeom prst="rect">
                            <a:avLst/>
                          </a:prstGeom>
                        </pic:spPr>
                      </pic:pic>
                    </a:graphicData>
                  </a:graphic>
                </wp:inline>
              </w:drawing>
            </w:r>
          </w:p>
        </w:tc>
      </w:tr>
      <w:tr w:rsidR="00C816B1" w:rsidRPr="00586C1C" w:rsidTr="00D616D1">
        <w:tc>
          <w:tcPr>
            <w:tcW w:w="9350" w:type="dxa"/>
          </w:tcPr>
          <w:p w:rsidR="00C816B1" w:rsidRPr="00586C1C" w:rsidRDefault="00C816B1" w:rsidP="00B4623C">
            <w:pPr>
              <w:bidi/>
              <w:jc w:val="both"/>
              <w:rPr>
                <w:rFonts w:ascii="mtr" w:eastAsia="Times New Roman" w:hAnsi="mtr" w:cs="B Nazanin"/>
                <w:sz w:val="24"/>
                <w:szCs w:val="24"/>
                <w:rtl/>
              </w:rPr>
            </w:pPr>
            <w:r w:rsidRPr="00586C1C">
              <w:rPr>
                <w:rFonts w:ascii="mtr" w:eastAsia="Times New Roman" w:hAnsi="mtr" w:cs="B Nazanin" w:hint="cs"/>
                <w:sz w:val="24"/>
                <w:szCs w:val="24"/>
                <w:rtl/>
              </w:rPr>
              <w:t>بخش از نقشه زمین</w:t>
            </w:r>
            <w:r w:rsidRPr="00586C1C">
              <w:rPr>
                <w:rFonts w:ascii="mtr" w:eastAsia="Times New Roman" w:hAnsi="mtr" w:cs="B Nazanin"/>
                <w:sz w:val="24"/>
                <w:szCs w:val="24"/>
                <w:rtl/>
              </w:rPr>
              <w:softHyphen/>
            </w:r>
            <w:r w:rsidRPr="00586C1C">
              <w:rPr>
                <w:rFonts w:ascii="mtr" w:eastAsia="Times New Roman" w:hAnsi="mtr" w:cs="B Nazanin" w:hint="cs"/>
                <w:sz w:val="24"/>
                <w:szCs w:val="24"/>
                <w:rtl/>
              </w:rPr>
              <w:t>شناسی خاورمیانه که رخنمون</w:t>
            </w:r>
            <w:r w:rsidRPr="00586C1C">
              <w:rPr>
                <w:rFonts w:ascii="mtr" w:eastAsia="Times New Roman" w:hAnsi="mtr" w:cs="B Nazanin"/>
                <w:sz w:val="24"/>
                <w:szCs w:val="24"/>
                <w:rtl/>
              </w:rPr>
              <w:softHyphen/>
            </w:r>
            <w:r w:rsidRPr="00586C1C">
              <w:rPr>
                <w:rFonts w:ascii="mtr" w:eastAsia="Times New Roman" w:hAnsi="mtr" w:cs="B Nazanin" w:hint="cs"/>
                <w:sz w:val="24"/>
                <w:szCs w:val="24"/>
                <w:rtl/>
              </w:rPr>
              <w:t>های سنگی کرتاسه را در آن به چند دسته تقسیم کرده</w:t>
            </w:r>
            <w:r w:rsidRPr="00586C1C">
              <w:rPr>
                <w:rFonts w:ascii="mtr" w:eastAsia="Times New Roman" w:hAnsi="mtr" w:cs="B Nazanin"/>
                <w:sz w:val="24"/>
                <w:szCs w:val="24"/>
                <w:rtl/>
              </w:rPr>
              <w:softHyphen/>
            </w:r>
            <w:r w:rsidRPr="00586C1C">
              <w:rPr>
                <w:rFonts w:ascii="mtr" w:eastAsia="Times New Roman" w:hAnsi="mtr" w:cs="B Nazanin" w:hint="cs"/>
                <w:sz w:val="24"/>
                <w:szCs w:val="24"/>
                <w:rtl/>
              </w:rPr>
              <w:t xml:space="preserve">ایم. 1- در پهنه ساختاری زاگرس، 2- سنندج - سیرجان، 3- خرده قاره ایران مرکزی، 4- البرز، 5- آذربایجان، 6- کپه داغ ، 7- شرق ایران، 8 </w:t>
            </w:r>
            <w:r w:rsidRPr="00586C1C">
              <w:rPr>
                <w:rFonts w:ascii="Times New Roman" w:eastAsia="Times New Roman" w:hAnsi="Times New Roman" w:cs="Times New Roman" w:hint="cs"/>
                <w:sz w:val="24"/>
                <w:szCs w:val="24"/>
                <w:rtl/>
              </w:rPr>
              <w:t>–</w:t>
            </w:r>
            <w:r w:rsidRPr="00586C1C">
              <w:rPr>
                <w:rFonts w:ascii="mtr" w:eastAsia="Times New Roman" w:hAnsi="mtr" w:cs="B Nazanin" w:hint="cs"/>
                <w:sz w:val="24"/>
                <w:szCs w:val="24"/>
                <w:rtl/>
              </w:rPr>
              <w:t xml:space="preserve"> پراکنده درون ایران مرکزی.</w:t>
            </w:r>
          </w:p>
        </w:tc>
      </w:tr>
    </w:tbl>
    <w:p w:rsidR="00C816B1" w:rsidRDefault="00C816B1" w:rsidP="00C816B1">
      <w:pPr>
        <w:bidi/>
        <w:spacing w:after="0" w:line="360" w:lineRule="auto"/>
        <w:jc w:val="both"/>
        <w:rPr>
          <w:rFonts w:ascii="mtr" w:eastAsia="Times New Roman" w:hAnsi="mtr" w:cs="B Nazanin"/>
          <w:sz w:val="26"/>
          <w:szCs w:val="28"/>
          <w:rtl/>
        </w:rPr>
      </w:pPr>
    </w:p>
    <w:p w:rsidR="003773C9" w:rsidRDefault="003E4D50" w:rsidP="000608F9">
      <w:pPr>
        <w:bidi/>
        <w:spacing w:after="0" w:line="360" w:lineRule="auto"/>
        <w:jc w:val="both"/>
        <w:rPr>
          <w:rFonts w:ascii="mtr" w:eastAsia="Times New Roman" w:hAnsi="mtr" w:cs="B Nazanin"/>
          <w:sz w:val="26"/>
          <w:szCs w:val="28"/>
          <w:rtl/>
        </w:rPr>
      </w:pPr>
      <w:r>
        <w:rPr>
          <w:rFonts w:ascii="mtr" w:eastAsia="Times New Roman" w:hAnsi="mtr" w:cs="B Nazanin" w:hint="cs"/>
          <w:sz w:val="26"/>
          <w:szCs w:val="28"/>
          <w:rtl/>
        </w:rPr>
        <w:t>بخش اندکی از فعالیت</w:t>
      </w:r>
      <w:r>
        <w:rPr>
          <w:rFonts w:ascii="mtr" w:eastAsia="Times New Roman" w:hAnsi="mtr" w:cs="B Nazanin"/>
          <w:sz w:val="26"/>
          <w:szCs w:val="28"/>
          <w:rtl/>
        </w:rPr>
        <w:softHyphen/>
      </w:r>
      <w:r>
        <w:rPr>
          <w:rFonts w:ascii="mtr" w:eastAsia="Times New Roman" w:hAnsi="mtr" w:cs="B Nazanin" w:hint="cs"/>
          <w:sz w:val="26"/>
          <w:szCs w:val="28"/>
          <w:rtl/>
        </w:rPr>
        <w:t>های ماگمایی کرتاسه در بلوک لوت و به عبارت کلی</w:t>
      </w:r>
      <w:r>
        <w:rPr>
          <w:rFonts w:ascii="mtr" w:eastAsia="Times New Roman" w:hAnsi="mtr" w:cs="B Nazanin"/>
          <w:sz w:val="26"/>
          <w:szCs w:val="28"/>
          <w:rtl/>
        </w:rPr>
        <w:softHyphen/>
      </w:r>
      <w:r>
        <w:rPr>
          <w:rFonts w:ascii="mtr" w:eastAsia="Times New Roman" w:hAnsi="mtr" w:cs="B Nazanin" w:hint="cs"/>
          <w:sz w:val="26"/>
          <w:szCs w:val="28"/>
          <w:rtl/>
        </w:rPr>
        <w:t>تر در شرق ایران به صورت توده</w:t>
      </w:r>
      <w:r>
        <w:rPr>
          <w:rFonts w:ascii="mtr" w:eastAsia="Times New Roman" w:hAnsi="mtr" w:cs="B Nazanin"/>
          <w:sz w:val="26"/>
          <w:szCs w:val="28"/>
          <w:rtl/>
        </w:rPr>
        <w:softHyphen/>
      </w:r>
      <w:r>
        <w:rPr>
          <w:rFonts w:ascii="mtr" w:eastAsia="Times New Roman" w:hAnsi="mtr" w:cs="B Nazanin" w:hint="cs"/>
          <w:sz w:val="26"/>
          <w:szCs w:val="28"/>
          <w:rtl/>
        </w:rPr>
        <w:t>های نفوذی گرانیتوئیدی ظاهر شده</w:t>
      </w:r>
      <w:r>
        <w:rPr>
          <w:rFonts w:ascii="mtr" w:eastAsia="Times New Roman" w:hAnsi="mtr" w:cs="B Nazanin"/>
          <w:sz w:val="26"/>
          <w:szCs w:val="28"/>
          <w:rtl/>
        </w:rPr>
        <w:softHyphen/>
      </w:r>
      <w:r>
        <w:rPr>
          <w:rFonts w:ascii="mtr" w:eastAsia="Times New Roman" w:hAnsi="mtr" w:cs="B Nazanin" w:hint="cs"/>
          <w:sz w:val="26"/>
          <w:szCs w:val="28"/>
          <w:rtl/>
        </w:rPr>
        <w:t>اند که از آن جمله می</w:t>
      </w:r>
      <w:r>
        <w:rPr>
          <w:rFonts w:ascii="mtr" w:eastAsia="Times New Roman" w:hAnsi="mtr" w:cs="B Nazanin"/>
          <w:sz w:val="26"/>
          <w:szCs w:val="28"/>
          <w:rtl/>
        </w:rPr>
        <w:softHyphen/>
      </w:r>
      <w:r>
        <w:rPr>
          <w:rFonts w:ascii="mtr" w:eastAsia="Times New Roman" w:hAnsi="mtr" w:cs="B Nazanin" w:hint="cs"/>
          <w:sz w:val="26"/>
          <w:szCs w:val="28"/>
          <w:rtl/>
        </w:rPr>
        <w:t>توان به توده</w:t>
      </w:r>
      <w:r>
        <w:rPr>
          <w:rFonts w:ascii="mtr" w:eastAsia="Times New Roman" w:hAnsi="mtr" w:cs="B Nazanin"/>
          <w:sz w:val="26"/>
          <w:szCs w:val="28"/>
          <w:rtl/>
        </w:rPr>
        <w:softHyphen/>
      </w:r>
      <w:r>
        <w:rPr>
          <w:rFonts w:ascii="mtr" w:eastAsia="Times New Roman" w:hAnsi="mtr" w:cs="B Nazanin" w:hint="cs"/>
          <w:sz w:val="26"/>
          <w:szCs w:val="28"/>
          <w:rtl/>
        </w:rPr>
        <w:t>های گرانیتوئیدی بجستان</w:t>
      </w:r>
      <w:r w:rsidR="003672A4">
        <w:rPr>
          <w:rFonts w:ascii="mtr" w:eastAsia="Times New Roman" w:hAnsi="mtr" w:cs="B Nazanin" w:hint="cs"/>
          <w:sz w:val="26"/>
          <w:szCs w:val="28"/>
          <w:rtl/>
        </w:rPr>
        <w:t xml:space="preserve"> (احمدی روحانی، 1395)</w:t>
      </w:r>
      <w:r>
        <w:rPr>
          <w:rFonts w:ascii="mtr" w:eastAsia="Times New Roman" w:hAnsi="mtr" w:cs="B Nazanin" w:hint="cs"/>
          <w:sz w:val="26"/>
          <w:szCs w:val="28"/>
          <w:rtl/>
        </w:rPr>
        <w:t xml:space="preserve">، </w:t>
      </w:r>
      <w:r w:rsidR="003602F2">
        <w:rPr>
          <w:rFonts w:ascii="mtr" w:eastAsia="Times New Roman" w:hAnsi="mtr" w:cs="B Nazanin" w:hint="cs"/>
          <w:sz w:val="26"/>
          <w:szCs w:val="28"/>
          <w:rtl/>
        </w:rPr>
        <w:t>کجه</w:t>
      </w:r>
      <w:r w:rsidR="003672A4">
        <w:rPr>
          <w:rFonts w:ascii="mtr" w:eastAsia="Times New Roman" w:hAnsi="mtr" w:cs="B Nazanin" w:hint="cs"/>
          <w:sz w:val="26"/>
          <w:szCs w:val="28"/>
          <w:rtl/>
        </w:rPr>
        <w:t xml:space="preserve"> (نجفی، 1395)</w:t>
      </w:r>
      <w:r w:rsidR="003602F2">
        <w:rPr>
          <w:rFonts w:ascii="mtr" w:eastAsia="Times New Roman" w:hAnsi="mtr" w:cs="B Nazanin" w:hint="cs"/>
          <w:sz w:val="26"/>
          <w:szCs w:val="28"/>
          <w:rtl/>
        </w:rPr>
        <w:t>، لیرم</w:t>
      </w:r>
      <w:r w:rsidR="003672A4">
        <w:rPr>
          <w:rFonts w:ascii="mtr" w:eastAsia="Times New Roman" w:hAnsi="mtr" w:cs="B Nazanin" w:hint="cs"/>
          <w:sz w:val="26"/>
          <w:szCs w:val="28"/>
          <w:rtl/>
        </w:rPr>
        <w:t xml:space="preserve"> (انصاری و همکاران، 1393)</w:t>
      </w:r>
      <w:r w:rsidR="003602F2">
        <w:rPr>
          <w:rFonts w:ascii="mtr" w:eastAsia="Times New Roman" w:hAnsi="mtr" w:cs="B Nazanin" w:hint="cs"/>
          <w:sz w:val="26"/>
          <w:szCs w:val="28"/>
          <w:rtl/>
        </w:rPr>
        <w:t xml:space="preserve">، نیان، چشمه مروارید، </w:t>
      </w:r>
      <w:r w:rsidR="00E16862">
        <w:rPr>
          <w:rFonts w:ascii="mtr" w:eastAsia="Times New Roman" w:hAnsi="mtr" w:cs="B Nazanin" w:hint="cs"/>
          <w:sz w:val="26"/>
          <w:szCs w:val="28"/>
          <w:rtl/>
        </w:rPr>
        <w:t>در حد فاصل بجستان تا فردوس</w:t>
      </w:r>
      <w:r w:rsidR="000608F9">
        <w:rPr>
          <w:rFonts w:ascii="mtr" w:eastAsia="Times New Roman" w:hAnsi="mtr" w:cs="B Nazanin" w:hint="cs"/>
          <w:sz w:val="26"/>
          <w:szCs w:val="28"/>
          <w:rtl/>
        </w:rPr>
        <w:t>، ششتمد در جنو ب سبزوار</w:t>
      </w:r>
      <w:r w:rsidR="00E16862">
        <w:rPr>
          <w:rFonts w:ascii="mtr" w:eastAsia="Times New Roman" w:hAnsi="mtr" w:cs="B Nazanin" w:hint="cs"/>
          <w:sz w:val="26"/>
          <w:szCs w:val="28"/>
          <w:rtl/>
        </w:rPr>
        <w:t xml:space="preserve"> </w:t>
      </w:r>
      <w:r w:rsidR="000608F9">
        <w:rPr>
          <w:rFonts w:ascii="mtr" w:eastAsia="Times New Roman" w:hAnsi="mtr" w:cs="B Nazanin" w:hint="cs"/>
          <w:sz w:val="26"/>
          <w:szCs w:val="28"/>
          <w:rtl/>
        </w:rPr>
        <w:t xml:space="preserve">() </w:t>
      </w:r>
      <w:r w:rsidR="00E16862">
        <w:rPr>
          <w:rFonts w:ascii="mtr" w:eastAsia="Times New Roman" w:hAnsi="mtr" w:cs="B Nazanin" w:hint="cs"/>
          <w:sz w:val="26"/>
          <w:szCs w:val="28"/>
          <w:rtl/>
        </w:rPr>
        <w:t>و همچنین توده</w:t>
      </w:r>
      <w:r w:rsidR="00E16862">
        <w:rPr>
          <w:rFonts w:ascii="mtr" w:eastAsia="Times New Roman" w:hAnsi="mtr" w:cs="B Nazanin"/>
          <w:sz w:val="26"/>
          <w:szCs w:val="28"/>
          <w:rtl/>
        </w:rPr>
        <w:softHyphen/>
      </w:r>
      <w:r w:rsidR="00E16862">
        <w:rPr>
          <w:rFonts w:ascii="mtr" w:eastAsia="Times New Roman" w:hAnsi="mtr" w:cs="B Nazanin" w:hint="cs"/>
          <w:sz w:val="26"/>
          <w:szCs w:val="28"/>
          <w:rtl/>
        </w:rPr>
        <w:t>های گرانیتوئیدی بزمان</w:t>
      </w:r>
      <w:r w:rsidR="003469CB">
        <w:rPr>
          <w:rFonts w:ascii="mtr" w:eastAsia="Times New Roman" w:hAnsi="mtr" w:cs="B Nazanin" w:hint="cs"/>
          <w:sz w:val="26"/>
          <w:szCs w:val="28"/>
          <w:rtl/>
        </w:rPr>
        <w:t xml:space="preserve"> </w:t>
      </w:r>
      <w:r w:rsidR="003672A4">
        <w:rPr>
          <w:rFonts w:ascii="mtr" w:eastAsia="Times New Roman" w:hAnsi="mtr" w:cs="B Nazanin" w:hint="cs"/>
          <w:sz w:val="26"/>
          <w:szCs w:val="28"/>
          <w:rtl/>
        </w:rPr>
        <w:t>(قدسی و همکاران، 2016</w:t>
      </w:r>
      <w:r w:rsidR="00355177">
        <w:rPr>
          <w:rFonts w:ascii="mtr" w:eastAsia="Times New Roman" w:hAnsi="mtr" w:cs="B Nazanin" w:hint="cs"/>
          <w:sz w:val="26"/>
          <w:szCs w:val="28"/>
          <w:rtl/>
        </w:rPr>
        <w:t>؛ واحدی و همکاران، 1395</w:t>
      </w:r>
      <w:r w:rsidR="003672A4">
        <w:rPr>
          <w:rFonts w:ascii="mtr" w:eastAsia="Times New Roman" w:hAnsi="mtr" w:cs="B Nazanin" w:hint="cs"/>
          <w:sz w:val="26"/>
          <w:szCs w:val="28"/>
          <w:rtl/>
        </w:rPr>
        <w:t xml:space="preserve">) </w:t>
      </w:r>
      <w:r w:rsidR="003469CB">
        <w:rPr>
          <w:rFonts w:ascii="mtr" w:eastAsia="Times New Roman" w:hAnsi="mtr" w:cs="B Nazanin" w:hint="cs"/>
          <w:sz w:val="26"/>
          <w:szCs w:val="28"/>
          <w:rtl/>
        </w:rPr>
        <w:t>و</w:t>
      </w:r>
      <w:r w:rsidR="00E16862">
        <w:rPr>
          <w:rFonts w:ascii="mtr" w:eastAsia="Times New Roman" w:hAnsi="mtr" w:cs="B Nazanin" w:hint="cs"/>
          <w:sz w:val="26"/>
          <w:szCs w:val="28"/>
          <w:rtl/>
        </w:rPr>
        <w:t xml:space="preserve"> گزو </w:t>
      </w:r>
      <w:r w:rsidR="00305437">
        <w:rPr>
          <w:rFonts w:ascii="mtr" w:eastAsia="Times New Roman" w:hAnsi="mtr" w:cs="B Nazanin" w:hint="cs"/>
          <w:sz w:val="26"/>
          <w:szCs w:val="28"/>
          <w:rtl/>
        </w:rPr>
        <w:t>(مهدوی و همکاران، 2015)</w:t>
      </w:r>
      <w:r w:rsidR="000608F9">
        <w:rPr>
          <w:rFonts w:ascii="mtr" w:eastAsia="Times New Roman" w:hAnsi="mtr" w:cs="B Nazanin" w:hint="cs"/>
          <w:sz w:val="26"/>
          <w:szCs w:val="28"/>
          <w:rtl/>
        </w:rPr>
        <w:t xml:space="preserve">، </w:t>
      </w:r>
      <w:r w:rsidR="00E44E7F">
        <w:rPr>
          <w:rFonts w:ascii="mtr" w:eastAsia="Times New Roman" w:hAnsi="mtr" w:cs="B Nazanin" w:hint="cs"/>
          <w:sz w:val="26"/>
          <w:szCs w:val="28"/>
          <w:rtl/>
        </w:rPr>
        <w:t xml:space="preserve">هلاک آباد (قورچی و همکاران، 1393)، </w:t>
      </w:r>
      <w:r w:rsidR="000608F9">
        <w:rPr>
          <w:rFonts w:ascii="mtr" w:eastAsia="Times New Roman" w:hAnsi="mtr" w:cs="B Nazanin" w:hint="cs"/>
          <w:sz w:val="26"/>
          <w:szCs w:val="28"/>
          <w:rtl/>
        </w:rPr>
        <w:t>گابرودیوریت</w:t>
      </w:r>
      <w:r w:rsidR="000608F9">
        <w:rPr>
          <w:rFonts w:ascii="mtr" w:eastAsia="Times New Roman" w:hAnsi="mtr" w:cs="B Nazanin"/>
          <w:sz w:val="26"/>
          <w:szCs w:val="28"/>
          <w:rtl/>
        </w:rPr>
        <w:softHyphen/>
      </w:r>
      <w:r w:rsidR="000608F9">
        <w:rPr>
          <w:rFonts w:ascii="mtr" w:eastAsia="Times New Roman" w:hAnsi="mtr" w:cs="B Nazanin" w:hint="cs"/>
          <w:sz w:val="26"/>
          <w:szCs w:val="28"/>
          <w:rtl/>
        </w:rPr>
        <w:t xml:space="preserve">های </w:t>
      </w:r>
      <w:r w:rsidR="000608F9">
        <w:rPr>
          <w:rFonts w:ascii="mtr" w:eastAsia="Times New Roman" w:hAnsi="mtr" w:cs="B Nazanin" w:hint="cs"/>
          <w:sz w:val="26"/>
          <w:szCs w:val="28"/>
          <w:rtl/>
        </w:rPr>
        <w:lastRenderedPageBreak/>
        <w:t>جنوب</w:t>
      </w:r>
      <w:r w:rsidR="000608F9">
        <w:rPr>
          <w:rFonts w:ascii="mtr" w:eastAsia="Times New Roman" w:hAnsi="mtr" w:cs="B Nazanin"/>
          <w:sz w:val="26"/>
          <w:szCs w:val="28"/>
          <w:rtl/>
        </w:rPr>
        <w:softHyphen/>
      </w:r>
      <w:r w:rsidR="000608F9">
        <w:rPr>
          <w:rFonts w:ascii="mtr" w:eastAsia="Times New Roman" w:hAnsi="mtr" w:cs="B Nazanin" w:hint="cs"/>
          <w:sz w:val="26"/>
          <w:szCs w:val="28"/>
          <w:rtl/>
        </w:rPr>
        <w:t>غرب سبزوار (1397)</w:t>
      </w:r>
      <w:r w:rsidR="00305437">
        <w:rPr>
          <w:rFonts w:ascii="mtr" w:eastAsia="Times New Roman" w:hAnsi="mtr" w:cs="B Nazanin" w:hint="cs"/>
          <w:sz w:val="26"/>
          <w:szCs w:val="28"/>
          <w:rtl/>
        </w:rPr>
        <w:t xml:space="preserve"> </w:t>
      </w:r>
      <w:r w:rsidR="003602F2">
        <w:rPr>
          <w:rFonts w:ascii="mtr" w:eastAsia="Times New Roman" w:hAnsi="mtr" w:cs="B Nazanin" w:hint="cs"/>
          <w:sz w:val="26"/>
          <w:szCs w:val="28"/>
          <w:rtl/>
        </w:rPr>
        <w:t>اشاره کرد. این توده</w:t>
      </w:r>
      <w:r w:rsidR="003602F2">
        <w:rPr>
          <w:rFonts w:ascii="mtr" w:eastAsia="Times New Roman" w:hAnsi="mtr" w:cs="B Nazanin"/>
          <w:sz w:val="26"/>
          <w:szCs w:val="28"/>
          <w:rtl/>
        </w:rPr>
        <w:softHyphen/>
      </w:r>
      <w:r w:rsidR="003602F2">
        <w:rPr>
          <w:rFonts w:ascii="mtr" w:eastAsia="Times New Roman" w:hAnsi="mtr" w:cs="B Nazanin" w:hint="cs"/>
          <w:sz w:val="26"/>
          <w:szCs w:val="28"/>
          <w:rtl/>
        </w:rPr>
        <w:t xml:space="preserve">های نفوذی دارای دامنه سنی 100 تا </w:t>
      </w:r>
      <w:r w:rsidR="00305437">
        <w:rPr>
          <w:rFonts w:ascii="mtr" w:eastAsia="Times New Roman" w:hAnsi="mtr" w:cs="B Nazanin" w:hint="cs"/>
          <w:sz w:val="26"/>
          <w:szCs w:val="28"/>
          <w:rtl/>
        </w:rPr>
        <w:t>60</w:t>
      </w:r>
      <w:r w:rsidR="003602F2">
        <w:rPr>
          <w:rFonts w:ascii="mtr" w:eastAsia="Times New Roman" w:hAnsi="mtr" w:cs="B Nazanin" w:hint="cs"/>
          <w:sz w:val="26"/>
          <w:szCs w:val="28"/>
          <w:rtl/>
        </w:rPr>
        <w:t xml:space="preserve"> میلیون سال </w:t>
      </w:r>
      <w:r w:rsidR="00E16862">
        <w:rPr>
          <w:rFonts w:ascii="mtr" w:eastAsia="Times New Roman" w:hAnsi="mtr" w:cs="B Nazanin" w:hint="cs"/>
          <w:sz w:val="26"/>
          <w:szCs w:val="28"/>
          <w:rtl/>
        </w:rPr>
        <w:t xml:space="preserve">پیش </w:t>
      </w:r>
      <w:r w:rsidR="003602F2">
        <w:rPr>
          <w:rFonts w:ascii="mtr" w:eastAsia="Times New Roman" w:hAnsi="mtr" w:cs="B Nazanin" w:hint="cs"/>
          <w:sz w:val="26"/>
          <w:szCs w:val="28"/>
          <w:rtl/>
        </w:rPr>
        <w:t>می</w:t>
      </w:r>
      <w:r w:rsidR="003602F2">
        <w:rPr>
          <w:rFonts w:ascii="mtr" w:eastAsia="Times New Roman" w:hAnsi="mtr" w:cs="B Nazanin"/>
          <w:sz w:val="26"/>
          <w:szCs w:val="28"/>
          <w:rtl/>
        </w:rPr>
        <w:softHyphen/>
      </w:r>
      <w:r w:rsidR="003602F2">
        <w:rPr>
          <w:rFonts w:ascii="mtr" w:eastAsia="Times New Roman" w:hAnsi="mtr" w:cs="B Nazanin" w:hint="cs"/>
          <w:sz w:val="26"/>
          <w:szCs w:val="28"/>
          <w:rtl/>
        </w:rPr>
        <w:t>باشند و ترکیب سنگ</w:t>
      </w:r>
      <w:r w:rsidR="003602F2">
        <w:rPr>
          <w:rFonts w:ascii="mtr" w:eastAsia="Times New Roman" w:hAnsi="mtr" w:cs="B Nazanin"/>
          <w:sz w:val="26"/>
          <w:szCs w:val="28"/>
          <w:rtl/>
        </w:rPr>
        <w:softHyphen/>
      </w:r>
      <w:r w:rsidR="003602F2">
        <w:rPr>
          <w:rFonts w:ascii="mtr" w:eastAsia="Times New Roman" w:hAnsi="mtr" w:cs="B Nazanin" w:hint="cs"/>
          <w:sz w:val="26"/>
          <w:szCs w:val="28"/>
          <w:rtl/>
        </w:rPr>
        <w:t>شناسی آنها از گابرو، دیوریت، گرانودیوریت تا آلکالی فلدسپار گرانیت متغیّر است.</w:t>
      </w:r>
      <w:r w:rsidR="00237320">
        <w:rPr>
          <w:rFonts w:ascii="mtr" w:eastAsia="Times New Roman" w:hAnsi="mtr" w:cs="B Nazanin" w:hint="cs"/>
          <w:sz w:val="26"/>
          <w:szCs w:val="28"/>
          <w:rtl/>
        </w:rPr>
        <w:t xml:space="preserve"> کانی</w:t>
      </w:r>
      <w:r w:rsidR="00237320">
        <w:rPr>
          <w:rFonts w:ascii="mtr" w:eastAsia="Times New Roman" w:hAnsi="mtr" w:cs="B Nazanin"/>
          <w:sz w:val="26"/>
          <w:szCs w:val="28"/>
          <w:rtl/>
        </w:rPr>
        <w:softHyphen/>
      </w:r>
      <w:r w:rsidR="00237320">
        <w:rPr>
          <w:rFonts w:ascii="mtr" w:eastAsia="Times New Roman" w:hAnsi="mtr" w:cs="B Nazanin"/>
          <w:sz w:val="26"/>
          <w:szCs w:val="28"/>
          <w:rtl/>
        </w:rPr>
        <w:softHyphen/>
      </w:r>
      <w:r w:rsidR="00237320">
        <w:rPr>
          <w:rFonts w:ascii="mtr" w:eastAsia="Times New Roman" w:hAnsi="mtr" w:cs="B Nazanin" w:hint="cs"/>
          <w:sz w:val="26"/>
          <w:szCs w:val="28"/>
          <w:rtl/>
        </w:rPr>
        <w:t>های سازنده آنها اغلب پیروکسن (اوژیت)، آمفیبول (هورنبلند سبز)، بیوتیت، پلاژیوکلاز، ارتوکلاز، کوارتز می</w:t>
      </w:r>
      <w:r w:rsidR="00237320">
        <w:rPr>
          <w:rFonts w:ascii="mtr" w:eastAsia="Times New Roman" w:hAnsi="mtr" w:cs="B Nazanin"/>
          <w:sz w:val="26"/>
          <w:szCs w:val="28"/>
          <w:rtl/>
        </w:rPr>
        <w:softHyphen/>
      </w:r>
      <w:r w:rsidR="00237320">
        <w:rPr>
          <w:rFonts w:ascii="mtr" w:eastAsia="Times New Roman" w:hAnsi="mtr" w:cs="B Nazanin" w:hint="cs"/>
          <w:sz w:val="26"/>
          <w:szCs w:val="28"/>
          <w:rtl/>
        </w:rPr>
        <w:t>باشد. مگنتیت، اسفن، آپاتیت، زیرکن و تورمالین کانی</w:t>
      </w:r>
      <w:r w:rsidR="00237320">
        <w:rPr>
          <w:rFonts w:ascii="mtr" w:eastAsia="Times New Roman" w:hAnsi="mtr" w:cs="B Nazanin"/>
          <w:sz w:val="26"/>
          <w:szCs w:val="28"/>
          <w:rtl/>
        </w:rPr>
        <w:softHyphen/>
      </w:r>
      <w:r w:rsidR="00237320">
        <w:rPr>
          <w:rFonts w:ascii="mtr" w:eastAsia="Times New Roman" w:hAnsi="mtr" w:cs="B Nazanin" w:hint="cs"/>
          <w:sz w:val="26"/>
          <w:szCs w:val="28"/>
          <w:rtl/>
        </w:rPr>
        <w:t>های فرعی این سنگ</w:t>
      </w:r>
      <w:r w:rsidR="00237320">
        <w:rPr>
          <w:rFonts w:ascii="mtr" w:eastAsia="Times New Roman" w:hAnsi="mtr" w:cs="B Nazanin"/>
          <w:sz w:val="26"/>
          <w:szCs w:val="28"/>
          <w:rtl/>
        </w:rPr>
        <w:softHyphen/>
      </w:r>
      <w:r w:rsidR="00237320">
        <w:rPr>
          <w:rFonts w:ascii="mtr" w:eastAsia="Times New Roman" w:hAnsi="mtr" w:cs="B Nazanin" w:hint="cs"/>
          <w:sz w:val="26"/>
          <w:szCs w:val="28"/>
          <w:rtl/>
        </w:rPr>
        <w:t>ها هستند.</w:t>
      </w:r>
      <w:r w:rsidR="00AC5AE2">
        <w:rPr>
          <w:rFonts w:ascii="mtr" w:eastAsia="Times New Roman" w:hAnsi="mtr" w:cs="B Nazanin" w:hint="cs"/>
          <w:sz w:val="26"/>
          <w:szCs w:val="28"/>
          <w:rtl/>
        </w:rPr>
        <w:t xml:space="preserve"> در حقیقت جایگاه سنی این گروه از توده</w:t>
      </w:r>
      <w:r w:rsidR="00AC5AE2">
        <w:rPr>
          <w:rFonts w:ascii="mtr" w:eastAsia="Times New Roman" w:hAnsi="mtr" w:cs="B Nazanin"/>
          <w:sz w:val="26"/>
          <w:szCs w:val="28"/>
          <w:rtl/>
        </w:rPr>
        <w:softHyphen/>
      </w:r>
      <w:r w:rsidR="00AC5AE2">
        <w:rPr>
          <w:rFonts w:ascii="mtr" w:eastAsia="Times New Roman" w:hAnsi="mtr" w:cs="B Nazanin" w:hint="cs"/>
          <w:sz w:val="26"/>
          <w:szCs w:val="28"/>
          <w:rtl/>
        </w:rPr>
        <w:t>های نفوذی به تازگی و در پی دستیابی به سن</w:t>
      </w:r>
      <w:r w:rsidR="00AC5AE2">
        <w:rPr>
          <w:rFonts w:ascii="mtr" w:eastAsia="Times New Roman" w:hAnsi="mtr" w:cs="B Nazanin"/>
          <w:sz w:val="26"/>
          <w:szCs w:val="28"/>
          <w:rtl/>
        </w:rPr>
        <w:softHyphen/>
      </w:r>
      <w:r w:rsidR="00AC5AE2">
        <w:rPr>
          <w:rFonts w:ascii="mtr" w:eastAsia="Times New Roman" w:hAnsi="mtr" w:cs="B Nazanin" w:hint="cs"/>
          <w:sz w:val="26"/>
          <w:szCs w:val="28"/>
          <w:rtl/>
        </w:rPr>
        <w:t>های ایزوتوپی مشخص شده است و قبلاً غالباً به سنوزوئیک (ائوسن یا الیگومیوسن) نسبت داده شده</w:t>
      </w:r>
      <w:r w:rsidR="00AC5AE2">
        <w:rPr>
          <w:rFonts w:ascii="mtr" w:eastAsia="Times New Roman" w:hAnsi="mtr" w:cs="B Nazanin"/>
          <w:sz w:val="26"/>
          <w:szCs w:val="28"/>
          <w:rtl/>
        </w:rPr>
        <w:softHyphen/>
      </w:r>
      <w:r w:rsidR="00AC5AE2">
        <w:rPr>
          <w:rFonts w:ascii="mtr" w:eastAsia="Times New Roman" w:hAnsi="mtr" w:cs="B Nazanin" w:hint="cs"/>
          <w:sz w:val="26"/>
          <w:szCs w:val="28"/>
          <w:rtl/>
        </w:rPr>
        <w:t>اند.</w:t>
      </w:r>
    </w:p>
    <w:tbl>
      <w:tblPr>
        <w:tblStyle w:val="TableGrid"/>
        <w:bidiVisual/>
        <w:tblW w:w="0" w:type="auto"/>
        <w:tblLook w:val="04A0" w:firstRow="1" w:lastRow="0" w:firstColumn="1" w:lastColumn="0" w:noHBand="0" w:noVBand="1"/>
      </w:tblPr>
      <w:tblGrid>
        <w:gridCol w:w="9350"/>
      </w:tblGrid>
      <w:tr w:rsidR="001E7E30" w:rsidTr="00B0172E">
        <w:tc>
          <w:tcPr>
            <w:tcW w:w="9350" w:type="dxa"/>
            <w:tcBorders>
              <w:top w:val="nil"/>
              <w:left w:val="nil"/>
              <w:bottom w:val="nil"/>
              <w:right w:val="nil"/>
            </w:tcBorders>
            <w:shd w:val="clear" w:color="auto" w:fill="auto"/>
          </w:tcPr>
          <w:p w:rsidR="001E7E30" w:rsidRDefault="001E7E30" w:rsidP="00B4623C">
            <w:pPr>
              <w:bidi/>
              <w:jc w:val="center"/>
              <w:rPr>
                <w:rFonts w:ascii="mtr" w:eastAsia="Times New Roman" w:hAnsi="mtr" w:cs="B Nazanin"/>
                <w:noProof/>
                <w:color w:val="1E5AA0"/>
                <w:sz w:val="24"/>
                <w:szCs w:val="24"/>
                <w:rtl/>
              </w:rPr>
            </w:pPr>
            <w:r>
              <w:rPr>
                <w:rFonts w:ascii="mtr" w:eastAsia="Times New Roman" w:hAnsi="mtr" w:cs="B Nazanin" w:hint="cs"/>
                <w:noProof/>
                <w:color w:val="1E5AA0"/>
                <w:sz w:val="24"/>
                <w:szCs w:val="24"/>
                <w:rtl/>
              </w:rPr>
              <w:drawing>
                <wp:inline distT="0" distB="0" distL="0" distR="0">
                  <wp:extent cx="5417812" cy="4201064"/>
                  <wp:effectExtent l="0" t="0" r="0" b="952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فردوس - بجستان گرانیتوئید.tif"/>
                          <pic:cNvPicPr/>
                        </pic:nvPicPr>
                        <pic:blipFill rotWithShape="1">
                          <a:blip r:embed="rId11">
                            <a:extLst>
                              <a:ext uri="{28A0092B-C50C-407E-A947-70E740481C1C}">
                                <a14:useLocalDpi xmlns:a14="http://schemas.microsoft.com/office/drawing/2010/main" val="0"/>
                              </a:ext>
                            </a:extLst>
                          </a:blip>
                          <a:srcRect r="2766" b="4023"/>
                          <a:stretch/>
                        </pic:blipFill>
                        <pic:spPr bwMode="auto">
                          <a:xfrm>
                            <a:off x="0" y="0"/>
                            <a:ext cx="5431551" cy="4211717"/>
                          </a:xfrm>
                          <a:prstGeom prst="rect">
                            <a:avLst/>
                          </a:prstGeom>
                          <a:ln>
                            <a:noFill/>
                          </a:ln>
                          <a:extLst>
                            <a:ext uri="{53640926-AAD7-44D8-BBD7-CCE9431645EC}">
                              <a14:shadowObscured xmlns:a14="http://schemas.microsoft.com/office/drawing/2010/main"/>
                            </a:ext>
                          </a:extLst>
                        </pic:spPr>
                      </pic:pic>
                    </a:graphicData>
                  </a:graphic>
                </wp:inline>
              </w:drawing>
            </w:r>
          </w:p>
        </w:tc>
      </w:tr>
      <w:tr w:rsidR="00B0172E" w:rsidRPr="00B0172E" w:rsidTr="00B0172E">
        <w:tc>
          <w:tcPr>
            <w:tcW w:w="9350" w:type="dxa"/>
            <w:tcBorders>
              <w:top w:val="nil"/>
              <w:left w:val="nil"/>
              <w:bottom w:val="nil"/>
              <w:right w:val="nil"/>
            </w:tcBorders>
            <w:shd w:val="clear" w:color="auto" w:fill="auto"/>
          </w:tcPr>
          <w:p w:rsidR="001E7E30" w:rsidRPr="00B0172E" w:rsidRDefault="001E7E30" w:rsidP="00365944">
            <w:pPr>
              <w:bidi/>
              <w:jc w:val="both"/>
              <w:rPr>
                <w:rFonts w:ascii="mtr" w:eastAsia="Times New Roman" w:hAnsi="mtr" w:cs="B Nazanin"/>
                <w:noProof/>
                <w:color w:val="000000" w:themeColor="text1"/>
                <w:sz w:val="24"/>
                <w:szCs w:val="24"/>
                <w:rtl/>
              </w:rPr>
            </w:pPr>
            <w:r w:rsidRPr="00B0172E">
              <w:rPr>
                <w:rFonts w:ascii="mtr" w:eastAsia="Times New Roman" w:hAnsi="mtr" w:cs="B Nazanin" w:hint="cs"/>
                <w:noProof/>
                <w:color w:val="000000" w:themeColor="text1"/>
                <w:sz w:val="24"/>
                <w:szCs w:val="24"/>
                <w:rtl/>
              </w:rPr>
              <w:t>بخش از نقشه زمین</w:t>
            </w:r>
            <w:r w:rsidRPr="00B0172E">
              <w:rPr>
                <w:rFonts w:ascii="mtr" w:eastAsia="Times New Roman" w:hAnsi="mtr" w:cs="B Nazanin"/>
                <w:noProof/>
                <w:color w:val="000000" w:themeColor="text1"/>
                <w:sz w:val="24"/>
                <w:szCs w:val="24"/>
                <w:rtl/>
              </w:rPr>
              <w:softHyphen/>
            </w:r>
            <w:r w:rsidRPr="00B0172E">
              <w:rPr>
                <w:rFonts w:ascii="mtr" w:eastAsia="Times New Roman" w:hAnsi="mtr" w:cs="B Nazanin" w:hint="cs"/>
                <w:noProof/>
                <w:color w:val="000000" w:themeColor="text1"/>
                <w:sz w:val="24"/>
                <w:szCs w:val="24"/>
                <w:rtl/>
              </w:rPr>
              <w:t>شناسی 250000 : 1 فردوس که نشان</w:t>
            </w:r>
            <w:r w:rsidR="00365944" w:rsidRPr="00B0172E">
              <w:rPr>
                <w:rFonts w:ascii="mtr" w:eastAsia="Times New Roman" w:hAnsi="mtr" w:cs="B Nazanin"/>
                <w:noProof/>
                <w:color w:val="000000" w:themeColor="text1"/>
                <w:sz w:val="24"/>
                <w:szCs w:val="24"/>
                <w:rtl/>
              </w:rPr>
              <w:softHyphen/>
            </w:r>
            <w:r w:rsidRPr="00B0172E">
              <w:rPr>
                <w:rFonts w:ascii="mtr" w:eastAsia="Times New Roman" w:hAnsi="mtr" w:cs="B Nazanin" w:hint="cs"/>
                <w:noProof/>
                <w:color w:val="000000" w:themeColor="text1"/>
                <w:sz w:val="24"/>
                <w:szCs w:val="24"/>
                <w:rtl/>
              </w:rPr>
              <w:t>دهنده موقعیت جغرافیایی و واحدهای سنگی دربرگیرنده توده</w:t>
            </w:r>
            <w:r w:rsidR="00001189" w:rsidRPr="00B0172E">
              <w:rPr>
                <w:rFonts w:ascii="mtr" w:eastAsia="Times New Roman" w:hAnsi="mtr" w:cs="B Nazanin"/>
                <w:noProof/>
                <w:color w:val="000000" w:themeColor="text1"/>
                <w:sz w:val="24"/>
                <w:szCs w:val="24"/>
                <w:rtl/>
              </w:rPr>
              <w:softHyphen/>
            </w:r>
            <w:r w:rsidRPr="00B0172E">
              <w:rPr>
                <w:rFonts w:ascii="mtr" w:eastAsia="Times New Roman" w:hAnsi="mtr" w:cs="B Nazanin" w:hint="cs"/>
                <w:noProof/>
                <w:color w:val="000000" w:themeColor="text1"/>
                <w:sz w:val="24"/>
                <w:szCs w:val="24"/>
                <w:rtl/>
              </w:rPr>
              <w:t>های گرانیتوئیدی بجستان، چشمه ماهی، لیرم، نیان و کجه می</w:t>
            </w:r>
            <w:r w:rsidRPr="00B0172E">
              <w:rPr>
                <w:rFonts w:ascii="mtr" w:eastAsia="Times New Roman" w:hAnsi="mtr" w:cs="B Nazanin"/>
                <w:noProof/>
                <w:color w:val="000000" w:themeColor="text1"/>
                <w:sz w:val="24"/>
                <w:szCs w:val="24"/>
                <w:rtl/>
              </w:rPr>
              <w:softHyphen/>
            </w:r>
            <w:r w:rsidRPr="00B0172E">
              <w:rPr>
                <w:rFonts w:ascii="mtr" w:eastAsia="Times New Roman" w:hAnsi="mtr" w:cs="B Nazanin" w:hint="cs"/>
                <w:noProof/>
                <w:color w:val="000000" w:themeColor="text1"/>
                <w:sz w:val="24"/>
                <w:szCs w:val="24"/>
                <w:rtl/>
              </w:rPr>
              <w:t>باشد (تلفیق شده توسط افتخار نژاد و روتنر، 1977).</w:t>
            </w:r>
          </w:p>
        </w:tc>
      </w:tr>
      <w:tr w:rsidR="00356CEE" w:rsidTr="00B0172E">
        <w:tc>
          <w:tcPr>
            <w:tcW w:w="9350" w:type="dxa"/>
            <w:tcBorders>
              <w:top w:val="nil"/>
              <w:left w:val="nil"/>
              <w:bottom w:val="nil"/>
              <w:right w:val="nil"/>
            </w:tcBorders>
          </w:tcPr>
          <w:p w:rsidR="00356CEE" w:rsidRDefault="00115583" w:rsidP="00115583">
            <w:pPr>
              <w:bidi/>
              <w:jc w:val="center"/>
              <w:rPr>
                <w:rFonts w:ascii="mtr" w:eastAsia="Times New Roman" w:hAnsi="mtr" w:cs="B Nazanin"/>
                <w:noProof/>
                <w:color w:val="1E5AA0"/>
                <w:sz w:val="24"/>
                <w:szCs w:val="24"/>
                <w:rtl/>
              </w:rPr>
            </w:pPr>
            <w:r>
              <w:rPr>
                <w:noProof/>
              </w:rPr>
              <w:lastRenderedPageBreak/>
              <w:drawing>
                <wp:inline distT="0" distB="0" distL="0" distR="0" wp14:anchorId="41E12BBD" wp14:editId="7657B7B7">
                  <wp:extent cx="3887603" cy="2450519"/>
                  <wp:effectExtent l="0" t="0" r="0" b="6985"/>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896526" cy="2456144"/>
                          </a:xfrm>
                          <a:prstGeom prst="rect">
                            <a:avLst/>
                          </a:prstGeom>
                        </pic:spPr>
                      </pic:pic>
                    </a:graphicData>
                  </a:graphic>
                </wp:inline>
              </w:drawing>
            </w:r>
          </w:p>
        </w:tc>
      </w:tr>
      <w:tr w:rsidR="00356CEE" w:rsidTr="00B0172E">
        <w:tc>
          <w:tcPr>
            <w:tcW w:w="9350" w:type="dxa"/>
            <w:tcBorders>
              <w:top w:val="nil"/>
              <w:left w:val="nil"/>
              <w:bottom w:val="nil"/>
              <w:right w:val="nil"/>
            </w:tcBorders>
          </w:tcPr>
          <w:p w:rsidR="004C2C22" w:rsidRPr="002125FF" w:rsidRDefault="004C2C22" w:rsidP="004764C6">
            <w:pPr>
              <w:bidi/>
              <w:jc w:val="both"/>
              <w:rPr>
                <w:rFonts w:ascii="IRANSans" w:hAnsi="IRANSans" w:cs="B Nazanin"/>
                <w:color w:val="333333"/>
                <w:sz w:val="20"/>
                <w:szCs w:val="20"/>
                <w:shd w:val="clear" w:color="auto" w:fill="FFFFFF"/>
                <w:rtl/>
              </w:rPr>
            </w:pPr>
            <w:r w:rsidRPr="00E16862">
              <w:rPr>
                <w:rFonts w:ascii="IRANSans" w:hAnsi="IRANSans" w:cs="B Nazanin"/>
                <w:color w:val="333333"/>
                <w:sz w:val="20"/>
                <w:szCs w:val="20"/>
                <w:shd w:val="clear" w:color="auto" w:fill="FFFFFF"/>
                <w:rtl/>
              </w:rPr>
              <w:t>توده گرانيتوئيدي بجستان</w:t>
            </w:r>
            <w:r>
              <w:rPr>
                <w:rFonts w:ascii="IRANSans" w:hAnsi="IRANSans" w:cs="B Nazanin" w:hint="cs"/>
                <w:color w:val="333333"/>
                <w:sz w:val="20"/>
                <w:szCs w:val="20"/>
                <w:shd w:val="clear" w:color="auto" w:fill="FFFFFF"/>
                <w:rtl/>
              </w:rPr>
              <w:t xml:space="preserve"> ---- </w:t>
            </w:r>
            <w:r w:rsidR="004764C6" w:rsidRPr="001D174C">
              <w:rPr>
                <w:rFonts w:ascii="IRANSans" w:hAnsi="IRANSans" w:cs="B Nazanin"/>
                <w:color w:val="333333"/>
                <w:sz w:val="20"/>
                <w:szCs w:val="20"/>
                <w:shd w:val="clear" w:color="auto" w:fill="FFFFFF"/>
                <w:rtl/>
              </w:rPr>
              <w:t xml:space="preserve">سن كرتاسه </w:t>
            </w:r>
            <w:r w:rsidR="004764C6">
              <w:rPr>
                <w:rFonts w:ascii="IRANSans" w:hAnsi="IRANSans" w:cs="B Nazanin" w:hint="cs"/>
                <w:color w:val="333333"/>
                <w:sz w:val="20"/>
                <w:szCs w:val="20"/>
                <w:shd w:val="clear" w:color="auto" w:fill="FFFFFF"/>
                <w:rtl/>
              </w:rPr>
              <w:t>پسین</w:t>
            </w:r>
            <w:r w:rsidR="004764C6" w:rsidRPr="00E16862">
              <w:rPr>
                <w:rFonts w:ascii="IRANSans" w:hAnsi="IRANSans" w:cs="B Nazanin"/>
                <w:color w:val="333333"/>
                <w:sz w:val="20"/>
                <w:szCs w:val="20"/>
                <w:shd w:val="clear" w:color="auto" w:fill="FFFFFF"/>
                <w:rtl/>
              </w:rPr>
              <w:t xml:space="preserve"> </w:t>
            </w:r>
            <w:r w:rsidR="004764C6">
              <w:rPr>
                <w:rFonts w:ascii="IRANSans" w:hAnsi="IRANSans" w:cs="B Nazanin" w:hint="cs"/>
                <w:color w:val="333333"/>
                <w:sz w:val="20"/>
                <w:szCs w:val="20"/>
                <w:shd w:val="clear" w:color="auto" w:fill="FFFFFF"/>
                <w:rtl/>
              </w:rPr>
              <w:t xml:space="preserve"> (معادل</w:t>
            </w:r>
            <w:r w:rsidRPr="00E16862">
              <w:rPr>
                <w:rFonts w:ascii="IRANSans" w:hAnsi="IRANSans" w:cs="B Nazanin"/>
                <w:color w:val="333333"/>
                <w:sz w:val="20"/>
                <w:szCs w:val="20"/>
                <w:shd w:val="clear" w:color="auto" w:fill="FFFFFF"/>
                <w:rtl/>
              </w:rPr>
              <w:t xml:space="preserve"> كامپانين</w:t>
            </w:r>
            <w:r w:rsidR="004764C6">
              <w:rPr>
                <w:rFonts w:ascii="IRANSans" w:hAnsi="IRANSans" w:cs="B Nazanin" w:hint="cs"/>
                <w:color w:val="333333"/>
                <w:sz w:val="20"/>
                <w:szCs w:val="20"/>
                <w:shd w:val="clear" w:color="auto" w:fill="FFFFFF"/>
                <w:rtl/>
              </w:rPr>
              <w:t>)</w:t>
            </w:r>
            <w:r w:rsidRPr="00E16862">
              <w:rPr>
                <w:rFonts w:ascii="IRANSans" w:hAnsi="IRANSans" w:cs="B Nazanin"/>
                <w:color w:val="333333"/>
                <w:sz w:val="20"/>
                <w:szCs w:val="20"/>
                <w:shd w:val="clear" w:color="auto" w:fill="FFFFFF"/>
                <w:rtl/>
              </w:rPr>
              <w:t xml:space="preserve"> (</w:t>
            </w:r>
            <w:r w:rsidRPr="00E16862">
              <w:rPr>
                <w:rFonts w:ascii="IRANSans" w:hAnsi="IRANSans" w:cs="B Nazanin"/>
                <w:color w:val="333333"/>
                <w:sz w:val="20"/>
                <w:szCs w:val="20"/>
                <w:shd w:val="clear" w:color="auto" w:fill="FFFFFF"/>
                <w:rtl/>
                <w:lang w:bidi="fa-IR"/>
              </w:rPr>
              <w:t>۷۶-۷۹</w:t>
            </w:r>
            <w:r w:rsidRPr="00E16862">
              <w:rPr>
                <w:rFonts w:ascii="IRANSans" w:hAnsi="IRANSans" w:cs="B Nazanin"/>
                <w:color w:val="333333"/>
                <w:sz w:val="20"/>
                <w:szCs w:val="20"/>
                <w:shd w:val="clear" w:color="auto" w:fill="FFFFFF"/>
                <w:rtl/>
              </w:rPr>
              <w:t xml:space="preserve"> ميليون سال)</w:t>
            </w:r>
            <w:r>
              <w:rPr>
                <w:rFonts w:ascii="IRANSans" w:hAnsi="IRANSans" w:cs="B Nazanin" w:hint="cs"/>
                <w:color w:val="333333"/>
                <w:sz w:val="20"/>
                <w:szCs w:val="20"/>
                <w:shd w:val="clear" w:color="auto" w:fill="FFFFFF"/>
                <w:rtl/>
              </w:rPr>
              <w:t xml:space="preserve"> (ریحانه احمدی روحانی و همکاران، 1395)</w:t>
            </w:r>
          </w:p>
        </w:tc>
      </w:tr>
      <w:tr w:rsidR="002125FF" w:rsidTr="00B0172E">
        <w:tc>
          <w:tcPr>
            <w:tcW w:w="9350" w:type="dxa"/>
            <w:tcBorders>
              <w:top w:val="nil"/>
              <w:left w:val="nil"/>
              <w:bottom w:val="nil"/>
              <w:right w:val="nil"/>
            </w:tcBorders>
          </w:tcPr>
          <w:p w:rsidR="002125FF" w:rsidRPr="001D174C" w:rsidRDefault="002125FF" w:rsidP="004764C6">
            <w:pPr>
              <w:bidi/>
              <w:jc w:val="both"/>
              <w:rPr>
                <w:rFonts w:ascii="IRANSans" w:hAnsi="IRANSans" w:cs="B Nazanin"/>
                <w:color w:val="333333"/>
                <w:sz w:val="20"/>
                <w:szCs w:val="20"/>
                <w:shd w:val="clear" w:color="auto" w:fill="FFFFFF"/>
                <w:rtl/>
              </w:rPr>
            </w:pPr>
            <w:r w:rsidRPr="00E16862">
              <w:rPr>
                <w:rFonts w:ascii="IRANSans" w:hAnsi="IRANSans" w:cs="B Nazanin"/>
                <w:color w:val="333333"/>
                <w:sz w:val="20"/>
                <w:szCs w:val="20"/>
                <w:shd w:val="clear" w:color="auto" w:fill="FFFFFF"/>
                <w:rtl/>
              </w:rPr>
              <w:t xml:space="preserve">توده گرانيتوئيدي </w:t>
            </w:r>
            <w:r>
              <w:rPr>
                <w:rFonts w:ascii="IRANSans" w:hAnsi="IRANSans" w:cs="B Nazanin" w:hint="cs"/>
                <w:color w:val="333333"/>
                <w:sz w:val="20"/>
                <w:szCs w:val="20"/>
                <w:shd w:val="clear" w:color="auto" w:fill="FFFFFF"/>
                <w:rtl/>
              </w:rPr>
              <w:t xml:space="preserve">کجه ---- </w:t>
            </w:r>
            <w:r w:rsidR="004764C6" w:rsidRPr="001D174C">
              <w:rPr>
                <w:rFonts w:ascii="IRANSans" w:hAnsi="IRANSans" w:cs="B Nazanin"/>
                <w:color w:val="333333"/>
                <w:sz w:val="20"/>
                <w:szCs w:val="20"/>
                <w:shd w:val="clear" w:color="auto" w:fill="FFFFFF"/>
                <w:rtl/>
              </w:rPr>
              <w:t xml:space="preserve">سن كرتاسه </w:t>
            </w:r>
            <w:r w:rsidR="004764C6">
              <w:rPr>
                <w:rFonts w:ascii="IRANSans" w:hAnsi="IRANSans" w:cs="B Nazanin" w:hint="cs"/>
                <w:color w:val="333333"/>
                <w:sz w:val="20"/>
                <w:szCs w:val="20"/>
                <w:shd w:val="clear" w:color="auto" w:fill="FFFFFF"/>
                <w:rtl/>
              </w:rPr>
              <w:t>پسین</w:t>
            </w:r>
            <w:r w:rsidR="004764C6" w:rsidRPr="00E16862">
              <w:rPr>
                <w:rFonts w:ascii="IRANSans" w:hAnsi="IRANSans" w:cs="B Nazanin"/>
                <w:color w:val="333333"/>
                <w:sz w:val="20"/>
                <w:szCs w:val="20"/>
                <w:shd w:val="clear" w:color="auto" w:fill="FFFFFF"/>
                <w:rtl/>
              </w:rPr>
              <w:t xml:space="preserve"> </w:t>
            </w:r>
            <w:r w:rsidR="004764C6">
              <w:rPr>
                <w:rFonts w:ascii="IRANSans" w:hAnsi="IRANSans" w:cs="B Nazanin" w:hint="cs"/>
                <w:color w:val="333333"/>
                <w:sz w:val="20"/>
                <w:szCs w:val="20"/>
                <w:shd w:val="clear" w:color="auto" w:fill="FFFFFF"/>
                <w:rtl/>
              </w:rPr>
              <w:t>(معادل</w:t>
            </w:r>
            <w:r w:rsidRPr="00E16862">
              <w:rPr>
                <w:rFonts w:ascii="IRANSans" w:hAnsi="IRANSans" w:cs="B Nazanin"/>
                <w:color w:val="333333"/>
                <w:sz w:val="20"/>
                <w:szCs w:val="20"/>
                <w:shd w:val="clear" w:color="auto" w:fill="FFFFFF"/>
                <w:rtl/>
              </w:rPr>
              <w:t xml:space="preserve"> </w:t>
            </w:r>
            <w:r>
              <w:rPr>
                <w:rFonts w:ascii="IRANSans" w:hAnsi="IRANSans" w:cs="B Nazanin" w:hint="cs"/>
                <w:color w:val="333333"/>
                <w:sz w:val="20"/>
                <w:szCs w:val="20"/>
                <w:shd w:val="clear" w:color="auto" w:fill="FFFFFF"/>
                <w:rtl/>
              </w:rPr>
              <w:t xml:space="preserve">سانتونین </w:t>
            </w:r>
            <w:r>
              <w:rPr>
                <w:rFonts w:ascii="Times New Roman" w:hAnsi="Times New Roman" w:cs="Times New Roman" w:hint="cs"/>
                <w:color w:val="333333"/>
                <w:sz w:val="20"/>
                <w:szCs w:val="20"/>
                <w:shd w:val="clear" w:color="auto" w:fill="FFFFFF"/>
                <w:rtl/>
              </w:rPr>
              <w:t>–</w:t>
            </w:r>
            <w:r>
              <w:rPr>
                <w:rFonts w:ascii="IRANSans" w:hAnsi="IRANSans" w:cs="B Nazanin" w:hint="cs"/>
                <w:color w:val="333333"/>
                <w:sz w:val="20"/>
                <w:szCs w:val="20"/>
                <w:shd w:val="clear" w:color="auto" w:fill="FFFFFF"/>
                <w:rtl/>
              </w:rPr>
              <w:t xml:space="preserve"> </w:t>
            </w:r>
            <w:r w:rsidRPr="00E16862">
              <w:rPr>
                <w:rFonts w:ascii="IRANSans" w:hAnsi="IRANSans" w:cs="B Nazanin"/>
                <w:color w:val="333333"/>
                <w:sz w:val="20"/>
                <w:szCs w:val="20"/>
                <w:shd w:val="clear" w:color="auto" w:fill="FFFFFF"/>
                <w:rtl/>
              </w:rPr>
              <w:t>كامپانين</w:t>
            </w:r>
            <w:r>
              <w:rPr>
                <w:rFonts w:ascii="IRANSans" w:hAnsi="IRANSans" w:cs="B Nazanin" w:hint="cs"/>
                <w:color w:val="333333"/>
                <w:sz w:val="20"/>
                <w:szCs w:val="20"/>
                <w:shd w:val="clear" w:color="auto" w:fill="FFFFFF"/>
                <w:rtl/>
              </w:rPr>
              <w:t xml:space="preserve"> </w:t>
            </w:r>
            <w:r w:rsidR="004764C6">
              <w:rPr>
                <w:rFonts w:ascii="Times New Roman" w:hAnsi="Times New Roman" w:cs="Times New Roman" w:hint="cs"/>
                <w:color w:val="333333"/>
                <w:sz w:val="20"/>
                <w:szCs w:val="20"/>
                <w:shd w:val="clear" w:color="auto" w:fill="FFFFFF"/>
                <w:rtl/>
              </w:rPr>
              <w:t>–</w:t>
            </w:r>
            <w:r>
              <w:rPr>
                <w:rFonts w:ascii="IRANSans" w:hAnsi="IRANSans" w:cs="B Nazanin" w:hint="cs"/>
                <w:color w:val="333333"/>
                <w:sz w:val="20"/>
                <w:szCs w:val="20"/>
                <w:shd w:val="clear" w:color="auto" w:fill="FFFFFF"/>
                <w:rtl/>
              </w:rPr>
              <w:t xml:space="preserve"> ماستریشتین</w:t>
            </w:r>
            <w:r w:rsidR="004764C6">
              <w:rPr>
                <w:rFonts w:ascii="IRANSans" w:hAnsi="IRANSans" w:cs="B Nazanin" w:hint="cs"/>
                <w:color w:val="333333"/>
                <w:sz w:val="20"/>
                <w:szCs w:val="20"/>
                <w:shd w:val="clear" w:color="auto" w:fill="FFFFFF"/>
                <w:rtl/>
              </w:rPr>
              <w:t>)</w:t>
            </w:r>
            <w:r w:rsidRPr="00E16862">
              <w:rPr>
                <w:rFonts w:ascii="IRANSans" w:hAnsi="IRANSans" w:cs="B Nazanin"/>
                <w:color w:val="333333"/>
                <w:sz w:val="20"/>
                <w:szCs w:val="20"/>
                <w:shd w:val="clear" w:color="auto" w:fill="FFFFFF"/>
                <w:rtl/>
              </w:rPr>
              <w:t xml:space="preserve"> (</w:t>
            </w:r>
            <w:r w:rsidRPr="00E16862">
              <w:rPr>
                <w:rFonts w:ascii="IRANSans" w:hAnsi="IRANSans" w:cs="B Nazanin"/>
                <w:color w:val="333333"/>
                <w:sz w:val="20"/>
                <w:szCs w:val="20"/>
                <w:shd w:val="clear" w:color="auto" w:fill="FFFFFF"/>
                <w:rtl/>
                <w:lang w:bidi="fa-IR"/>
              </w:rPr>
              <w:t>۷</w:t>
            </w:r>
            <w:r>
              <w:rPr>
                <w:rFonts w:ascii="IRANSans" w:hAnsi="IRANSans" w:cs="B Nazanin" w:hint="cs"/>
                <w:color w:val="333333"/>
                <w:sz w:val="20"/>
                <w:szCs w:val="20"/>
                <w:shd w:val="clear" w:color="auto" w:fill="FFFFFF"/>
                <w:rtl/>
                <w:lang w:bidi="fa-IR"/>
              </w:rPr>
              <w:t>0</w:t>
            </w:r>
            <w:r w:rsidRPr="00E16862">
              <w:rPr>
                <w:rFonts w:ascii="IRANSans" w:hAnsi="IRANSans" w:cs="B Nazanin"/>
                <w:color w:val="333333"/>
                <w:sz w:val="20"/>
                <w:szCs w:val="20"/>
                <w:shd w:val="clear" w:color="auto" w:fill="FFFFFF"/>
                <w:rtl/>
                <w:lang w:bidi="fa-IR"/>
              </w:rPr>
              <w:t>-</w:t>
            </w:r>
            <w:r>
              <w:rPr>
                <w:rFonts w:ascii="IRANSans" w:hAnsi="IRANSans" w:cs="B Nazanin" w:hint="cs"/>
                <w:color w:val="333333"/>
                <w:sz w:val="20"/>
                <w:szCs w:val="20"/>
                <w:shd w:val="clear" w:color="auto" w:fill="FFFFFF"/>
                <w:rtl/>
                <w:lang w:bidi="fa-IR"/>
              </w:rPr>
              <w:t>85</w:t>
            </w:r>
            <w:r w:rsidRPr="00E16862">
              <w:rPr>
                <w:rFonts w:ascii="IRANSans" w:hAnsi="IRANSans" w:cs="B Nazanin"/>
                <w:color w:val="333333"/>
                <w:sz w:val="20"/>
                <w:szCs w:val="20"/>
                <w:shd w:val="clear" w:color="auto" w:fill="FFFFFF"/>
                <w:rtl/>
              </w:rPr>
              <w:t xml:space="preserve"> ميليون سال)</w:t>
            </w:r>
            <w:r>
              <w:rPr>
                <w:rFonts w:ascii="IRANSans" w:hAnsi="IRANSans" w:cs="B Nazanin" w:hint="cs"/>
                <w:color w:val="333333"/>
                <w:sz w:val="20"/>
                <w:szCs w:val="20"/>
                <w:shd w:val="clear" w:color="auto" w:fill="FFFFFF"/>
                <w:rtl/>
              </w:rPr>
              <w:t xml:space="preserve"> (نجفی و همکاران، 1393)</w:t>
            </w:r>
          </w:p>
        </w:tc>
      </w:tr>
      <w:tr w:rsidR="002125FF" w:rsidTr="00B0172E">
        <w:tc>
          <w:tcPr>
            <w:tcW w:w="9350" w:type="dxa"/>
            <w:tcBorders>
              <w:top w:val="nil"/>
              <w:left w:val="nil"/>
              <w:bottom w:val="nil"/>
              <w:right w:val="nil"/>
            </w:tcBorders>
          </w:tcPr>
          <w:p w:rsidR="002125FF" w:rsidRDefault="002125FF" w:rsidP="004764C6">
            <w:pPr>
              <w:bidi/>
              <w:jc w:val="both"/>
            </w:pPr>
            <w:r w:rsidRPr="001D174C">
              <w:rPr>
                <w:rFonts w:ascii="IRANSans" w:hAnsi="IRANSans" w:cs="B Nazanin"/>
                <w:color w:val="333333"/>
                <w:sz w:val="20"/>
                <w:szCs w:val="20"/>
                <w:shd w:val="clear" w:color="auto" w:fill="FFFFFF"/>
                <w:rtl/>
              </w:rPr>
              <w:t xml:space="preserve">توده گرانيتوئيدي </w:t>
            </w:r>
            <w:r w:rsidR="005E4A87">
              <w:rPr>
                <w:rFonts w:ascii="IRANSans" w:hAnsi="IRANSans" w:cs="B Nazanin" w:hint="cs"/>
                <w:color w:val="333333"/>
                <w:sz w:val="20"/>
                <w:szCs w:val="20"/>
                <w:shd w:val="clear" w:color="auto" w:fill="FFFFFF"/>
                <w:rtl/>
              </w:rPr>
              <w:t>بزمان</w:t>
            </w:r>
            <w:r w:rsidRPr="001D174C">
              <w:rPr>
                <w:rFonts w:ascii="IRANSans" w:hAnsi="IRANSans" w:cs="B Nazanin" w:hint="cs"/>
                <w:color w:val="333333"/>
                <w:sz w:val="20"/>
                <w:szCs w:val="20"/>
                <w:shd w:val="clear" w:color="auto" w:fill="FFFFFF"/>
                <w:rtl/>
              </w:rPr>
              <w:t xml:space="preserve"> ---- </w:t>
            </w:r>
            <w:r w:rsidRPr="001D174C">
              <w:rPr>
                <w:rFonts w:ascii="IRANSans" w:hAnsi="IRANSans" w:cs="B Nazanin"/>
                <w:color w:val="333333"/>
                <w:sz w:val="20"/>
                <w:szCs w:val="20"/>
                <w:shd w:val="clear" w:color="auto" w:fill="FFFFFF"/>
                <w:rtl/>
              </w:rPr>
              <w:t xml:space="preserve">سن كرتاسه </w:t>
            </w:r>
            <w:r w:rsidR="004764C6">
              <w:rPr>
                <w:rFonts w:ascii="IRANSans" w:hAnsi="IRANSans" w:cs="B Nazanin" w:hint="cs"/>
                <w:color w:val="333333"/>
                <w:sz w:val="20"/>
                <w:szCs w:val="20"/>
                <w:shd w:val="clear" w:color="auto" w:fill="FFFFFF"/>
                <w:rtl/>
              </w:rPr>
              <w:t>پسین (معادل</w:t>
            </w:r>
            <w:r w:rsidRPr="001D174C">
              <w:rPr>
                <w:rFonts w:ascii="IRANSans" w:hAnsi="IRANSans" w:cs="B Nazanin"/>
                <w:color w:val="333333"/>
                <w:sz w:val="20"/>
                <w:szCs w:val="20"/>
                <w:shd w:val="clear" w:color="auto" w:fill="FFFFFF"/>
                <w:rtl/>
              </w:rPr>
              <w:t xml:space="preserve"> </w:t>
            </w:r>
            <w:r w:rsidRPr="001D174C">
              <w:rPr>
                <w:rFonts w:ascii="IRANSans" w:hAnsi="IRANSans" w:cs="B Nazanin" w:hint="cs"/>
                <w:color w:val="333333"/>
                <w:sz w:val="20"/>
                <w:szCs w:val="20"/>
                <w:shd w:val="clear" w:color="auto" w:fill="FFFFFF"/>
                <w:rtl/>
              </w:rPr>
              <w:t xml:space="preserve">سانتونین </w:t>
            </w:r>
            <w:r w:rsidRPr="001D174C">
              <w:rPr>
                <w:rFonts w:ascii="Times New Roman" w:hAnsi="Times New Roman" w:cs="Times New Roman" w:hint="cs"/>
                <w:color w:val="333333"/>
                <w:sz w:val="20"/>
                <w:szCs w:val="20"/>
                <w:shd w:val="clear" w:color="auto" w:fill="FFFFFF"/>
                <w:rtl/>
              </w:rPr>
              <w:t>–</w:t>
            </w:r>
            <w:r w:rsidRPr="001D174C">
              <w:rPr>
                <w:rFonts w:ascii="IRANSans" w:hAnsi="IRANSans" w:cs="B Nazanin" w:hint="cs"/>
                <w:color w:val="333333"/>
                <w:sz w:val="20"/>
                <w:szCs w:val="20"/>
                <w:shd w:val="clear" w:color="auto" w:fill="FFFFFF"/>
                <w:rtl/>
              </w:rPr>
              <w:t xml:space="preserve"> </w:t>
            </w:r>
            <w:r w:rsidRPr="001D174C">
              <w:rPr>
                <w:rFonts w:ascii="IRANSans" w:hAnsi="IRANSans" w:cs="B Nazanin"/>
                <w:color w:val="333333"/>
                <w:sz w:val="20"/>
                <w:szCs w:val="20"/>
                <w:shd w:val="clear" w:color="auto" w:fill="FFFFFF"/>
                <w:rtl/>
              </w:rPr>
              <w:t>كامپانين</w:t>
            </w:r>
            <w:r w:rsidRPr="001D174C">
              <w:rPr>
                <w:rFonts w:ascii="IRANSans" w:hAnsi="IRANSans" w:cs="B Nazanin" w:hint="cs"/>
                <w:color w:val="333333"/>
                <w:sz w:val="20"/>
                <w:szCs w:val="20"/>
                <w:shd w:val="clear" w:color="auto" w:fill="FFFFFF"/>
                <w:rtl/>
              </w:rPr>
              <w:t xml:space="preserve"> </w:t>
            </w:r>
            <w:r w:rsidR="004764C6">
              <w:rPr>
                <w:rFonts w:ascii="Times New Roman" w:hAnsi="Times New Roman" w:cs="Times New Roman" w:hint="cs"/>
                <w:color w:val="333333"/>
                <w:sz w:val="20"/>
                <w:szCs w:val="20"/>
                <w:shd w:val="clear" w:color="auto" w:fill="FFFFFF"/>
                <w:rtl/>
              </w:rPr>
              <w:t>–</w:t>
            </w:r>
            <w:r w:rsidRPr="001D174C">
              <w:rPr>
                <w:rFonts w:ascii="IRANSans" w:hAnsi="IRANSans" w:cs="B Nazanin" w:hint="cs"/>
                <w:color w:val="333333"/>
                <w:sz w:val="20"/>
                <w:szCs w:val="20"/>
                <w:shd w:val="clear" w:color="auto" w:fill="FFFFFF"/>
                <w:rtl/>
              </w:rPr>
              <w:t xml:space="preserve"> ماستریشتین</w:t>
            </w:r>
            <w:r w:rsidR="004764C6">
              <w:rPr>
                <w:rFonts w:ascii="IRANSans" w:hAnsi="IRANSans" w:cs="B Nazanin" w:hint="cs"/>
                <w:color w:val="333333"/>
                <w:sz w:val="20"/>
                <w:szCs w:val="20"/>
                <w:shd w:val="clear" w:color="auto" w:fill="FFFFFF"/>
                <w:rtl/>
              </w:rPr>
              <w:t>)</w:t>
            </w:r>
            <w:r w:rsidRPr="001D174C">
              <w:rPr>
                <w:rFonts w:ascii="IRANSans" w:hAnsi="IRANSans" w:cs="B Nazanin"/>
                <w:color w:val="333333"/>
                <w:sz w:val="20"/>
                <w:szCs w:val="20"/>
                <w:shd w:val="clear" w:color="auto" w:fill="FFFFFF"/>
                <w:rtl/>
              </w:rPr>
              <w:t xml:space="preserve"> (</w:t>
            </w:r>
            <w:r w:rsidR="005E4A87">
              <w:rPr>
                <w:rFonts w:ascii="IRANSans" w:hAnsi="IRANSans" w:cs="B Nazanin" w:hint="cs"/>
                <w:color w:val="333333"/>
                <w:sz w:val="20"/>
                <w:szCs w:val="20"/>
                <w:shd w:val="clear" w:color="auto" w:fill="FFFFFF"/>
                <w:rtl/>
              </w:rPr>
              <w:t>5/72</w:t>
            </w:r>
            <w:r w:rsidRPr="001D174C">
              <w:rPr>
                <w:rFonts w:ascii="IRANSans" w:hAnsi="IRANSans" w:cs="B Nazanin"/>
                <w:color w:val="333333"/>
                <w:sz w:val="20"/>
                <w:szCs w:val="20"/>
                <w:shd w:val="clear" w:color="auto" w:fill="FFFFFF"/>
                <w:rtl/>
                <w:lang w:bidi="fa-IR"/>
              </w:rPr>
              <w:t>-</w:t>
            </w:r>
            <w:r w:rsidRPr="001D174C">
              <w:rPr>
                <w:rFonts w:ascii="IRANSans" w:hAnsi="IRANSans" w:cs="B Nazanin" w:hint="cs"/>
                <w:color w:val="333333"/>
                <w:sz w:val="20"/>
                <w:szCs w:val="20"/>
                <w:shd w:val="clear" w:color="auto" w:fill="FFFFFF"/>
                <w:rtl/>
                <w:lang w:bidi="fa-IR"/>
              </w:rPr>
              <w:t>8</w:t>
            </w:r>
            <w:r w:rsidR="005E4A87">
              <w:rPr>
                <w:rFonts w:ascii="IRANSans" w:hAnsi="IRANSans" w:cs="B Nazanin" w:hint="cs"/>
                <w:color w:val="333333"/>
                <w:sz w:val="20"/>
                <w:szCs w:val="20"/>
                <w:shd w:val="clear" w:color="auto" w:fill="FFFFFF"/>
                <w:rtl/>
                <w:lang w:bidi="fa-IR"/>
              </w:rPr>
              <w:t>3</w:t>
            </w:r>
            <w:r w:rsidRPr="001D174C">
              <w:rPr>
                <w:rFonts w:ascii="IRANSans" w:hAnsi="IRANSans" w:cs="B Nazanin"/>
                <w:color w:val="333333"/>
                <w:sz w:val="20"/>
                <w:szCs w:val="20"/>
                <w:shd w:val="clear" w:color="auto" w:fill="FFFFFF"/>
                <w:rtl/>
              </w:rPr>
              <w:t xml:space="preserve"> ميليون سال)</w:t>
            </w:r>
            <w:r w:rsidRPr="001D174C">
              <w:rPr>
                <w:rFonts w:ascii="IRANSans" w:hAnsi="IRANSans" w:cs="B Nazanin" w:hint="cs"/>
                <w:color w:val="333333"/>
                <w:sz w:val="20"/>
                <w:szCs w:val="20"/>
                <w:shd w:val="clear" w:color="auto" w:fill="FFFFFF"/>
                <w:rtl/>
              </w:rPr>
              <w:t xml:space="preserve"> (</w:t>
            </w:r>
            <w:r w:rsidR="005E4A87">
              <w:rPr>
                <w:rFonts w:ascii="IRANSans" w:hAnsi="IRANSans" w:cs="B Nazanin" w:hint="cs"/>
                <w:color w:val="333333"/>
                <w:sz w:val="20"/>
                <w:szCs w:val="20"/>
                <w:shd w:val="clear" w:color="auto" w:fill="FFFFFF"/>
                <w:rtl/>
              </w:rPr>
              <w:t>قدسی</w:t>
            </w:r>
            <w:r w:rsidRPr="001D174C">
              <w:rPr>
                <w:rFonts w:ascii="IRANSans" w:hAnsi="IRANSans" w:cs="B Nazanin" w:hint="cs"/>
                <w:color w:val="333333"/>
                <w:sz w:val="20"/>
                <w:szCs w:val="20"/>
                <w:shd w:val="clear" w:color="auto" w:fill="FFFFFF"/>
                <w:rtl/>
              </w:rPr>
              <w:t xml:space="preserve"> و همکاران، </w:t>
            </w:r>
            <w:r w:rsidR="005E4A87">
              <w:rPr>
                <w:rFonts w:ascii="IRANSans" w:hAnsi="IRANSans" w:cs="B Nazanin" w:hint="cs"/>
                <w:color w:val="333333"/>
                <w:sz w:val="20"/>
                <w:szCs w:val="20"/>
                <w:shd w:val="clear" w:color="auto" w:fill="FFFFFF"/>
                <w:rtl/>
              </w:rPr>
              <w:t>2016</w:t>
            </w:r>
            <w:r w:rsidRPr="001D174C">
              <w:rPr>
                <w:rFonts w:ascii="IRANSans" w:hAnsi="IRANSans" w:cs="B Nazanin" w:hint="cs"/>
                <w:color w:val="333333"/>
                <w:sz w:val="20"/>
                <w:szCs w:val="20"/>
                <w:shd w:val="clear" w:color="auto" w:fill="FFFFFF"/>
                <w:rtl/>
              </w:rPr>
              <w:t>)</w:t>
            </w:r>
          </w:p>
        </w:tc>
      </w:tr>
      <w:tr w:rsidR="004764C6" w:rsidTr="00B0172E">
        <w:tc>
          <w:tcPr>
            <w:tcW w:w="9350" w:type="dxa"/>
            <w:tcBorders>
              <w:top w:val="nil"/>
              <w:left w:val="nil"/>
              <w:bottom w:val="nil"/>
              <w:right w:val="nil"/>
            </w:tcBorders>
          </w:tcPr>
          <w:p w:rsidR="004764C6" w:rsidRPr="001D174C" w:rsidRDefault="004764C6" w:rsidP="00640003">
            <w:pPr>
              <w:bidi/>
              <w:jc w:val="both"/>
              <w:rPr>
                <w:rFonts w:ascii="IRANSans" w:hAnsi="IRANSans" w:cs="B Nazanin"/>
                <w:color w:val="333333"/>
                <w:sz w:val="20"/>
                <w:szCs w:val="20"/>
                <w:shd w:val="clear" w:color="auto" w:fill="FFFFFF"/>
                <w:rtl/>
              </w:rPr>
            </w:pPr>
            <w:r>
              <w:rPr>
                <w:rFonts w:ascii="IRANSans" w:hAnsi="IRANSans" w:cs="B Nazanin" w:hint="cs"/>
                <w:color w:val="333333"/>
                <w:sz w:val="20"/>
                <w:szCs w:val="20"/>
                <w:shd w:val="clear" w:color="auto" w:fill="FFFFFF"/>
                <w:rtl/>
              </w:rPr>
              <w:t>گابرودیوریت</w:t>
            </w:r>
            <w:r>
              <w:rPr>
                <w:rFonts w:ascii="IRANSans" w:hAnsi="IRANSans" w:cs="B Nazanin"/>
                <w:color w:val="333333"/>
                <w:sz w:val="20"/>
                <w:szCs w:val="20"/>
                <w:shd w:val="clear" w:color="auto" w:fill="FFFFFF"/>
                <w:rtl/>
              </w:rPr>
              <w:softHyphen/>
            </w:r>
            <w:r>
              <w:rPr>
                <w:rFonts w:ascii="IRANSans" w:hAnsi="IRANSans" w:cs="B Nazanin" w:hint="cs"/>
                <w:color w:val="333333"/>
                <w:sz w:val="20"/>
                <w:szCs w:val="20"/>
                <w:shd w:val="clear" w:color="auto" w:fill="FFFFFF"/>
                <w:rtl/>
              </w:rPr>
              <w:t>های جنوب</w:t>
            </w:r>
            <w:r w:rsidR="00640003">
              <w:rPr>
                <w:rFonts w:ascii="IRANSans" w:hAnsi="IRANSans" w:cs="B Nazanin"/>
                <w:color w:val="333333"/>
                <w:sz w:val="20"/>
                <w:szCs w:val="20"/>
                <w:shd w:val="clear" w:color="auto" w:fill="FFFFFF"/>
                <w:rtl/>
              </w:rPr>
              <w:softHyphen/>
            </w:r>
            <w:r>
              <w:rPr>
                <w:rFonts w:ascii="IRANSans" w:hAnsi="IRANSans" w:cs="B Nazanin" w:hint="cs"/>
                <w:color w:val="333333"/>
                <w:sz w:val="20"/>
                <w:szCs w:val="20"/>
                <w:shd w:val="clear" w:color="auto" w:fill="FFFFFF"/>
                <w:rtl/>
              </w:rPr>
              <w:t xml:space="preserve">غرب سبزوار - </w:t>
            </w:r>
            <w:r w:rsidR="005E30F1" w:rsidRPr="001D174C">
              <w:rPr>
                <w:rFonts w:ascii="IRANSans" w:hAnsi="IRANSans" w:cs="B Nazanin"/>
                <w:color w:val="333333"/>
                <w:sz w:val="20"/>
                <w:szCs w:val="20"/>
                <w:shd w:val="clear" w:color="auto" w:fill="FFFFFF"/>
                <w:rtl/>
              </w:rPr>
              <w:t xml:space="preserve">سن كرتاسه </w:t>
            </w:r>
            <w:r w:rsidR="005E30F1">
              <w:rPr>
                <w:rFonts w:ascii="IRANSans" w:hAnsi="IRANSans" w:cs="B Nazanin" w:hint="cs"/>
                <w:color w:val="333333"/>
                <w:sz w:val="20"/>
                <w:szCs w:val="20"/>
                <w:shd w:val="clear" w:color="auto" w:fill="FFFFFF"/>
                <w:rtl/>
              </w:rPr>
              <w:t>پسین (معادل</w:t>
            </w:r>
            <w:r w:rsidR="005E30F1" w:rsidRPr="001D174C">
              <w:rPr>
                <w:rFonts w:ascii="IRANSans" w:hAnsi="IRANSans" w:cs="B Nazanin"/>
                <w:color w:val="333333"/>
                <w:sz w:val="20"/>
                <w:szCs w:val="20"/>
                <w:shd w:val="clear" w:color="auto" w:fill="FFFFFF"/>
                <w:rtl/>
              </w:rPr>
              <w:t xml:space="preserve"> </w:t>
            </w:r>
            <w:r w:rsidR="005E30F1" w:rsidRPr="001D174C">
              <w:rPr>
                <w:rFonts w:ascii="IRANSans" w:hAnsi="IRANSans" w:cs="B Nazanin" w:hint="cs"/>
                <w:color w:val="333333"/>
                <w:sz w:val="20"/>
                <w:szCs w:val="20"/>
                <w:shd w:val="clear" w:color="auto" w:fill="FFFFFF"/>
                <w:rtl/>
              </w:rPr>
              <w:t>س</w:t>
            </w:r>
            <w:r w:rsidR="0071635B">
              <w:rPr>
                <w:rFonts w:ascii="IRANSans" w:hAnsi="IRANSans" w:cs="B Nazanin" w:hint="cs"/>
                <w:color w:val="333333"/>
                <w:sz w:val="20"/>
                <w:szCs w:val="20"/>
                <w:shd w:val="clear" w:color="auto" w:fill="FFFFFF"/>
                <w:rtl/>
              </w:rPr>
              <w:t>نومانین</w:t>
            </w:r>
            <w:r w:rsidR="005E30F1" w:rsidRPr="001D174C">
              <w:rPr>
                <w:rFonts w:ascii="IRANSans" w:hAnsi="IRANSans" w:cs="B Nazanin" w:hint="cs"/>
                <w:color w:val="333333"/>
                <w:sz w:val="20"/>
                <w:szCs w:val="20"/>
                <w:shd w:val="clear" w:color="auto" w:fill="FFFFFF"/>
                <w:rtl/>
              </w:rPr>
              <w:t xml:space="preserve"> </w:t>
            </w:r>
            <w:r w:rsidR="004806ED" w:rsidRPr="004806ED">
              <w:rPr>
                <w:rFonts w:ascii="IRANSans" w:hAnsi="IRANSans" w:cs="B Nazanin" w:hint="cs"/>
                <w:color w:val="333333"/>
                <w:sz w:val="20"/>
                <w:szCs w:val="20"/>
                <w:shd w:val="clear" w:color="auto" w:fill="FFFFFF"/>
                <w:rtl/>
              </w:rPr>
              <w:t>تا</w:t>
            </w:r>
            <w:r w:rsidR="005E30F1" w:rsidRPr="001D174C">
              <w:rPr>
                <w:rFonts w:ascii="IRANSans" w:hAnsi="IRANSans" w:cs="B Nazanin" w:hint="cs"/>
                <w:color w:val="333333"/>
                <w:sz w:val="20"/>
                <w:szCs w:val="20"/>
                <w:shd w:val="clear" w:color="auto" w:fill="FFFFFF"/>
                <w:rtl/>
              </w:rPr>
              <w:t xml:space="preserve"> </w:t>
            </w:r>
            <w:r w:rsidR="0071635B" w:rsidRPr="001D174C">
              <w:rPr>
                <w:rFonts w:ascii="IRANSans" w:hAnsi="IRANSans" w:cs="B Nazanin"/>
                <w:color w:val="333333"/>
                <w:sz w:val="20"/>
                <w:szCs w:val="20"/>
                <w:shd w:val="clear" w:color="auto" w:fill="FFFFFF"/>
                <w:rtl/>
              </w:rPr>
              <w:t>كامپانين</w:t>
            </w:r>
            <w:r w:rsidR="005E30F1">
              <w:rPr>
                <w:rFonts w:ascii="IRANSans" w:hAnsi="IRANSans" w:cs="B Nazanin" w:hint="cs"/>
                <w:color w:val="333333"/>
                <w:sz w:val="20"/>
                <w:szCs w:val="20"/>
                <w:shd w:val="clear" w:color="auto" w:fill="FFFFFF"/>
                <w:rtl/>
              </w:rPr>
              <w:t>)</w:t>
            </w:r>
            <w:r w:rsidR="004806ED" w:rsidRPr="00973747">
              <w:rPr>
                <w:rFonts w:cs="B Nazanin" w:hint="cs"/>
                <w:sz w:val="24"/>
                <w:szCs w:val="24"/>
                <w:rtl/>
              </w:rPr>
              <w:t xml:space="preserve"> </w:t>
            </w:r>
            <w:r w:rsidR="005E30F1" w:rsidRPr="001D174C">
              <w:rPr>
                <w:rFonts w:ascii="IRANSans" w:hAnsi="IRANSans" w:cs="B Nazanin"/>
                <w:color w:val="333333"/>
                <w:sz w:val="20"/>
                <w:szCs w:val="20"/>
                <w:shd w:val="clear" w:color="auto" w:fill="FFFFFF"/>
                <w:rtl/>
              </w:rPr>
              <w:t>(</w:t>
            </w:r>
            <w:r w:rsidR="004806ED">
              <w:rPr>
                <w:rFonts w:ascii="IRANSans" w:hAnsi="IRANSans" w:cs="B Nazanin" w:hint="cs"/>
                <w:color w:val="333333"/>
                <w:sz w:val="20"/>
                <w:szCs w:val="20"/>
                <w:shd w:val="clear" w:color="auto" w:fill="FFFFFF"/>
                <w:rtl/>
              </w:rPr>
              <w:t>75</w:t>
            </w:r>
            <w:r w:rsidR="005E30F1" w:rsidRPr="001D174C">
              <w:rPr>
                <w:rFonts w:ascii="IRANSans" w:hAnsi="IRANSans" w:cs="B Nazanin"/>
                <w:color w:val="333333"/>
                <w:sz w:val="20"/>
                <w:szCs w:val="20"/>
                <w:shd w:val="clear" w:color="auto" w:fill="FFFFFF"/>
                <w:rtl/>
                <w:lang w:bidi="fa-IR"/>
              </w:rPr>
              <w:t>-</w:t>
            </w:r>
            <w:r w:rsidR="004806ED">
              <w:rPr>
                <w:rFonts w:ascii="IRANSans" w:hAnsi="IRANSans" w:cs="B Nazanin" w:hint="cs"/>
                <w:color w:val="333333"/>
                <w:sz w:val="20"/>
                <w:szCs w:val="20"/>
                <w:shd w:val="clear" w:color="auto" w:fill="FFFFFF"/>
                <w:rtl/>
                <w:lang w:bidi="fa-IR"/>
              </w:rPr>
              <w:t>101</w:t>
            </w:r>
            <w:r w:rsidR="005E30F1" w:rsidRPr="001D174C">
              <w:rPr>
                <w:rFonts w:ascii="IRANSans" w:hAnsi="IRANSans" w:cs="B Nazanin"/>
                <w:color w:val="333333"/>
                <w:sz w:val="20"/>
                <w:szCs w:val="20"/>
                <w:shd w:val="clear" w:color="auto" w:fill="FFFFFF"/>
                <w:rtl/>
              </w:rPr>
              <w:t xml:space="preserve"> ميليون سال)</w:t>
            </w:r>
            <w:r w:rsidR="005E30F1" w:rsidRPr="001D174C">
              <w:rPr>
                <w:rFonts w:ascii="IRANSans" w:hAnsi="IRANSans" w:cs="B Nazanin" w:hint="cs"/>
                <w:color w:val="333333"/>
                <w:sz w:val="20"/>
                <w:szCs w:val="20"/>
                <w:shd w:val="clear" w:color="auto" w:fill="FFFFFF"/>
                <w:rtl/>
              </w:rPr>
              <w:t xml:space="preserve"> (</w:t>
            </w:r>
            <w:r w:rsidR="005E30F1">
              <w:rPr>
                <w:rFonts w:ascii="IRANSans" w:hAnsi="IRANSans" w:cs="B Nazanin" w:hint="cs"/>
                <w:color w:val="333333"/>
                <w:sz w:val="20"/>
                <w:szCs w:val="20"/>
                <w:shd w:val="clear" w:color="auto" w:fill="FFFFFF"/>
                <w:rtl/>
              </w:rPr>
              <w:t>کاظمی</w:t>
            </w:r>
            <w:r w:rsidR="005E30F1" w:rsidRPr="001D174C">
              <w:rPr>
                <w:rFonts w:ascii="IRANSans" w:hAnsi="IRANSans" w:cs="B Nazanin" w:hint="cs"/>
                <w:color w:val="333333"/>
                <w:sz w:val="20"/>
                <w:szCs w:val="20"/>
                <w:shd w:val="clear" w:color="auto" w:fill="FFFFFF"/>
                <w:rtl/>
              </w:rPr>
              <w:t xml:space="preserve"> و همکاران، </w:t>
            </w:r>
            <w:r w:rsidR="004806ED">
              <w:rPr>
                <w:rFonts w:ascii="IRANSans" w:hAnsi="IRANSans" w:cs="B Nazanin" w:hint="cs"/>
                <w:color w:val="333333"/>
                <w:sz w:val="20"/>
                <w:szCs w:val="20"/>
                <w:shd w:val="clear" w:color="auto" w:fill="FFFFFF"/>
                <w:rtl/>
              </w:rPr>
              <w:t>1397</w:t>
            </w:r>
            <w:r w:rsidR="005E30F1" w:rsidRPr="001D174C">
              <w:rPr>
                <w:rFonts w:ascii="IRANSans" w:hAnsi="IRANSans" w:cs="B Nazanin" w:hint="cs"/>
                <w:color w:val="333333"/>
                <w:sz w:val="20"/>
                <w:szCs w:val="20"/>
                <w:shd w:val="clear" w:color="auto" w:fill="FFFFFF"/>
                <w:rtl/>
              </w:rPr>
              <w:t>)</w:t>
            </w:r>
          </w:p>
        </w:tc>
      </w:tr>
      <w:tr w:rsidR="00E44E7F" w:rsidTr="00B0172E">
        <w:tc>
          <w:tcPr>
            <w:tcW w:w="9350" w:type="dxa"/>
            <w:tcBorders>
              <w:top w:val="nil"/>
              <w:left w:val="nil"/>
              <w:bottom w:val="nil"/>
              <w:right w:val="nil"/>
            </w:tcBorders>
          </w:tcPr>
          <w:p w:rsidR="00E44E7F" w:rsidRPr="00E16862" w:rsidRDefault="00E44E7F" w:rsidP="00E44E7F">
            <w:pPr>
              <w:bidi/>
              <w:jc w:val="both"/>
              <w:rPr>
                <w:rFonts w:ascii="IRANSans" w:hAnsi="IRANSans" w:cs="B Nazanin"/>
                <w:color w:val="333333"/>
                <w:sz w:val="20"/>
                <w:szCs w:val="20"/>
                <w:shd w:val="clear" w:color="auto" w:fill="FFFFFF"/>
                <w:rtl/>
              </w:rPr>
            </w:pPr>
            <w:r w:rsidRPr="00E16862">
              <w:rPr>
                <w:rFonts w:ascii="IRANSans" w:hAnsi="IRANSans" w:cs="B Nazanin"/>
                <w:color w:val="333333"/>
                <w:sz w:val="20"/>
                <w:szCs w:val="20"/>
                <w:shd w:val="clear" w:color="auto" w:fill="FFFFFF"/>
                <w:rtl/>
              </w:rPr>
              <w:t xml:space="preserve">توده گرانيتوئيدي </w:t>
            </w:r>
            <w:r>
              <w:rPr>
                <w:rFonts w:ascii="IRANSans" w:hAnsi="IRANSans" w:cs="B Nazanin" w:hint="cs"/>
                <w:color w:val="333333"/>
                <w:sz w:val="20"/>
                <w:szCs w:val="20"/>
                <w:shd w:val="clear" w:color="auto" w:fill="FFFFFF"/>
                <w:rtl/>
              </w:rPr>
              <w:t xml:space="preserve">هلاک آباد ---- </w:t>
            </w:r>
            <w:r w:rsidRPr="001D174C">
              <w:rPr>
                <w:rFonts w:ascii="IRANSans" w:hAnsi="IRANSans" w:cs="B Nazanin"/>
                <w:color w:val="333333"/>
                <w:sz w:val="20"/>
                <w:szCs w:val="20"/>
                <w:shd w:val="clear" w:color="auto" w:fill="FFFFFF"/>
                <w:rtl/>
              </w:rPr>
              <w:t xml:space="preserve">سن كرتاسه </w:t>
            </w:r>
            <w:r>
              <w:rPr>
                <w:rFonts w:ascii="IRANSans" w:hAnsi="IRANSans" w:cs="B Nazanin" w:hint="cs"/>
                <w:color w:val="333333"/>
                <w:sz w:val="20"/>
                <w:szCs w:val="20"/>
                <w:shd w:val="clear" w:color="auto" w:fill="FFFFFF"/>
                <w:rtl/>
              </w:rPr>
              <w:t>پسین</w:t>
            </w:r>
            <w:r w:rsidRPr="00E16862">
              <w:rPr>
                <w:rFonts w:ascii="IRANSans" w:hAnsi="IRANSans" w:cs="B Nazanin"/>
                <w:color w:val="333333"/>
                <w:sz w:val="20"/>
                <w:szCs w:val="20"/>
                <w:shd w:val="clear" w:color="auto" w:fill="FFFFFF"/>
                <w:rtl/>
              </w:rPr>
              <w:t xml:space="preserve"> </w:t>
            </w:r>
            <w:r>
              <w:rPr>
                <w:rFonts w:ascii="IRANSans" w:hAnsi="IRANSans" w:cs="B Nazanin" w:hint="cs"/>
                <w:color w:val="333333"/>
                <w:sz w:val="20"/>
                <w:szCs w:val="20"/>
                <w:shd w:val="clear" w:color="auto" w:fill="FFFFFF"/>
                <w:rtl/>
              </w:rPr>
              <w:t xml:space="preserve"> (معادل</w:t>
            </w:r>
            <w:r w:rsidRPr="00E16862">
              <w:rPr>
                <w:rFonts w:ascii="IRANSans" w:hAnsi="IRANSans" w:cs="B Nazanin"/>
                <w:color w:val="333333"/>
                <w:sz w:val="20"/>
                <w:szCs w:val="20"/>
                <w:shd w:val="clear" w:color="auto" w:fill="FFFFFF"/>
                <w:rtl/>
              </w:rPr>
              <w:t xml:space="preserve"> </w:t>
            </w:r>
            <w:r>
              <w:rPr>
                <w:rFonts w:ascii="IRANSans" w:hAnsi="IRANSans" w:cs="B Nazanin" w:hint="cs"/>
                <w:color w:val="333333"/>
                <w:sz w:val="20"/>
                <w:szCs w:val="20"/>
                <w:shd w:val="clear" w:color="auto" w:fill="FFFFFF"/>
                <w:rtl/>
              </w:rPr>
              <w:t>سنومانین)</w:t>
            </w:r>
            <w:r w:rsidRPr="00E16862">
              <w:rPr>
                <w:rFonts w:ascii="IRANSans" w:hAnsi="IRANSans" w:cs="B Nazanin"/>
                <w:color w:val="333333"/>
                <w:sz w:val="20"/>
                <w:szCs w:val="20"/>
                <w:shd w:val="clear" w:color="auto" w:fill="FFFFFF"/>
                <w:rtl/>
              </w:rPr>
              <w:t xml:space="preserve"> (</w:t>
            </w:r>
            <w:r>
              <w:rPr>
                <w:rFonts w:ascii="IRANSans" w:hAnsi="IRANSans" w:cs="B Nazanin" w:hint="cs"/>
                <w:color w:val="333333"/>
                <w:sz w:val="20"/>
                <w:szCs w:val="20"/>
                <w:shd w:val="clear" w:color="auto" w:fill="FFFFFF"/>
                <w:rtl/>
              </w:rPr>
              <w:t xml:space="preserve"> 7/99</w:t>
            </w:r>
            <w:r>
              <w:rPr>
                <w:rFonts w:ascii="IRANSans" w:hAnsi="IRANSans" w:cs="B Nazanin" w:hint="cs"/>
                <w:color w:val="333333"/>
                <w:sz w:val="20"/>
                <w:szCs w:val="20"/>
                <w:shd w:val="clear" w:color="auto" w:fill="FFFFFF"/>
                <w:rtl/>
                <w:lang w:bidi="fa-IR"/>
              </w:rPr>
              <w:t xml:space="preserve"> </w:t>
            </w:r>
            <w:r w:rsidRPr="00E16862">
              <w:rPr>
                <w:rFonts w:ascii="IRANSans" w:hAnsi="IRANSans" w:cs="B Nazanin"/>
                <w:color w:val="333333"/>
                <w:sz w:val="20"/>
                <w:szCs w:val="20"/>
                <w:shd w:val="clear" w:color="auto" w:fill="FFFFFF"/>
                <w:rtl/>
              </w:rPr>
              <w:t>ميليون سال)</w:t>
            </w:r>
            <w:r>
              <w:rPr>
                <w:rFonts w:ascii="IRANSans" w:hAnsi="IRANSans" w:cs="B Nazanin" w:hint="cs"/>
                <w:color w:val="333333"/>
                <w:sz w:val="20"/>
                <w:szCs w:val="20"/>
                <w:shd w:val="clear" w:color="auto" w:fill="FFFFFF"/>
                <w:rtl/>
              </w:rPr>
              <w:t xml:space="preserve"> (قورچی </w:t>
            </w:r>
            <w:r w:rsidR="00B75DE1">
              <w:rPr>
                <w:rFonts w:ascii="IRANSans" w:hAnsi="IRANSans" w:cs="B Nazanin" w:hint="cs"/>
                <w:color w:val="333333"/>
                <w:sz w:val="20"/>
                <w:szCs w:val="20"/>
                <w:shd w:val="clear" w:color="auto" w:fill="FFFFFF"/>
                <w:rtl/>
              </w:rPr>
              <w:t xml:space="preserve">روکی </w:t>
            </w:r>
            <w:r>
              <w:rPr>
                <w:rFonts w:ascii="IRANSans" w:hAnsi="IRANSans" w:cs="B Nazanin" w:hint="cs"/>
                <w:color w:val="333333"/>
                <w:sz w:val="20"/>
                <w:szCs w:val="20"/>
                <w:shd w:val="clear" w:color="auto" w:fill="FFFFFF"/>
                <w:rtl/>
              </w:rPr>
              <w:t>و همکاران، 1393)</w:t>
            </w:r>
          </w:p>
        </w:tc>
      </w:tr>
      <w:tr w:rsidR="00B75DE1" w:rsidTr="00B0172E">
        <w:tc>
          <w:tcPr>
            <w:tcW w:w="9350" w:type="dxa"/>
            <w:tcBorders>
              <w:top w:val="nil"/>
              <w:left w:val="nil"/>
              <w:bottom w:val="nil"/>
              <w:right w:val="nil"/>
            </w:tcBorders>
          </w:tcPr>
          <w:p w:rsidR="00B75DE1" w:rsidRPr="00E16862" w:rsidRDefault="00B75DE1" w:rsidP="00B75DE1">
            <w:pPr>
              <w:bidi/>
              <w:jc w:val="both"/>
              <w:rPr>
                <w:rFonts w:ascii="IRANSans" w:hAnsi="IRANSans" w:cs="B Nazanin"/>
                <w:color w:val="333333"/>
                <w:sz w:val="20"/>
                <w:szCs w:val="20"/>
                <w:shd w:val="clear" w:color="auto" w:fill="FFFFFF"/>
                <w:rtl/>
              </w:rPr>
            </w:pPr>
            <w:r w:rsidRPr="00E16862">
              <w:rPr>
                <w:rFonts w:ascii="IRANSans" w:hAnsi="IRANSans" w:cs="B Nazanin"/>
                <w:color w:val="333333"/>
                <w:sz w:val="20"/>
                <w:szCs w:val="20"/>
                <w:shd w:val="clear" w:color="auto" w:fill="FFFFFF"/>
                <w:rtl/>
              </w:rPr>
              <w:t xml:space="preserve">توده گرانيتوئيدي </w:t>
            </w:r>
            <w:r>
              <w:rPr>
                <w:rFonts w:ascii="IRANSans" w:hAnsi="IRANSans" w:cs="B Nazanin" w:hint="cs"/>
                <w:color w:val="333333"/>
                <w:sz w:val="20"/>
                <w:szCs w:val="20"/>
                <w:shd w:val="clear" w:color="auto" w:fill="FFFFFF"/>
                <w:rtl/>
              </w:rPr>
              <w:t xml:space="preserve">ششتمد ---- </w:t>
            </w:r>
            <w:r w:rsidRPr="001D174C">
              <w:rPr>
                <w:rFonts w:ascii="IRANSans" w:hAnsi="IRANSans" w:cs="B Nazanin"/>
                <w:color w:val="333333"/>
                <w:sz w:val="20"/>
                <w:szCs w:val="20"/>
                <w:shd w:val="clear" w:color="auto" w:fill="FFFFFF"/>
                <w:rtl/>
              </w:rPr>
              <w:t xml:space="preserve">سن كرتاسه </w:t>
            </w:r>
            <w:r>
              <w:rPr>
                <w:rFonts w:ascii="IRANSans" w:hAnsi="IRANSans" w:cs="B Nazanin" w:hint="cs"/>
                <w:color w:val="333333"/>
                <w:sz w:val="20"/>
                <w:szCs w:val="20"/>
                <w:shd w:val="clear" w:color="auto" w:fill="FFFFFF"/>
                <w:rtl/>
              </w:rPr>
              <w:t>پسین</w:t>
            </w:r>
            <w:r w:rsidRPr="00E16862">
              <w:rPr>
                <w:rFonts w:ascii="IRANSans" w:hAnsi="IRANSans" w:cs="B Nazanin"/>
                <w:color w:val="333333"/>
                <w:sz w:val="20"/>
                <w:szCs w:val="20"/>
                <w:shd w:val="clear" w:color="auto" w:fill="FFFFFF"/>
                <w:rtl/>
              </w:rPr>
              <w:t xml:space="preserve"> </w:t>
            </w:r>
            <w:r>
              <w:rPr>
                <w:rFonts w:ascii="IRANSans" w:hAnsi="IRANSans" w:cs="B Nazanin" w:hint="cs"/>
                <w:color w:val="333333"/>
                <w:sz w:val="20"/>
                <w:szCs w:val="20"/>
                <w:shd w:val="clear" w:color="auto" w:fill="FFFFFF"/>
                <w:rtl/>
              </w:rPr>
              <w:t xml:space="preserve"> (معادل</w:t>
            </w:r>
            <w:r w:rsidRPr="00E16862">
              <w:rPr>
                <w:rFonts w:ascii="IRANSans" w:hAnsi="IRANSans" w:cs="B Nazanin"/>
                <w:color w:val="333333"/>
                <w:sz w:val="20"/>
                <w:szCs w:val="20"/>
                <w:shd w:val="clear" w:color="auto" w:fill="FFFFFF"/>
                <w:rtl/>
              </w:rPr>
              <w:t xml:space="preserve"> </w:t>
            </w:r>
            <w:r>
              <w:rPr>
                <w:rFonts w:ascii="IRANSans" w:hAnsi="IRANSans" w:cs="B Nazanin" w:hint="cs"/>
                <w:color w:val="333333"/>
                <w:sz w:val="20"/>
                <w:szCs w:val="20"/>
                <w:shd w:val="clear" w:color="auto" w:fill="FFFFFF"/>
                <w:rtl/>
              </w:rPr>
              <w:t>سنومانین)</w:t>
            </w:r>
            <w:r w:rsidRPr="00E16862">
              <w:rPr>
                <w:rFonts w:ascii="IRANSans" w:hAnsi="IRANSans" w:cs="B Nazanin"/>
                <w:color w:val="333333"/>
                <w:sz w:val="20"/>
                <w:szCs w:val="20"/>
                <w:shd w:val="clear" w:color="auto" w:fill="FFFFFF"/>
                <w:rtl/>
              </w:rPr>
              <w:t xml:space="preserve"> (</w:t>
            </w:r>
            <w:r>
              <w:rPr>
                <w:rFonts w:ascii="IRANSans" w:hAnsi="IRANSans" w:cs="B Nazanin" w:hint="cs"/>
                <w:color w:val="333333"/>
                <w:sz w:val="20"/>
                <w:szCs w:val="20"/>
                <w:shd w:val="clear" w:color="auto" w:fill="FFFFFF"/>
                <w:rtl/>
              </w:rPr>
              <w:t xml:space="preserve"> 797 تا 100</w:t>
            </w:r>
            <w:r>
              <w:rPr>
                <w:rFonts w:ascii="IRANSans" w:hAnsi="IRANSans" w:cs="B Nazanin" w:hint="cs"/>
                <w:color w:val="333333"/>
                <w:sz w:val="20"/>
                <w:szCs w:val="20"/>
                <w:shd w:val="clear" w:color="auto" w:fill="FFFFFF"/>
                <w:rtl/>
                <w:lang w:bidi="fa-IR"/>
              </w:rPr>
              <w:t xml:space="preserve"> </w:t>
            </w:r>
            <w:r w:rsidRPr="00E16862">
              <w:rPr>
                <w:rFonts w:ascii="IRANSans" w:hAnsi="IRANSans" w:cs="B Nazanin"/>
                <w:color w:val="333333"/>
                <w:sz w:val="20"/>
                <w:szCs w:val="20"/>
                <w:shd w:val="clear" w:color="auto" w:fill="FFFFFF"/>
                <w:rtl/>
              </w:rPr>
              <w:t>ميليون سال)</w:t>
            </w:r>
            <w:r>
              <w:rPr>
                <w:rFonts w:ascii="IRANSans" w:hAnsi="IRANSans" w:cs="B Nazanin" w:hint="cs"/>
                <w:color w:val="333333"/>
                <w:sz w:val="20"/>
                <w:szCs w:val="20"/>
                <w:shd w:val="clear" w:color="auto" w:fill="FFFFFF"/>
                <w:rtl/>
              </w:rPr>
              <w:t xml:space="preserve"> (قورچی روکی و همکاران، 1392)</w:t>
            </w:r>
          </w:p>
        </w:tc>
      </w:tr>
      <w:tr w:rsidR="00344819" w:rsidTr="00B0172E">
        <w:tc>
          <w:tcPr>
            <w:tcW w:w="9350" w:type="dxa"/>
            <w:tcBorders>
              <w:top w:val="nil"/>
              <w:left w:val="nil"/>
              <w:bottom w:val="nil"/>
              <w:right w:val="nil"/>
            </w:tcBorders>
          </w:tcPr>
          <w:p w:rsidR="00344819" w:rsidRDefault="00344819" w:rsidP="008436E7">
            <w:pPr>
              <w:bidi/>
              <w:jc w:val="both"/>
              <w:rPr>
                <w:rFonts w:ascii="IRANSans" w:hAnsi="IRANSans" w:cs="B Nazanin"/>
                <w:color w:val="333333"/>
                <w:sz w:val="20"/>
                <w:szCs w:val="20"/>
                <w:shd w:val="clear" w:color="auto" w:fill="FFFFFF"/>
                <w:rtl/>
              </w:rPr>
            </w:pPr>
            <w:r w:rsidRPr="00E16862">
              <w:rPr>
                <w:rFonts w:ascii="IRANSans" w:hAnsi="IRANSans" w:cs="B Nazanin"/>
                <w:color w:val="333333"/>
                <w:sz w:val="20"/>
                <w:szCs w:val="20"/>
                <w:shd w:val="clear" w:color="auto" w:fill="FFFFFF"/>
                <w:rtl/>
              </w:rPr>
              <w:t xml:space="preserve">توده گرانيتوئيدي </w:t>
            </w:r>
            <w:r>
              <w:rPr>
                <w:rFonts w:ascii="IRANSans" w:hAnsi="IRANSans" w:cs="B Nazanin" w:hint="cs"/>
                <w:color w:val="333333"/>
                <w:sz w:val="20"/>
                <w:szCs w:val="20"/>
                <w:shd w:val="clear" w:color="auto" w:fill="FFFFFF"/>
                <w:rtl/>
              </w:rPr>
              <w:t xml:space="preserve">گزو ---- </w:t>
            </w:r>
            <w:r w:rsidRPr="001D174C">
              <w:rPr>
                <w:rFonts w:ascii="IRANSans" w:hAnsi="IRANSans" w:cs="B Nazanin"/>
                <w:color w:val="333333"/>
                <w:sz w:val="20"/>
                <w:szCs w:val="20"/>
                <w:shd w:val="clear" w:color="auto" w:fill="FFFFFF"/>
                <w:rtl/>
              </w:rPr>
              <w:t xml:space="preserve">سن كرتاسه </w:t>
            </w:r>
            <w:r>
              <w:rPr>
                <w:rFonts w:ascii="IRANSans" w:hAnsi="IRANSans" w:cs="B Nazanin" w:hint="cs"/>
                <w:color w:val="333333"/>
                <w:sz w:val="20"/>
                <w:szCs w:val="20"/>
                <w:shd w:val="clear" w:color="auto" w:fill="FFFFFF"/>
                <w:rtl/>
              </w:rPr>
              <w:t>پسین</w:t>
            </w:r>
            <w:r w:rsidRPr="00E16862">
              <w:rPr>
                <w:rFonts w:ascii="IRANSans" w:hAnsi="IRANSans" w:cs="B Nazanin"/>
                <w:color w:val="333333"/>
                <w:sz w:val="20"/>
                <w:szCs w:val="20"/>
                <w:shd w:val="clear" w:color="auto" w:fill="FFFFFF"/>
                <w:rtl/>
              </w:rPr>
              <w:t xml:space="preserve"> </w:t>
            </w:r>
            <w:r>
              <w:rPr>
                <w:rFonts w:ascii="IRANSans" w:hAnsi="IRANSans" w:cs="B Nazanin" w:hint="cs"/>
                <w:color w:val="333333"/>
                <w:sz w:val="20"/>
                <w:szCs w:val="20"/>
                <w:shd w:val="clear" w:color="auto" w:fill="FFFFFF"/>
                <w:rtl/>
              </w:rPr>
              <w:t xml:space="preserve"> (معادل</w:t>
            </w:r>
            <w:r w:rsidRPr="00E16862">
              <w:rPr>
                <w:rFonts w:ascii="IRANSans" w:hAnsi="IRANSans" w:cs="B Nazanin"/>
                <w:color w:val="333333"/>
                <w:sz w:val="20"/>
                <w:szCs w:val="20"/>
                <w:shd w:val="clear" w:color="auto" w:fill="FFFFFF"/>
                <w:rtl/>
              </w:rPr>
              <w:t xml:space="preserve"> كامپانين</w:t>
            </w:r>
            <w:r>
              <w:rPr>
                <w:rFonts w:ascii="IRANSans" w:hAnsi="IRANSans" w:cs="B Nazanin" w:hint="cs"/>
                <w:color w:val="333333"/>
                <w:sz w:val="20"/>
                <w:szCs w:val="20"/>
                <w:shd w:val="clear" w:color="auto" w:fill="FFFFFF"/>
                <w:rtl/>
              </w:rPr>
              <w:t>)</w:t>
            </w:r>
            <w:r w:rsidRPr="00E16862">
              <w:rPr>
                <w:rFonts w:ascii="IRANSans" w:hAnsi="IRANSans" w:cs="B Nazanin"/>
                <w:color w:val="333333"/>
                <w:sz w:val="20"/>
                <w:szCs w:val="20"/>
                <w:shd w:val="clear" w:color="auto" w:fill="FFFFFF"/>
                <w:rtl/>
              </w:rPr>
              <w:t xml:space="preserve"> (</w:t>
            </w:r>
            <w:r>
              <w:rPr>
                <w:rFonts w:ascii="IRANSans" w:hAnsi="IRANSans" w:cs="B Nazanin" w:hint="cs"/>
                <w:color w:val="333333"/>
                <w:sz w:val="20"/>
                <w:szCs w:val="20"/>
                <w:shd w:val="clear" w:color="auto" w:fill="FFFFFF"/>
                <w:rtl/>
              </w:rPr>
              <w:t xml:space="preserve"> 68 تا </w:t>
            </w:r>
            <w:r>
              <w:rPr>
                <w:rFonts w:ascii="IRANSans" w:hAnsi="IRANSans" w:cs="B Nazanin" w:hint="cs"/>
                <w:color w:val="333333"/>
                <w:sz w:val="20"/>
                <w:szCs w:val="20"/>
                <w:shd w:val="clear" w:color="auto" w:fill="FFFFFF"/>
                <w:rtl/>
                <w:lang w:bidi="fa-IR"/>
              </w:rPr>
              <w:t xml:space="preserve">60 </w:t>
            </w:r>
            <w:r w:rsidRPr="00E16862">
              <w:rPr>
                <w:rFonts w:ascii="IRANSans" w:hAnsi="IRANSans" w:cs="B Nazanin"/>
                <w:color w:val="333333"/>
                <w:sz w:val="20"/>
                <w:szCs w:val="20"/>
                <w:shd w:val="clear" w:color="auto" w:fill="FFFFFF"/>
                <w:rtl/>
              </w:rPr>
              <w:t>ميليون سال)</w:t>
            </w:r>
            <w:r>
              <w:rPr>
                <w:rFonts w:ascii="IRANSans" w:hAnsi="IRANSans" w:cs="B Nazanin" w:hint="cs"/>
                <w:color w:val="333333"/>
                <w:sz w:val="20"/>
                <w:szCs w:val="20"/>
                <w:shd w:val="clear" w:color="auto" w:fill="FFFFFF"/>
                <w:rtl/>
              </w:rPr>
              <w:t xml:space="preserve"> (</w:t>
            </w:r>
            <w:r w:rsidR="00CB5A28">
              <w:rPr>
                <w:rFonts w:ascii="IRANSans" w:hAnsi="IRANSans" w:cs="B Nazanin" w:hint="cs"/>
                <w:color w:val="333333"/>
                <w:sz w:val="20"/>
                <w:szCs w:val="20"/>
                <w:shd w:val="clear" w:color="auto" w:fill="FFFFFF"/>
                <w:rtl/>
              </w:rPr>
              <w:t>مهدوی</w:t>
            </w:r>
            <w:r>
              <w:rPr>
                <w:rFonts w:ascii="IRANSans" w:hAnsi="IRANSans" w:cs="B Nazanin" w:hint="cs"/>
                <w:color w:val="333333"/>
                <w:sz w:val="20"/>
                <w:szCs w:val="20"/>
                <w:shd w:val="clear" w:color="auto" w:fill="FFFFFF"/>
                <w:rtl/>
              </w:rPr>
              <w:t xml:space="preserve"> و همکاران، </w:t>
            </w:r>
            <w:r w:rsidR="00774F66">
              <w:rPr>
                <w:rFonts w:ascii="IRANSans" w:hAnsi="IRANSans" w:cs="B Nazanin" w:hint="cs"/>
                <w:color w:val="333333"/>
                <w:sz w:val="20"/>
                <w:szCs w:val="20"/>
                <w:shd w:val="clear" w:color="auto" w:fill="FFFFFF"/>
                <w:rtl/>
              </w:rPr>
              <w:t>201</w:t>
            </w:r>
            <w:r>
              <w:rPr>
                <w:rFonts w:ascii="IRANSans" w:hAnsi="IRANSans" w:cs="B Nazanin" w:hint="cs"/>
                <w:color w:val="333333"/>
                <w:sz w:val="20"/>
                <w:szCs w:val="20"/>
                <w:shd w:val="clear" w:color="auto" w:fill="FFFFFF"/>
                <w:rtl/>
              </w:rPr>
              <w:t>5)</w:t>
            </w:r>
          </w:p>
        </w:tc>
      </w:tr>
    </w:tbl>
    <w:p w:rsidR="004C2C22" w:rsidRPr="004C2C22" w:rsidRDefault="004C2C22" w:rsidP="004C2C22">
      <w:pPr>
        <w:bidi/>
        <w:spacing w:after="0" w:line="360" w:lineRule="auto"/>
        <w:jc w:val="both"/>
        <w:rPr>
          <w:rFonts w:ascii="IRANSans" w:hAnsi="IRANSans" w:cs="B Nazanin"/>
          <w:color w:val="333333"/>
          <w:sz w:val="24"/>
          <w:szCs w:val="24"/>
          <w:shd w:val="clear" w:color="auto" w:fill="FFFFFF"/>
          <w:rtl/>
        </w:rPr>
      </w:pPr>
    </w:p>
    <w:p w:rsidR="00C816B1" w:rsidRPr="003A3B06" w:rsidRDefault="004C2C22" w:rsidP="00A633B2">
      <w:pPr>
        <w:bidi/>
        <w:spacing w:after="0" w:line="360" w:lineRule="auto"/>
        <w:jc w:val="both"/>
        <w:rPr>
          <w:rFonts w:cs="B Nazanin"/>
          <w:sz w:val="32"/>
          <w:szCs w:val="32"/>
        </w:rPr>
      </w:pPr>
      <w:r w:rsidRPr="003A3B06">
        <w:rPr>
          <w:rFonts w:ascii="IRANSans" w:hAnsi="IRANSans" w:cs="B Nazanin" w:hint="cs"/>
          <w:color w:val="333333"/>
          <w:sz w:val="26"/>
          <w:szCs w:val="28"/>
          <w:shd w:val="clear" w:color="auto" w:fill="FFFFFF"/>
          <w:rtl/>
        </w:rPr>
        <w:t xml:space="preserve">ریحانه احمدی روحانی و همکاران (1395) معتقدند </w:t>
      </w:r>
      <w:r w:rsidR="00E16862" w:rsidRPr="003A3B06">
        <w:rPr>
          <w:rFonts w:ascii="IRANSans" w:hAnsi="IRANSans" w:cs="B Nazanin"/>
          <w:color w:val="333333"/>
          <w:sz w:val="26"/>
          <w:szCs w:val="28"/>
          <w:shd w:val="clear" w:color="auto" w:fill="FFFFFF"/>
          <w:rtl/>
        </w:rPr>
        <w:t>توده هاي گرانيتوئيدي بجستان در شرق شهر بجستان، جنوب غرب استان خراسان رضوي واقع شده اند. توده هاي عميق و نيمه عميق اسيدي برون زد يافته در اين منطقه داراي تركيب سينوگرانيتي، مونزوگرانيتي و گرانيتي هستند. نتايج سن سنجي نشانگر حضور دو فاز ماگماتيسم در منطقه است. توده هاي بيوتيت مونزوگرانيت، گرانيت پورفيري و سينوگرانيت، داراي سن كرتاسه بالايي، كامپانين (</w:t>
      </w:r>
      <w:r w:rsidR="00E16862" w:rsidRPr="003A3B06">
        <w:rPr>
          <w:rFonts w:ascii="IRANSans" w:hAnsi="IRANSans" w:cs="B Nazanin"/>
          <w:color w:val="333333"/>
          <w:sz w:val="26"/>
          <w:szCs w:val="28"/>
          <w:shd w:val="clear" w:color="auto" w:fill="FFFFFF"/>
          <w:rtl/>
          <w:lang w:bidi="fa-IR"/>
        </w:rPr>
        <w:t>۷۶-۷۹</w:t>
      </w:r>
      <w:r w:rsidR="00E16862" w:rsidRPr="003A3B06">
        <w:rPr>
          <w:rFonts w:ascii="IRANSans" w:hAnsi="IRANSans" w:cs="B Nazanin"/>
          <w:color w:val="333333"/>
          <w:sz w:val="26"/>
          <w:szCs w:val="28"/>
          <w:shd w:val="clear" w:color="auto" w:fill="FFFFFF"/>
          <w:rtl/>
        </w:rPr>
        <w:t xml:space="preserve"> ميليون سال) است و تنها توده پيروكسن هورنبلند بيوتيت مونزوگرانيت در جنوب غرب محدوده مورد بررسي، داراي سن اليگوسن (</w:t>
      </w:r>
      <w:r w:rsidR="00E16862" w:rsidRPr="003A3B06">
        <w:rPr>
          <w:rFonts w:ascii="IRANSans" w:hAnsi="IRANSans" w:cs="B Nazanin"/>
          <w:color w:val="333333"/>
          <w:sz w:val="26"/>
          <w:szCs w:val="28"/>
          <w:shd w:val="clear" w:color="auto" w:fill="FFFFFF"/>
          <w:rtl/>
          <w:lang w:bidi="fa-IR"/>
        </w:rPr>
        <w:t>۵/۱</w:t>
      </w:r>
      <w:r w:rsidR="00E16862" w:rsidRPr="003A3B06">
        <w:rPr>
          <w:rFonts w:ascii="Cambria" w:hAnsi="Cambria" w:cs="Cambria" w:hint="cs"/>
          <w:color w:val="333333"/>
          <w:sz w:val="28"/>
          <w:szCs w:val="28"/>
          <w:shd w:val="clear" w:color="auto" w:fill="FFFFFF"/>
          <w:rtl/>
          <w:lang w:bidi="fa-IR"/>
        </w:rPr>
        <w:t>±</w:t>
      </w:r>
      <w:r w:rsidR="00E16862" w:rsidRPr="003A3B06">
        <w:rPr>
          <w:rFonts w:ascii="IRANSans" w:hAnsi="IRANSans" w:cs="B Nazanin" w:hint="cs"/>
          <w:color w:val="333333"/>
          <w:sz w:val="26"/>
          <w:szCs w:val="28"/>
          <w:shd w:val="clear" w:color="auto" w:fill="FFFFFF"/>
          <w:rtl/>
          <w:lang w:bidi="fa-IR"/>
        </w:rPr>
        <w:t>۷</w:t>
      </w:r>
      <w:r w:rsidR="00E16862" w:rsidRPr="003A3B06">
        <w:rPr>
          <w:rFonts w:ascii="IRANSans" w:hAnsi="IRANSans" w:cs="B Nazanin"/>
          <w:color w:val="333333"/>
          <w:sz w:val="26"/>
          <w:szCs w:val="28"/>
          <w:shd w:val="clear" w:color="auto" w:fill="FFFFFF"/>
          <w:rtl/>
          <w:lang w:bidi="fa-IR"/>
        </w:rPr>
        <w:t>/</w:t>
      </w:r>
      <w:r w:rsidR="00E16862" w:rsidRPr="003A3B06">
        <w:rPr>
          <w:rFonts w:ascii="IRANSans" w:hAnsi="IRANSans" w:cs="B Nazanin" w:hint="cs"/>
          <w:color w:val="333333"/>
          <w:sz w:val="26"/>
          <w:szCs w:val="28"/>
          <w:shd w:val="clear" w:color="auto" w:fill="FFFFFF"/>
          <w:rtl/>
          <w:lang w:bidi="fa-IR"/>
        </w:rPr>
        <w:t>۳۰</w:t>
      </w:r>
      <w:r w:rsidR="00E16862" w:rsidRPr="003A3B06">
        <w:rPr>
          <w:rFonts w:ascii="IRANSans" w:hAnsi="IRANSans" w:cs="B Nazanin"/>
          <w:color w:val="333333"/>
          <w:sz w:val="26"/>
          <w:szCs w:val="28"/>
          <w:shd w:val="clear" w:color="auto" w:fill="FFFFFF"/>
          <w:rtl/>
        </w:rPr>
        <w:t xml:space="preserve"> ميليون سال) است. در توده</w:t>
      </w:r>
      <w:r w:rsidRPr="003A3B06">
        <w:rPr>
          <w:rFonts w:ascii="IRANSans" w:hAnsi="IRANSans" w:cs="B Nazanin"/>
          <w:color w:val="333333"/>
          <w:sz w:val="26"/>
          <w:szCs w:val="28"/>
          <w:shd w:val="clear" w:color="auto" w:fill="FFFFFF"/>
          <w:rtl/>
        </w:rPr>
        <w:softHyphen/>
      </w:r>
      <w:r w:rsidR="00E16862" w:rsidRPr="003A3B06">
        <w:rPr>
          <w:rFonts w:ascii="IRANSans" w:hAnsi="IRANSans" w:cs="B Nazanin"/>
          <w:color w:val="333333"/>
          <w:sz w:val="26"/>
          <w:szCs w:val="28"/>
          <w:shd w:val="clear" w:color="auto" w:fill="FFFFFF"/>
          <w:rtl/>
        </w:rPr>
        <w:t xml:space="preserve">هاي با سن كرتاسه بالايي، ميزان </w:t>
      </w:r>
      <w:r w:rsidR="00A633B2" w:rsidRPr="003A3B06">
        <w:rPr>
          <w:rFonts w:ascii="IRANSans" w:hAnsi="IRANSans" w:cs="B Nazanin"/>
          <w:color w:val="333333"/>
          <w:sz w:val="26"/>
          <w:szCs w:val="28"/>
          <w:shd w:val="clear" w:color="auto" w:fill="FFFFFF"/>
          <w:vertAlign w:val="superscript"/>
          <w:lang w:val="en-GB"/>
        </w:rPr>
        <w:t>87</w:t>
      </w:r>
      <w:r w:rsidR="00A633B2" w:rsidRPr="003A3B06">
        <w:rPr>
          <w:rFonts w:ascii="IRANSans" w:hAnsi="IRANSans" w:cs="B Nazanin"/>
          <w:color w:val="333333"/>
          <w:sz w:val="26"/>
          <w:szCs w:val="28"/>
          <w:shd w:val="clear" w:color="auto" w:fill="FFFFFF"/>
          <w:lang w:val="en-GB"/>
        </w:rPr>
        <w:t>Sr/</w:t>
      </w:r>
      <w:r w:rsidR="00A633B2" w:rsidRPr="003A3B06">
        <w:rPr>
          <w:rFonts w:ascii="IRANSans" w:hAnsi="IRANSans" w:cs="B Nazanin"/>
          <w:color w:val="333333"/>
          <w:sz w:val="26"/>
          <w:szCs w:val="28"/>
          <w:shd w:val="clear" w:color="auto" w:fill="FFFFFF"/>
          <w:vertAlign w:val="superscript"/>
          <w:lang w:val="en-GB"/>
        </w:rPr>
        <w:t>86</w:t>
      </w:r>
      <w:r w:rsidR="00A633B2" w:rsidRPr="003A3B06">
        <w:rPr>
          <w:rFonts w:ascii="IRANSans" w:hAnsi="IRANSans" w:cs="B Nazanin"/>
          <w:color w:val="333333"/>
          <w:sz w:val="26"/>
          <w:szCs w:val="28"/>
          <w:shd w:val="clear" w:color="auto" w:fill="FFFFFF"/>
          <w:lang w:val="en-GB"/>
        </w:rPr>
        <w:t>Sr</w:t>
      </w:r>
      <w:r w:rsidRPr="003A3B06">
        <w:rPr>
          <w:rFonts w:ascii="IRANSans" w:hAnsi="IRANSans" w:cs="B Nazanin" w:hint="cs"/>
          <w:color w:val="333333"/>
          <w:sz w:val="26"/>
          <w:szCs w:val="28"/>
          <w:shd w:val="clear" w:color="auto" w:fill="FFFFFF"/>
          <w:rtl/>
        </w:rPr>
        <w:t xml:space="preserve"> </w:t>
      </w:r>
      <w:r w:rsidR="00E16862" w:rsidRPr="003A3B06">
        <w:rPr>
          <w:rFonts w:ascii="IRANSans" w:hAnsi="IRANSans" w:cs="B Nazanin"/>
          <w:color w:val="333333"/>
          <w:sz w:val="26"/>
          <w:szCs w:val="28"/>
          <w:shd w:val="clear" w:color="auto" w:fill="FFFFFF"/>
          <w:rtl/>
        </w:rPr>
        <w:t xml:space="preserve">اوليه بين </w:t>
      </w:r>
      <w:r w:rsidR="00E16862" w:rsidRPr="003A3B06">
        <w:rPr>
          <w:rFonts w:ascii="IRANSans" w:hAnsi="IRANSans" w:cs="B Nazanin"/>
          <w:color w:val="333333"/>
          <w:sz w:val="26"/>
          <w:szCs w:val="28"/>
          <w:shd w:val="clear" w:color="auto" w:fill="FFFFFF"/>
          <w:rtl/>
          <w:lang w:bidi="fa-IR"/>
        </w:rPr>
        <w:t>۷۱۰۸۹۸/۰</w:t>
      </w:r>
      <w:r w:rsidR="00E16862" w:rsidRPr="003A3B06">
        <w:rPr>
          <w:rFonts w:ascii="IRANSans" w:hAnsi="IRANSans" w:cs="B Nazanin"/>
          <w:color w:val="333333"/>
          <w:sz w:val="26"/>
          <w:szCs w:val="28"/>
          <w:shd w:val="clear" w:color="auto" w:fill="FFFFFF"/>
          <w:rtl/>
        </w:rPr>
        <w:t xml:space="preserve"> تا </w:t>
      </w:r>
      <w:r w:rsidR="00E16862" w:rsidRPr="003A3B06">
        <w:rPr>
          <w:rFonts w:ascii="IRANSans" w:hAnsi="IRANSans" w:cs="B Nazanin"/>
          <w:color w:val="333333"/>
          <w:sz w:val="26"/>
          <w:szCs w:val="28"/>
          <w:shd w:val="clear" w:color="auto" w:fill="FFFFFF"/>
          <w:rtl/>
          <w:lang w:bidi="fa-IR"/>
        </w:rPr>
        <w:t>۷۱۷۹۰۸/۰</w:t>
      </w:r>
      <w:r w:rsidR="00E16862" w:rsidRPr="003A3B06">
        <w:rPr>
          <w:rFonts w:ascii="IRANSans" w:hAnsi="IRANSans" w:cs="B Nazanin"/>
          <w:color w:val="333333"/>
          <w:sz w:val="26"/>
          <w:szCs w:val="28"/>
          <w:shd w:val="clear" w:color="auto" w:fill="FFFFFF"/>
          <w:rtl/>
        </w:rPr>
        <w:t xml:space="preserve"> و </w:t>
      </w:r>
      <w:r w:rsidR="00A633B2" w:rsidRPr="003A3B06">
        <w:rPr>
          <w:rFonts w:ascii="IRANSans" w:hAnsi="IRANSans" w:cs="B Nazanin"/>
          <w:color w:val="333333"/>
          <w:sz w:val="26"/>
          <w:szCs w:val="28"/>
          <w:shd w:val="clear" w:color="auto" w:fill="FFFFFF"/>
          <w:vertAlign w:val="superscript"/>
          <w:lang w:val="en-GB"/>
        </w:rPr>
        <w:t>143</w:t>
      </w:r>
      <w:r w:rsidR="00A633B2" w:rsidRPr="003A3B06">
        <w:rPr>
          <w:rFonts w:ascii="IRANSans" w:hAnsi="IRANSans" w:cs="B Nazanin"/>
          <w:color w:val="333333"/>
          <w:sz w:val="26"/>
          <w:szCs w:val="28"/>
          <w:shd w:val="clear" w:color="auto" w:fill="FFFFFF"/>
          <w:lang w:val="en-GB"/>
        </w:rPr>
        <w:t>Nd/</w:t>
      </w:r>
      <w:r w:rsidR="00A633B2" w:rsidRPr="003A3B06">
        <w:rPr>
          <w:rFonts w:ascii="IRANSans" w:hAnsi="IRANSans" w:cs="B Nazanin"/>
          <w:color w:val="333333"/>
          <w:sz w:val="26"/>
          <w:szCs w:val="28"/>
          <w:shd w:val="clear" w:color="auto" w:fill="FFFFFF"/>
          <w:vertAlign w:val="superscript"/>
          <w:lang w:val="en-GB"/>
        </w:rPr>
        <w:t>144</w:t>
      </w:r>
      <w:r w:rsidR="00A633B2" w:rsidRPr="003A3B06">
        <w:rPr>
          <w:rFonts w:ascii="IRANSans" w:hAnsi="IRANSans" w:cs="B Nazanin"/>
          <w:color w:val="333333"/>
          <w:sz w:val="26"/>
          <w:szCs w:val="28"/>
          <w:shd w:val="clear" w:color="auto" w:fill="FFFFFF"/>
          <w:lang w:val="en-GB"/>
        </w:rPr>
        <w:t xml:space="preserve">Nd </w:t>
      </w:r>
      <w:r w:rsidR="00A633B2" w:rsidRPr="003A3B06">
        <w:rPr>
          <w:rFonts w:ascii="IRANSans" w:hAnsi="IRANSans" w:cs="B Nazanin"/>
          <w:color w:val="333333"/>
          <w:sz w:val="26"/>
          <w:szCs w:val="28"/>
          <w:shd w:val="clear" w:color="auto" w:fill="FFFFFF"/>
          <w:rtl/>
          <w:lang w:bidi="fa-IR"/>
        </w:rPr>
        <w:t xml:space="preserve"> </w:t>
      </w:r>
      <w:r w:rsidR="00E16862" w:rsidRPr="003A3B06">
        <w:rPr>
          <w:rFonts w:ascii="IRANSans" w:hAnsi="IRANSans" w:cs="B Nazanin"/>
          <w:color w:val="333333"/>
          <w:sz w:val="26"/>
          <w:szCs w:val="28"/>
          <w:shd w:val="clear" w:color="auto" w:fill="FFFFFF"/>
          <w:rtl/>
        </w:rPr>
        <w:t xml:space="preserve">اوليه بين </w:t>
      </w:r>
      <w:r w:rsidR="00E16862" w:rsidRPr="003A3B06">
        <w:rPr>
          <w:rFonts w:ascii="IRANSans" w:hAnsi="IRANSans" w:cs="B Nazanin"/>
          <w:color w:val="333333"/>
          <w:sz w:val="26"/>
          <w:szCs w:val="28"/>
          <w:shd w:val="clear" w:color="auto" w:fill="FFFFFF"/>
          <w:rtl/>
          <w:lang w:bidi="fa-IR"/>
        </w:rPr>
        <w:t>۵۱۲۰۵۸/۰</w:t>
      </w:r>
      <w:r w:rsidR="00E16862" w:rsidRPr="003A3B06">
        <w:rPr>
          <w:rFonts w:ascii="IRANSans" w:hAnsi="IRANSans" w:cs="B Nazanin"/>
          <w:color w:val="333333"/>
          <w:sz w:val="26"/>
          <w:szCs w:val="28"/>
          <w:shd w:val="clear" w:color="auto" w:fill="FFFFFF"/>
          <w:rtl/>
        </w:rPr>
        <w:t xml:space="preserve"> تا </w:t>
      </w:r>
      <w:r w:rsidR="00E16862" w:rsidRPr="003A3B06">
        <w:rPr>
          <w:rFonts w:ascii="IRANSans" w:hAnsi="IRANSans" w:cs="B Nazanin"/>
          <w:color w:val="333333"/>
          <w:sz w:val="26"/>
          <w:szCs w:val="28"/>
          <w:shd w:val="clear" w:color="auto" w:fill="FFFFFF"/>
          <w:rtl/>
          <w:lang w:bidi="fa-IR"/>
        </w:rPr>
        <w:t>۵۱۲۲۱۱/۰</w:t>
      </w:r>
      <w:r w:rsidR="00E16862" w:rsidRPr="003A3B06">
        <w:rPr>
          <w:rFonts w:ascii="IRANSans" w:hAnsi="IRANSans" w:cs="B Nazanin"/>
          <w:color w:val="333333"/>
          <w:sz w:val="26"/>
          <w:szCs w:val="28"/>
          <w:shd w:val="clear" w:color="auto" w:fill="FFFFFF"/>
          <w:rtl/>
        </w:rPr>
        <w:t xml:space="preserve"> و</w:t>
      </w:r>
      <w:r w:rsidR="00E16862" w:rsidRPr="003A3B06">
        <w:rPr>
          <w:rFonts w:ascii="IRANSans" w:hAnsi="IRANSans" w:cs="B Nazanin"/>
          <w:color w:val="333333"/>
          <w:sz w:val="26"/>
          <w:szCs w:val="28"/>
          <w:shd w:val="clear" w:color="auto" w:fill="FFFFFF"/>
        </w:rPr>
        <w:t xml:space="preserve"> </w:t>
      </w:r>
      <w:r w:rsidR="00DF008D" w:rsidRPr="003A3B06">
        <w:rPr>
          <w:rFonts w:ascii="IRANSans" w:hAnsi="IRANSans" w:cs="B Nazanin"/>
          <w:color w:val="333333"/>
          <w:sz w:val="26"/>
          <w:szCs w:val="28"/>
          <w:shd w:val="clear" w:color="auto" w:fill="FFFFFF"/>
        </w:rPr>
        <w:t>ε</w:t>
      </w:r>
      <w:r w:rsidR="00E16862" w:rsidRPr="003A3B06">
        <w:rPr>
          <w:rFonts w:ascii="IRANSans" w:hAnsi="IRANSans" w:cs="B Nazanin"/>
          <w:color w:val="333333"/>
          <w:sz w:val="26"/>
          <w:szCs w:val="28"/>
          <w:shd w:val="clear" w:color="auto" w:fill="FFFFFF"/>
        </w:rPr>
        <w:t>Nd</w:t>
      </w:r>
      <w:proofErr w:type="spellStart"/>
      <w:r w:rsidR="00DF008D" w:rsidRPr="003A3B06">
        <w:rPr>
          <w:rFonts w:ascii="IRANSans" w:hAnsi="IRANSans" w:cs="B Nazanin"/>
          <w:color w:val="333333"/>
          <w:sz w:val="26"/>
          <w:szCs w:val="28"/>
          <w:shd w:val="clear" w:color="auto" w:fill="FFFFFF"/>
          <w:lang w:val="en-GB"/>
        </w:rPr>
        <w:t>i</w:t>
      </w:r>
      <w:proofErr w:type="spellEnd"/>
      <w:r w:rsidR="00E16862" w:rsidRPr="003A3B06">
        <w:rPr>
          <w:rFonts w:ascii="IRANSans" w:hAnsi="IRANSans" w:cs="B Nazanin"/>
          <w:color w:val="333333"/>
          <w:sz w:val="26"/>
          <w:szCs w:val="28"/>
          <w:shd w:val="clear" w:color="auto" w:fill="FFFFFF"/>
        </w:rPr>
        <w:t xml:space="preserve"> </w:t>
      </w:r>
      <w:r w:rsidR="00E16862" w:rsidRPr="003A3B06">
        <w:rPr>
          <w:rFonts w:ascii="IRANSans" w:hAnsi="IRANSans" w:cs="B Nazanin"/>
          <w:color w:val="333333"/>
          <w:sz w:val="26"/>
          <w:szCs w:val="28"/>
          <w:shd w:val="clear" w:color="auto" w:fill="FFFFFF"/>
          <w:rtl/>
        </w:rPr>
        <w:t xml:space="preserve">در دامنه </w:t>
      </w:r>
      <w:r w:rsidR="00E16862" w:rsidRPr="003A3B06">
        <w:rPr>
          <w:rFonts w:ascii="IRANSans" w:hAnsi="IRANSans" w:cs="B Nazanin"/>
          <w:color w:val="333333"/>
          <w:sz w:val="26"/>
          <w:szCs w:val="28"/>
          <w:shd w:val="clear" w:color="auto" w:fill="FFFFFF"/>
          <w:rtl/>
          <w:lang w:bidi="fa-IR"/>
        </w:rPr>
        <w:t xml:space="preserve">۳۸/۷- </w:t>
      </w:r>
      <w:r w:rsidR="00E16862" w:rsidRPr="003A3B06">
        <w:rPr>
          <w:rFonts w:ascii="IRANSans" w:hAnsi="IRANSans" w:cs="B Nazanin"/>
          <w:color w:val="333333"/>
          <w:sz w:val="26"/>
          <w:szCs w:val="28"/>
          <w:shd w:val="clear" w:color="auto" w:fill="FFFFFF"/>
          <w:rtl/>
        </w:rPr>
        <w:t xml:space="preserve">تا </w:t>
      </w:r>
      <w:r w:rsidR="00E16862" w:rsidRPr="003A3B06">
        <w:rPr>
          <w:rFonts w:ascii="IRANSans" w:hAnsi="IRANSans" w:cs="B Nazanin"/>
          <w:color w:val="333333"/>
          <w:sz w:val="26"/>
          <w:szCs w:val="28"/>
          <w:shd w:val="clear" w:color="auto" w:fill="FFFFFF"/>
          <w:rtl/>
          <w:lang w:bidi="fa-IR"/>
        </w:rPr>
        <w:t xml:space="preserve">۶۵/۱۰- </w:t>
      </w:r>
      <w:r w:rsidR="00E16862" w:rsidRPr="003A3B06">
        <w:rPr>
          <w:rFonts w:ascii="IRANSans" w:hAnsi="IRANSans" w:cs="B Nazanin"/>
          <w:color w:val="333333"/>
          <w:sz w:val="26"/>
          <w:szCs w:val="28"/>
          <w:shd w:val="clear" w:color="auto" w:fill="FFFFFF"/>
          <w:rtl/>
        </w:rPr>
        <w:t>متغير است. نسبت</w:t>
      </w:r>
      <w:r w:rsidR="00A633B2" w:rsidRPr="003A3B06">
        <w:rPr>
          <w:rFonts w:ascii="IRANSans" w:hAnsi="IRANSans" w:cs="B Nazanin"/>
          <w:color w:val="333333"/>
          <w:sz w:val="26"/>
          <w:szCs w:val="28"/>
          <w:shd w:val="clear" w:color="auto" w:fill="FFFFFF"/>
          <w:rtl/>
        </w:rPr>
        <w:softHyphen/>
      </w:r>
      <w:r w:rsidR="00E16862" w:rsidRPr="003A3B06">
        <w:rPr>
          <w:rFonts w:ascii="IRANSans" w:hAnsi="IRANSans" w:cs="B Nazanin"/>
          <w:color w:val="333333"/>
          <w:sz w:val="26"/>
          <w:szCs w:val="28"/>
          <w:shd w:val="clear" w:color="auto" w:fill="FFFFFF"/>
          <w:rtl/>
        </w:rPr>
        <w:t>هاي</w:t>
      </w:r>
      <w:r w:rsidR="00DF008D" w:rsidRPr="003A3B06">
        <w:rPr>
          <w:rFonts w:ascii="IRANSans" w:hAnsi="IRANSans" w:cs="B Nazanin" w:hint="cs"/>
          <w:color w:val="333333"/>
          <w:sz w:val="26"/>
          <w:szCs w:val="28"/>
          <w:shd w:val="clear" w:color="auto" w:fill="FFFFFF"/>
          <w:rtl/>
        </w:rPr>
        <w:t xml:space="preserve"> </w:t>
      </w:r>
      <w:r w:rsidR="00DF008D" w:rsidRPr="003A3B06">
        <w:rPr>
          <w:rFonts w:ascii="IRANSans" w:hAnsi="IRANSans" w:cs="B Nazanin"/>
          <w:color w:val="333333"/>
          <w:sz w:val="26"/>
          <w:szCs w:val="28"/>
          <w:shd w:val="clear" w:color="auto" w:fill="FFFFFF"/>
          <w:vertAlign w:val="superscript"/>
          <w:lang w:val="en-GB"/>
        </w:rPr>
        <w:t>87</w:t>
      </w:r>
      <w:r w:rsidR="00DF008D" w:rsidRPr="003A3B06">
        <w:rPr>
          <w:rFonts w:ascii="IRANSans" w:hAnsi="IRANSans" w:cs="B Nazanin"/>
          <w:color w:val="333333"/>
          <w:sz w:val="26"/>
          <w:szCs w:val="28"/>
          <w:shd w:val="clear" w:color="auto" w:fill="FFFFFF"/>
          <w:lang w:val="en-GB"/>
        </w:rPr>
        <w:t>Sr/</w:t>
      </w:r>
      <w:r w:rsidR="00DF008D" w:rsidRPr="003A3B06">
        <w:rPr>
          <w:rFonts w:ascii="IRANSans" w:hAnsi="IRANSans" w:cs="B Nazanin"/>
          <w:color w:val="333333"/>
          <w:sz w:val="26"/>
          <w:szCs w:val="28"/>
          <w:shd w:val="clear" w:color="auto" w:fill="FFFFFF"/>
          <w:vertAlign w:val="superscript"/>
          <w:lang w:val="en-GB"/>
        </w:rPr>
        <w:t>86</w:t>
      </w:r>
      <w:r w:rsidR="00DF008D" w:rsidRPr="003A3B06">
        <w:rPr>
          <w:rFonts w:ascii="IRANSans" w:hAnsi="IRANSans" w:cs="B Nazanin"/>
          <w:color w:val="333333"/>
          <w:sz w:val="26"/>
          <w:szCs w:val="28"/>
          <w:shd w:val="clear" w:color="auto" w:fill="FFFFFF"/>
          <w:lang w:val="en-GB"/>
        </w:rPr>
        <w:t>Sr</w:t>
      </w:r>
      <w:r w:rsidR="00E16862" w:rsidRPr="003A3B06">
        <w:rPr>
          <w:rFonts w:ascii="IRANSans" w:hAnsi="IRANSans" w:cs="B Nazanin"/>
          <w:color w:val="333333"/>
          <w:sz w:val="26"/>
          <w:szCs w:val="28"/>
          <w:shd w:val="clear" w:color="auto" w:fill="FFFFFF"/>
          <w:rtl/>
        </w:rPr>
        <w:t xml:space="preserve"> و</w:t>
      </w:r>
      <w:r w:rsidR="00E820DF" w:rsidRPr="003A3B06">
        <w:rPr>
          <w:rFonts w:ascii="IRANSans" w:hAnsi="IRANSans" w:cs="B Nazanin"/>
          <w:color w:val="333333"/>
          <w:sz w:val="26"/>
          <w:szCs w:val="28"/>
          <w:shd w:val="clear" w:color="auto" w:fill="FFFFFF"/>
          <w:vertAlign w:val="superscript"/>
          <w:lang w:val="en-GB"/>
        </w:rPr>
        <w:t>143</w:t>
      </w:r>
      <w:r w:rsidR="00E820DF" w:rsidRPr="003A3B06">
        <w:rPr>
          <w:rFonts w:ascii="IRANSans" w:hAnsi="IRANSans" w:cs="B Nazanin"/>
          <w:color w:val="333333"/>
          <w:sz w:val="26"/>
          <w:szCs w:val="28"/>
          <w:shd w:val="clear" w:color="auto" w:fill="FFFFFF"/>
          <w:lang w:val="en-GB"/>
        </w:rPr>
        <w:t>Nd/</w:t>
      </w:r>
      <w:r w:rsidR="00E820DF" w:rsidRPr="003A3B06">
        <w:rPr>
          <w:rFonts w:ascii="IRANSans" w:hAnsi="IRANSans" w:cs="B Nazanin"/>
          <w:color w:val="333333"/>
          <w:sz w:val="26"/>
          <w:szCs w:val="28"/>
          <w:shd w:val="clear" w:color="auto" w:fill="FFFFFF"/>
          <w:vertAlign w:val="superscript"/>
          <w:lang w:val="en-GB"/>
        </w:rPr>
        <w:t>144</w:t>
      </w:r>
      <w:r w:rsidR="00E820DF" w:rsidRPr="003A3B06">
        <w:rPr>
          <w:rFonts w:ascii="IRANSans" w:hAnsi="IRANSans" w:cs="B Nazanin"/>
          <w:color w:val="333333"/>
          <w:sz w:val="26"/>
          <w:szCs w:val="28"/>
          <w:shd w:val="clear" w:color="auto" w:fill="FFFFFF"/>
          <w:lang w:val="en-GB"/>
        </w:rPr>
        <w:t xml:space="preserve">Nd </w:t>
      </w:r>
      <w:r w:rsidR="00DF008D" w:rsidRPr="003A3B06">
        <w:rPr>
          <w:rFonts w:ascii="IRANSans" w:hAnsi="IRANSans" w:cs="B Nazanin"/>
          <w:color w:val="333333"/>
          <w:sz w:val="26"/>
          <w:szCs w:val="28"/>
          <w:shd w:val="clear" w:color="auto" w:fill="FFFFFF"/>
          <w:rtl/>
          <w:lang w:bidi="fa-IR"/>
        </w:rPr>
        <w:t xml:space="preserve"> </w:t>
      </w:r>
      <w:r w:rsidR="00E16862" w:rsidRPr="003A3B06">
        <w:rPr>
          <w:rFonts w:ascii="IRANSans" w:hAnsi="IRANSans" w:cs="B Nazanin"/>
          <w:color w:val="333333"/>
          <w:sz w:val="26"/>
          <w:szCs w:val="28"/>
          <w:shd w:val="clear" w:color="auto" w:fill="FFFFFF"/>
          <w:rtl/>
        </w:rPr>
        <w:t>اوليه و</w:t>
      </w:r>
      <w:r w:rsidR="00E16862" w:rsidRPr="003A3B06">
        <w:rPr>
          <w:rFonts w:ascii="IRANSans" w:hAnsi="IRANSans" w:cs="B Nazanin"/>
          <w:color w:val="333333"/>
          <w:sz w:val="26"/>
          <w:szCs w:val="28"/>
          <w:shd w:val="clear" w:color="auto" w:fill="FFFFFF"/>
        </w:rPr>
        <w:t xml:space="preserve"> </w:t>
      </w:r>
      <w:r w:rsidR="00DF008D" w:rsidRPr="003A3B06">
        <w:rPr>
          <w:rFonts w:ascii="IRANSans" w:hAnsi="IRANSans" w:cs="B Nazanin"/>
          <w:color w:val="333333"/>
          <w:sz w:val="26"/>
          <w:szCs w:val="28"/>
          <w:shd w:val="clear" w:color="auto" w:fill="FFFFFF"/>
        </w:rPr>
        <w:t>εNd</w:t>
      </w:r>
      <w:proofErr w:type="spellStart"/>
      <w:r w:rsidR="00DF008D" w:rsidRPr="003A3B06">
        <w:rPr>
          <w:rFonts w:ascii="IRANSans" w:hAnsi="IRANSans" w:cs="B Nazanin"/>
          <w:color w:val="333333"/>
          <w:sz w:val="26"/>
          <w:szCs w:val="28"/>
          <w:shd w:val="clear" w:color="auto" w:fill="FFFFFF"/>
          <w:lang w:val="en-GB"/>
        </w:rPr>
        <w:t>i</w:t>
      </w:r>
      <w:proofErr w:type="spellEnd"/>
      <w:r w:rsidR="00E16862" w:rsidRPr="003A3B06">
        <w:rPr>
          <w:rFonts w:ascii="IRANSans" w:hAnsi="IRANSans" w:cs="B Nazanin"/>
          <w:color w:val="333333"/>
          <w:sz w:val="26"/>
          <w:szCs w:val="28"/>
          <w:shd w:val="clear" w:color="auto" w:fill="FFFFFF"/>
        </w:rPr>
        <w:t xml:space="preserve"> </w:t>
      </w:r>
      <w:r w:rsidR="00E16862" w:rsidRPr="003A3B06">
        <w:rPr>
          <w:rFonts w:ascii="IRANSans" w:hAnsi="IRANSans" w:cs="B Nazanin"/>
          <w:color w:val="333333"/>
          <w:sz w:val="26"/>
          <w:szCs w:val="28"/>
          <w:shd w:val="clear" w:color="auto" w:fill="FFFFFF"/>
          <w:rtl/>
        </w:rPr>
        <w:t xml:space="preserve">براي توده پيروكسن هورنبلند بيوتيت مونزوگرانيت به ترتيب </w:t>
      </w:r>
      <w:r w:rsidR="00E16862" w:rsidRPr="003A3B06">
        <w:rPr>
          <w:rFonts w:ascii="IRANSans" w:hAnsi="IRANSans" w:cs="B Nazanin"/>
          <w:color w:val="333333"/>
          <w:sz w:val="26"/>
          <w:szCs w:val="28"/>
          <w:shd w:val="clear" w:color="auto" w:fill="FFFFFF"/>
          <w:rtl/>
          <w:lang w:bidi="fa-IR"/>
        </w:rPr>
        <w:t>۷۱۳۲۹۲/۰</w:t>
      </w:r>
      <w:r w:rsidR="00E16862" w:rsidRPr="003A3B06">
        <w:rPr>
          <w:rFonts w:ascii="IRANSans" w:hAnsi="IRANSans" w:cs="B Nazanin"/>
          <w:color w:val="333333"/>
          <w:sz w:val="26"/>
          <w:szCs w:val="28"/>
          <w:shd w:val="clear" w:color="auto" w:fill="FFFFFF"/>
          <w:rtl/>
        </w:rPr>
        <w:t xml:space="preserve">، </w:t>
      </w:r>
      <w:r w:rsidR="00E16862" w:rsidRPr="003A3B06">
        <w:rPr>
          <w:rFonts w:ascii="IRANSans" w:hAnsi="IRANSans" w:cs="B Nazanin"/>
          <w:color w:val="333333"/>
          <w:sz w:val="26"/>
          <w:szCs w:val="28"/>
          <w:shd w:val="clear" w:color="auto" w:fill="FFFFFF"/>
          <w:rtl/>
          <w:lang w:bidi="fa-IR"/>
        </w:rPr>
        <w:t>۵۱۲۱۸۶/۰</w:t>
      </w:r>
      <w:r w:rsidR="00E16862" w:rsidRPr="003A3B06">
        <w:rPr>
          <w:rFonts w:ascii="IRANSans" w:hAnsi="IRANSans" w:cs="B Nazanin"/>
          <w:color w:val="333333"/>
          <w:sz w:val="26"/>
          <w:szCs w:val="28"/>
          <w:shd w:val="clear" w:color="auto" w:fill="FFFFFF"/>
          <w:rtl/>
        </w:rPr>
        <w:t xml:space="preserve"> و </w:t>
      </w:r>
      <w:r w:rsidR="00E16862" w:rsidRPr="003A3B06">
        <w:rPr>
          <w:rFonts w:ascii="IRANSans" w:hAnsi="IRANSans" w:cs="B Nazanin"/>
          <w:color w:val="333333"/>
          <w:sz w:val="26"/>
          <w:szCs w:val="28"/>
          <w:shd w:val="clear" w:color="auto" w:fill="FFFFFF"/>
          <w:rtl/>
          <w:lang w:bidi="fa-IR"/>
        </w:rPr>
        <w:t xml:space="preserve">۰۶/۸- </w:t>
      </w:r>
      <w:r w:rsidR="00E16862" w:rsidRPr="003A3B06">
        <w:rPr>
          <w:rFonts w:ascii="IRANSans" w:hAnsi="IRANSans" w:cs="B Nazanin"/>
          <w:color w:val="333333"/>
          <w:sz w:val="26"/>
          <w:szCs w:val="28"/>
          <w:shd w:val="clear" w:color="auto" w:fill="FFFFFF"/>
          <w:rtl/>
        </w:rPr>
        <w:t>است. از نظر ويژگيهاي ژئوشيميايي، توده هاي بالا، عمدتاً ماهيت پرآلومين دارد و به گرانيتوئيدهاي تيپ</w:t>
      </w:r>
      <w:r w:rsidR="00E16862" w:rsidRPr="003A3B06">
        <w:rPr>
          <w:rFonts w:ascii="IRANSans" w:hAnsi="IRANSans" w:cs="B Nazanin"/>
          <w:color w:val="333333"/>
          <w:sz w:val="26"/>
          <w:szCs w:val="28"/>
          <w:shd w:val="clear" w:color="auto" w:fill="FFFFFF"/>
        </w:rPr>
        <w:t xml:space="preserve"> S </w:t>
      </w:r>
      <w:r w:rsidR="00E16862" w:rsidRPr="003A3B06">
        <w:rPr>
          <w:rFonts w:ascii="IRANSans" w:hAnsi="IRANSans" w:cs="B Nazanin"/>
          <w:color w:val="333333"/>
          <w:sz w:val="26"/>
          <w:szCs w:val="28"/>
          <w:shd w:val="clear" w:color="auto" w:fill="FFFFFF"/>
          <w:rtl/>
        </w:rPr>
        <w:t xml:space="preserve">دسته احيايي (ايلمينيت) تعلق دارند. با توجه به نتايج </w:t>
      </w:r>
      <w:r w:rsidR="00E16862" w:rsidRPr="003A3B06">
        <w:rPr>
          <w:rFonts w:ascii="IRANSans" w:hAnsi="IRANSans" w:cs="B Nazanin"/>
          <w:color w:val="333333"/>
          <w:sz w:val="26"/>
          <w:szCs w:val="28"/>
          <w:shd w:val="clear" w:color="auto" w:fill="FFFFFF"/>
          <w:rtl/>
        </w:rPr>
        <w:lastRenderedPageBreak/>
        <w:t>بررسي</w:t>
      </w:r>
      <w:r w:rsidR="00DF008D" w:rsidRPr="003A3B06">
        <w:rPr>
          <w:rFonts w:ascii="IRANSans" w:hAnsi="IRANSans" w:cs="B Nazanin"/>
          <w:color w:val="333333"/>
          <w:sz w:val="26"/>
          <w:szCs w:val="28"/>
          <w:shd w:val="clear" w:color="auto" w:fill="FFFFFF"/>
          <w:rtl/>
        </w:rPr>
        <w:softHyphen/>
      </w:r>
      <w:r w:rsidR="00E16862" w:rsidRPr="003A3B06">
        <w:rPr>
          <w:rFonts w:ascii="IRANSans" w:hAnsi="IRANSans" w:cs="B Nazanin"/>
          <w:color w:val="333333"/>
          <w:sz w:val="26"/>
          <w:szCs w:val="28"/>
          <w:shd w:val="clear" w:color="auto" w:fill="FFFFFF"/>
          <w:rtl/>
        </w:rPr>
        <w:t>هاي انجام شده، منشا</w:t>
      </w:r>
      <w:r w:rsidR="00A633B2" w:rsidRPr="003A3B06">
        <w:rPr>
          <w:rFonts w:ascii="IRANSans" w:hAnsi="IRANSans" w:cs="Times New Roman" w:hint="cs"/>
          <w:color w:val="333333"/>
          <w:sz w:val="26"/>
          <w:szCs w:val="28"/>
          <w:shd w:val="clear" w:color="auto" w:fill="FFFFFF"/>
          <w:rtl/>
          <w:lang w:bidi="fa-IR"/>
        </w:rPr>
        <w:t>ء</w:t>
      </w:r>
      <w:r w:rsidR="00E16862" w:rsidRPr="003A3B06">
        <w:rPr>
          <w:rFonts w:ascii="IRANSans" w:hAnsi="IRANSans" w:cs="B Nazanin"/>
          <w:color w:val="333333"/>
          <w:sz w:val="26"/>
          <w:szCs w:val="28"/>
          <w:shd w:val="clear" w:color="auto" w:fill="FFFFFF"/>
          <w:rtl/>
        </w:rPr>
        <w:t xml:space="preserve"> توده هاي نفوذي منطقه، پوسته اي و حاصل ذوب رسوبات دگرگون شده با تركيب پساميت و مرتبط با زون برخورد است. توده هاي گرانيتوئيدي با سن كرتاسه بالايي منطقه بجستان در مقايسه با ساير توده</w:t>
      </w:r>
      <w:r w:rsidR="00DF008D" w:rsidRPr="003A3B06">
        <w:rPr>
          <w:rFonts w:ascii="IRANSans" w:hAnsi="IRANSans" w:cs="B Nazanin"/>
          <w:color w:val="333333"/>
          <w:sz w:val="26"/>
          <w:szCs w:val="28"/>
          <w:shd w:val="clear" w:color="auto" w:fill="FFFFFF"/>
          <w:rtl/>
        </w:rPr>
        <w:softHyphen/>
      </w:r>
      <w:r w:rsidR="00E16862" w:rsidRPr="003A3B06">
        <w:rPr>
          <w:rFonts w:ascii="IRANSans" w:hAnsi="IRANSans" w:cs="B Nazanin"/>
          <w:color w:val="333333"/>
          <w:sz w:val="26"/>
          <w:szCs w:val="28"/>
          <w:shd w:val="clear" w:color="auto" w:fill="FFFFFF"/>
          <w:rtl/>
        </w:rPr>
        <w:t xml:space="preserve">هاي متعلق به كرتاسه بالايي، مانند بزمان، گزو و كجه، داراي نسبت بالاتر </w:t>
      </w:r>
      <w:r w:rsidR="00201070" w:rsidRPr="003A3B06">
        <w:rPr>
          <w:rFonts w:ascii="IRANSans" w:hAnsi="IRANSans" w:cs="B Nazanin"/>
          <w:color w:val="333333"/>
          <w:sz w:val="26"/>
          <w:szCs w:val="28"/>
          <w:shd w:val="clear" w:color="auto" w:fill="FFFFFF"/>
          <w:vertAlign w:val="superscript"/>
          <w:lang w:val="en-GB"/>
        </w:rPr>
        <w:t>87</w:t>
      </w:r>
      <w:r w:rsidR="00201070" w:rsidRPr="003A3B06">
        <w:rPr>
          <w:rFonts w:ascii="IRANSans" w:hAnsi="IRANSans" w:cs="B Nazanin"/>
          <w:color w:val="333333"/>
          <w:sz w:val="26"/>
          <w:szCs w:val="28"/>
          <w:shd w:val="clear" w:color="auto" w:fill="FFFFFF"/>
          <w:lang w:val="en-GB"/>
        </w:rPr>
        <w:t>Sr/</w:t>
      </w:r>
      <w:r w:rsidR="00201070" w:rsidRPr="003A3B06">
        <w:rPr>
          <w:rFonts w:ascii="IRANSans" w:hAnsi="IRANSans" w:cs="B Nazanin"/>
          <w:color w:val="333333"/>
          <w:sz w:val="26"/>
          <w:szCs w:val="28"/>
          <w:shd w:val="clear" w:color="auto" w:fill="FFFFFF"/>
          <w:vertAlign w:val="superscript"/>
          <w:lang w:val="en-GB"/>
        </w:rPr>
        <w:t>86</w:t>
      </w:r>
      <w:r w:rsidR="00201070" w:rsidRPr="003A3B06">
        <w:rPr>
          <w:rFonts w:ascii="IRANSans" w:hAnsi="IRANSans" w:cs="B Nazanin"/>
          <w:color w:val="333333"/>
          <w:sz w:val="26"/>
          <w:szCs w:val="28"/>
          <w:shd w:val="clear" w:color="auto" w:fill="FFFFFF"/>
          <w:lang w:val="en-GB"/>
        </w:rPr>
        <w:t>Sr</w:t>
      </w:r>
      <w:r w:rsidR="00201070" w:rsidRPr="003A3B06">
        <w:rPr>
          <w:rFonts w:ascii="IRANSans" w:hAnsi="IRANSans" w:cs="B Nazanin"/>
          <w:color w:val="333333"/>
          <w:sz w:val="26"/>
          <w:szCs w:val="28"/>
          <w:shd w:val="clear" w:color="auto" w:fill="FFFFFF"/>
          <w:rtl/>
        </w:rPr>
        <w:t xml:space="preserve"> </w:t>
      </w:r>
      <w:r w:rsidR="00E16862" w:rsidRPr="003A3B06">
        <w:rPr>
          <w:rFonts w:ascii="IRANSans" w:hAnsi="IRANSans" w:cs="B Nazanin"/>
          <w:color w:val="333333"/>
          <w:sz w:val="26"/>
          <w:szCs w:val="28"/>
          <w:shd w:val="clear" w:color="auto" w:fill="FFFFFF"/>
          <w:rtl/>
        </w:rPr>
        <w:t>هستند. توده پيروكسن هورنبلند بيوتيت مونزوگرانيت با سن اليگوسن با دارا بودن ويژگيهاي مشابه با توده هاي كرتاسه بالايي، نشان دهنده ادامه محيط زون برخوردي در اين بخش از بلوك لوت است</w:t>
      </w:r>
      <w:r w:rsidR="00201070" w:rsidRPr="003A3B06">
        <w:rPr>
          <w:rFonts w:ascii="IRANSans" w:hAnsi="IRANSans" w:cs="B Nazanin"/>
          <w:color w:val="333333"/>
          <w:sz w:val="26"/>
          <w:szCs w:val="28"/>
          <w:shd w:val="clear" w:color="auto" w:fill="FFFFFF"/>
        </w:rPr>
        <w:t xml:space="preserve"> </w:t>
      </w:r>
      <w:r w:rsidRPr="003A3B06">
        <w:rPr>
          <w:rFonts w:ascii="IRANSans" w:hAnsi="IRANSans" w:cs="B Nazanin" w:hint="cs"/>
          <w:color w:val="333333"/>
          <w:sz w:val="26"/>
          <w:szCs w:val="28"/>
          <w:shd w:val="clear" w:color="auto" w:fill="FFFFFF"/>
          <w:rtl/>
        </w:rPr>
        <w:t>(لازم به ذکر است با توجه به مشاهدات صحرایی صورت گرفته در راستای کارهای صحرایی پایان نامه کارشناسی ارشد خانم عاطفه علیپور (دفاع شده در سال 1398)، بخشی از نتیجه</w:t>
      </w:r>
      <w:r w:rsidRPr="003A3B06">
        <w:rPr>
          <w:rFonts w:ascii="IRANSans" w:hAnsi="IRANSans" w:cs="B Nazanin"/>
          <w:color w:val="333333"/>
          <w:sz w:val="26"/>
          <w:szCs w:val="28"/>
          <w:shd w:val="clear" w:color="auto" w:fill="FFFFFF"/>
          <w:rtl/>
        </w:rPr>
        <w:softHyphen/>
      </w:r>
      <w:r w:rsidRPr="003A3B06">
        <w:rPr>
          <w:rFonts w:ascii="IRANSans" w:hAnsi="IRANSans" w:cs="B Nazanin" w:hint="cs"/>
          <w:color w:val="333333"/>
          <w:sz w:val="26"/>
          <w:szCs w:val="28"/>
          <w:shd w:val="clear" w:color="auto" w:fill="FFFFFF"/>
          <w:rtl/>
        </w:rPr>
        <w:t>گیری</w:t>
      </w:r>
      <w:r w:rsidRPr="003A3B06">
        <w:rPr>
          <w:rFonts w:ascii="IRANSans" w:hAnsi="IRANSans" w:cs="B Nazanin"/>
          <w:color w:val="333333"/>
          <w:sz w:val="26"/>
          <w:szCs w:val="28"/>
          <w:shd w:val="clear" w:color="auto" w:fill="FFFFFF"/>
          <w:rtl/>
        </w:rPr>
        <w:softHyphen/>
      </w:r>
      <w:r w:rsidRPr="003A3B06">
        <w:rPr>
          <w:rFonts w:ascii="IRANSans" w:hAnsi="IRANSans" w:cs="B Nazanin" w:hint="cs"/>
          <w:color w:val="333333"/>
          <w:sz w:val="26"/>
          <w:szCs w:val="28"/>
          <w:shd w:val="clear" w:color="auto" w:fill="FFFFFF"/>
          <w:rtl/>
        </w:rPr>
        <w:t>های ارائه شده در مورد خاستگاه این توده نفوذی چندان منطقی به نظر نمی</w:t>
      </w:r>
      <w:r w:rsidRPr="003A3B06">
        <w:rPr>
          <w:rFonts w:ascii="IRANSans" w:hAnsi="IRANSans" w:cs="B Nazanin"/>
          <w:color w:val="333333"/>
          <w:sz w:val="26"/>
          <w:szCs w:val="28"/>
          <w:shd w:val="clear" w:color="auto" w:fill="FFFFFF"/>
          <w:rtl/>
        </w:rPr>
        <w:softHyphen/>
      </w:r>
      <w:r w:rsidRPr="003A3B06">
        <w:rPr>
          <w:rFonts w:ascii="IRANSans" w:hAnsi="IRANSans" w:cs="B Nazanin" w:hint="cs"/>
          <w:color w:val="333333"/>
          <w:sz w:val="26"/>
          <w:szCs w:val="28"/>
          <w:shd w:val="clear" w:color="auto" w:fill="FFFFFF"/>
          <w:rtl/>
        </w:rPr>
        <w:t>رسد و نیازمند بررسی</w:t>
      </w:r>
      <w:r w:rsidRPr="003A3B06">
        <w:rPr>
          <w:rFonts w:ascii="IRANSans" w:hAnsi="IRANSans" w:cs="B Nazanin"/>
          <w:color w:val="333333"/>
          <w:sz w:val="26"/>
          <w:szCs w:val="28"/>
          <w:shd w:val="clear" w:color="auto" w:fill="FFFFFF"/>
          <w:rtl/>
        </w:rPr>
        <w:softHyphen/>
      </w:r>
      <w:r w:rsidRPr="003A3B06">
        <w:rPr>
          <w:rFonts w:ascii="IRANSans" w:hAnsi="IRANSans" w:cs="B Nazanin" w:hint="cs"/>
          <w:color w:val="333333"/>
          <w:sz w:val="26"/>
          <w:szCs w:val="28"/>
          <w:shd w:val="clear" w:color="auto" w:fill="FFFFFF"/>
          <w:rtl/>
        </w:rPr>
        <w:t>های محدد می</w:t>
      </w:r>
      <w:r w:rsidRPr="003A3B06">
        <w:rPr>
          <w:rFonts w:ascii="IRANSans" w:hAnsi="IRANSans" w:cs="B Nazanin"/>
          <w:color w:val="333333"/>
          <w:sz w:val="26"/>
          <w:szCs w:val="28"/>
          <w:shd w:val="clear" w:color="auto" w:fill="FFFFFF"/>
          <w:rtl/>
        </w:rPr>
        <w:softHyphen/>
      </w:r>
      <w:r w:rsidRPr="003A3B06">
        <w:rPr>
          <w:rFonts w:ascii="IRANSans" w:hAnsi="IRANSans" w:cs="B Nazanin" w:hint="cs"/>
          <w:color w:val="333333"/>
          <w:sz w:val="26"/>
          <w:szCs w:val="28"/>
          <w:shd w:val="clear" w:color="auto" w:fill="FFFFFF"/>
          <w:rtl/>
        </w:rPr>
        <w:t>باشد)</w:t>
      </w:r>
      <w:r w:rsidR="00E16862" w:rsidRPr="003A3B06">
        <w:rPr>
          <w:rFonts w:ascii="IRANSans" w:hAnsi="IRANSans" w:cs="B Nazanin"/>
          <w:color w:val="333333"/>
          <w:sz w:val="26"/>
          <w:szCs w:val="28"/>
          <w:shd w:val="clear" w:color="auto" w:fill="FFFFFF"/>
        </w:rPr>
        <w:t>.</w:t>
      </w:r>
    </w:p>
    <w:p w:rsidR="000257F2" w:rsidRDefault="00286855" w:rsidP="004C216D">
      <w:pPr>
        <w:bidi/>
        <w:spacing w:after="0" w:line="360" w:lineRule="auto"/>
        <w:jc w:val="both"/>
        <w:rPr>
          <w:rFonts w:ascii="Times New Roman" w:hAnsi="Times New Roman" w:cs="B Nazanin"/>
          <w:color w:val="333333"/>
          <w:szCs w:val="28"/>
          <w:shd w:val="clear" w:color="auto" w:fill="FFFFFF"/>
          <w:rtl/>
        </w:rPr>
      </w:pPr>
      <w:r w:rsidRPr="003A3B06">
        <w:rPr>
          <w:rFonts w:ascii="Times New Roman" w:hAnsi="Times New Roman" w:cs="B Nazanin" w:hint="cs"/>
          <w:color w:val="333333"/>
          <w:szCs w:val="28"/>
          <w:shd w:val="clear" w:color="auto" w:fill="FFFFFF"/>
          <w:rtl/>
        </w:rPr>
        <w:t xml:space="preserve">نجفی و همکاران (1393) بر این باورند که </w:t>
      </w:r>
      <w:r w:rsidR="00570B9A" w:rsidRPr="003A3B06">
        <w:rPr>
          <w:rFonts w:ascii="Times New Roman" w:hAnsi="Times New Roman" w:cs="B Nazanin"/>
          <w:color w:val="333333"/>
          <w:szCs w:val="28"/>
          <w:shd w:val="clear" w:color="auto" w:fill="FFFFFF"/>
          <w:rtl/>
        </w:rPr>
        <w:t>توده</w:t>
      </w:r>
      <w:r w:rsidR="00DF008D" w:rsidRPr="003A3B06">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هاي گرانيتوئيدي منطقه کجه در شمال</w:t>
      </w:r>
      <w:r w:rsidR="00DF008D" w:rsidRPr="003A3B06">
        <w:rPr>
          <w:rFonts w:ascii="Times New Roman" w:hAnsi="Times New Roman" w:cs="B Nazanin"/>
          <w:color w:val="333333"/>
          <w:szCs w:val="28"/>
          <w:shd w:val="clear" w:color="auto" w:fill="FFFFFF"/>
          <w:rtl/>
        </w:rPr>
        <w:softHyphen/>
      </w:r>
      <w:r w:rsidR="00DF008D" w:rsidRPr="003A3B06">
        <w:rPr>
          <w:rFonts w:ascii="Times New Roman" w:hAnsi="Times New Roman" w:cs="B Nazanin" w:hint="cs"/>
          <w:color w:val="333333"/>
          <w:szCs w:val="28"/>
          <w:shd w:val="clear" w:color="auto" w:fill="FFFFFF"/>
          <w:rtl/>
        </w:rPr>
        <w:t>غرب</w:t>
      </w:r>
      <w:r w:rsidR="00570B9A" w:rsidRPr="003A3B06">
        <w:rPr>
          <w:rFonts w:ascii="Times New Roman" w:hAnsi="Times New Roman" w:cs="B Nazanin"/>
          <w:color w:val="333333"/>
          <w:szCs w:val="28"/>
          <w:shd w:val="clear" w:color="auto" w:fill="FFFFFF"/>
          <w:rtl/>
        </w:rPr>
        <w:t xml:space="preserve"> فردوس، با ترکيب ديوريت، مونزوديوريت، مونزونيت، مونزوگرانيت، سينوگرانيت و گرانيت، با ماهيت کالک آلکا</w:t>
      </w:r>
      <w:r w:rsidRPr="003A3B06">
        <w:rPr>
          <w:rFonts w:ascii="Times New Roman" w:hAnsi="Times New Roman" w:cs="B Nazanin" w:hint="cs"/>
          <w:color w:val="333333"/>
          <w:szCs w:val="28"/>
          <w:shd w:val="clear" w:color="auto" w:fill="FFFFFF"/>
          <w:rtl/>
        </w:rPr>
        <w:t>ل</w:t>
      </w:r>
      <w:r w:rsidR="00570B9A" w:rsidRPr="003A3B06">
        <w:rPr>
          <w:rFonts w:ascii="Times New Roman" w:hAnsi="Times New Roman" w:cs="B Nazanin"/>
          <w:color w:val="333333"/>
          <w:szCs w:val="28"/>
          <w:shd w:val="clear" w:color="auto" w:fill="FFFFFF"/>
          <w:rtl/>
        </w:rPr>
        <w:t>ن و پتاسيم بالا، ويژگي</w:t>
      </w:r>
      <w:r w:rsidR="006E6AD2" w:rsidRPr="003A3B06">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هاي ژئوشيميايي عناصر کمياب و نادر خاکي مشابه زون هاي فرورانش متعلق به تيپ</w:t>
      </w:r>
      <w:r w:rsidR="00570B9A" w:rsidRPr="003A3B06">
        <w:rPr>
          <w:rFonts w:ascii="Times New Roman" w:hAnsi="Times New Roman" w:cs="B Nazanin"/>
          <w:color w:val="333333"/>
          <w:szCs w:val="28"/>
          <w:shd w:val="clear" w:color="auto" w:fill="FFFFFF"/>
        </w:rPr>
        <w:t> I </w:t>
      </w:r>
      <w:r w:rsidR="00570B9A" w:rsidRPr="003A3B06">
        <w:rPr>
          <w:rFonts w:ascii="Times New Roman" w:hAnsi="Times New Roman" w:cs="B Nazanin"/>
          <w:color w:val="333333"/>
          <w:szCs w:val="28"/>
          <w:shd w:val="clear" w:color="auto" w:fill="FFFFFF"/>
          <w:rtl/>
        </w:rPr>
        <w:t>دارند. اين توده ها اغلب مربوط به سري اکسيدان بوده و تنها يک توده مربوط به سري احيايي در منطقه برون زد داشته و ويژگيهايي از تيپ</w:t>
      </w:r>
      <w:r w:rsidR="00570B9A" w:rsidRPr="003A3B06">
        <w:rPr>
          <w:rFonts w:ascii="Times New Roman" w:hAnsi="Times New Roman" w:cs="B Nazanin"/>
          <w:color w:val="333333"/>
          <w:szCs w:val="28"/>
          <w:shd w:val="clear" w:color="auto" w:fill="FFFFFF"/>
        </w:rPr>
        <w:t> S </w:t>
      </w:r>
      <w:r w:rsidR="00570B9A" w:rsidRPr="003A3B06">
        <w:rPr>
          <w:rFonts w:ascii="Times New Roman" w:hAnsi="Times New Roman" w:cs="B Nazanin"/>
          <w:color w:val="333333"/>
          <w:szCs w:val="28"/>
          <w:shd w:val="clear" w:color="auto" w:fill="FFFFFF"/>
          <w:rtl/>
        </w:rPr>
        <w:t>را نشان مي</w:t>
      </w:r>
      <w:r w:rsidRPr="003A3B06">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دهد. سه نمونه از واحدهاي گرانيتوئيدي منطقه به روش</w:t>
      </w:r>
      <w:r w:rsidR="00570B9A" w:rsidRPr="003A3B06">
        <w:rPr>
          <w:rFonts w:ascii="Times New Roman" w:hAnsi="Times New Roman" w:cs="B Nazanin"/>
          <w:color w:val="333333"/>
          <w:szCs w:val="28"/>
          <w:shd w:val="clear" w:color="auto" w:fill="FFFFFF"/>
        </w:rPr>
        <w:t> U-Pb </w:t>
      </w:r>
      <w:r w:rsidR="00DF008D" w:rsidRPr="003A3B06">
        <w:rPr>
          <w:rFonts w:ascii="Times New Roman" w:hAnsi="Times New Roman" w:cs="B Nazanin" w:hint="cs"/>
          <w:color w:val="333333"/>
          <w:szCs w:val="28"/>
          <w:shd w:val="clear" w:color="auto" w:fill="FFFFFF"/>
          <w:rtl/>
        </w:rPr>
        <w:t xml:space="preserve"> </w:t>
      </w:r>
      <w:r w:rsidR="00570B9A" w:rsidRPr="003A3B06">
        <w:rPr>
          <w:rFonts w:ascii="Times New Roman" w:hAnsi="Times New Roman" w:cs="B Nazanin"/>
          <w:color w:val="333333"/>
          <w:szCs w:val="28"/>
          <w:shd w:val="clear" w:color="auto" w:fill="FFFFFF"/>
          <w:rtl/>
        </w:rPr>
        <w:t>زيرکن سن</w:t>
      </w:r>
      <w:r w:rsidR="00DF008D" w:rsidRPr="003A3B06">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سنجي شده</w:t>
      </w:r>
      <w:r w:rsidR="00DF008D" w:rsidRPr="003A3B06">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اند. از نظر سني، توده</w:t>
      </w:r>
      <w:r w:rsidR="00DF008D" w:rsidRPr="003A3B06">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هاي نفوذي منطقه متعلق به کرتاسه پسين هستند. گرانيت پورفيري با سن</w:t>
      </w:r>
      <w:r w:rsidR="00570B9A" w:rsidRPr="003A3B06">
        <w:rPr>
          <w:rFonts w:ascii="Times New Roman" w:hAnsi="Times New Roman" w:cs="B Nazanin"/>
          <w:color w:val="333333"/>
          <w:szCs w:val="28"/>
          <w:shd w:val="clear" w:color="auto" w:fill="FFFFFF"/>
        </w:rPr>
        <w:t>84.2±1.3 </w:t>
      </w:r>
      <w:r w:rsidRPr="003A3B06">
        <w:rPr>
          <w:rFonts w:ascii="Times New Roman" w:hAnsi="Times New Roman" w:cs="B Nazanin" w:hint="cs"/>
          <w:color w:val="333333"/>
          <w:szCs w:val="28"/>
          <w:shd w:val="clear" w:color="auto" w:fill="FFFFFF"/>
          <w:rtl/>
        </w:rPr>
        <w:t xml:space="preserve"> </w:t>
      </w:r>
      <w:r w:rsidR="00570B9A" w:rsidRPr="003A3B06">
        <w:rPr>
          <w:rFonts w:ascii="Times New Roman" w:hAnsi="Times New Roman" w:cs="B Nazanin"/>
          <w:color w:val="333333"/>
          <w:szCs w:val="28"/>
          <w:shd w:val="clear" w:color="auto" w:fill="FFFFFF"/>
          <w:rtl/>
        </w:rPr>
        <w:t>ميليون سال (آشکوب سانتونين) قديمي</w:t>
      </w:r>
      <w:r w:rsidR="006E6AD2" w:rsidRPr="003A3B06">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ترين توده و بعد از آن توده بيوتيت هورنبلند مونزوگرانيت با سن</w:t>
      </w:r>
      <w:r w:rsidR="00570B9A" w:rsidRPr="003A3B06">
        <w:rPr>
          <w:rFonts w:ascii="Times New Roman" w:hAnsi="Times New Roman" w:cs="B Nazanin"/>
          <w:color w:val="333333"/>
          <w:szCs w:val="28"/>
          <w:shd w:val="clear" w:color="auto" w:fill="FFFFFF"/>
        </w:rPr>
        <w:t>70.8±1.4 </w:t>
      </w:r>
      <w:r w:rsidRPr="003A3B06">
        <w:rPr>
          <w:rFonts w:ascii="Times New Roman" w:hAnsi="Times New Roman" w:cs="B Nazanin" w:hint="cs"/>
          <w:color w:val="333333"/>
          <w:szCs w:val="28"/>
          <w:shd w:val="clear" w:color="auto" w:fill="FFFFFF"/>
          <w:rtl/>
        </w:rPr>
        <w:t xml:space="preserve"> </w:t>
      </w:r>
      <w:r w:rsidR="00570B9A" w:rsidRPr="003A3B06">
        <w:rPr>
          <w:rFonts w:ascii="Times New Roman" w:hAnsi="Times New Roman" w:cs="B Nazanin"/>
          <w:color w:val="333333"/>
          <w:szCs w:val="28"/>
          <w:shd w:val="clear" w:color="auto" w:fill="FFFFFF"/>
          <w:rtl/>
        </w:rPr>
        <w:t>ميليون سال (آشکوب کامپانين) و جوانترين آنها، توده هورنبلند کوارتزديوريت با سن</w:t>
      </w:r>
      <w:r w:rsidR="00570B9A" w:rsidRPr="003A3B06">
        <w:rPr>
          <w:rFonts w:ascii="Times New Roman" w:hAnsi="Times New Roman" w:cs="B Nazanin"/>
          <w:color w:val="333333"/>
          <w:szCs w:val="28"/>
          <w:shd w:val="clear" w:color="auto" w:fill="FFFFFF"/>
        </w:rPr>
        <w:t>67.9±1</w:t>
      </w:r>
      <w:r w:rsidRPr="003A3B06">
        <w:rPr>
          <w:rFonts w:ascii="Times New Roman" w:hAnsi="Times New Roman" w:cs="B Nazanin" w:hint="cs"/>
          <w:color w:val="333333"/>
          <w:szCs w:val="28"/>
          <w:shd w:val="clear" w:color="auto" w:fill="FFFFFF"/>
          <w:rtl/>
        </w:rPr>
        <w:t xml:space="preserve"> </w:t>
      </w:r>
      <w:r w:rsidR="00570B9A" w:rsidRPr="003A3B06">
        <w:rPr>
          <w:rFonts w:ascii="Times New Roman" w:hAnsi="Times New Roman" w:cs="B Nazanin"/>
          <w:color w:val="333333"/>
          <w:szCs w:val="28"/>
          <w:shd w:val="clear" w:color="auto" w:fill="FFFFFF"/>
          <w:rtl/>
        </w:rPr>
        <w:t>ميليون</w:t>
      </w:r>
      <w:r w:rsidR="00ED05A2" w:rsidRPr="003A3B06">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سال (آشکوب ماستريشتين) است. نسبت</w:t>
      </w:r>
      <w:r w:rsidR="0022152A">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هاي</w:t>
      </w:r>
      <w:r w:rsidR="00570B9A" w:rsidRPr="003A3B06">
        <w:rPr>
          <w:rFonts w:ascii="Times New Roman" w:hAnsi="Times New Roman" w:cs="B Nazanin"/>
          <w:color w:val="333333"/>
          <w:szCs w:val="28"/>
          <w:shd w:val="clear" w:color="auto" w:fill="FFFFFF"/>
          <w:vertAlign w:val="superscript"/>
        </w:rPr>
        <w:t>87</w:t>
      </w:r>
      <w:r w:rsidR="00570B9A" w:rsidRPr="003A3B06">
        <w:rPr>
          <w:rFonts w:ascii="Times New Roman" w:hAnsi="Times New Roman" w:cs="B Nazanin"/>
          <w:color w:val="333333"/>
          <w:szCs w:val="28"/>
          <w:shd w:val="clear" w:color="auto" w:fill="FFFFFF"/>
        </w:rPr>
        <w:t>Sr/</w:t>
      </w:r>
      <w:r w:rsidR="00570B9A" w:rsidRPr="003A3B06">
        <w:rPr>
          <w:rFonts w:ascii="Times New Roman" w:hAnsi="Times New Roman" w:cs="B Nazanin"/>
          <w:color w:val="333333"/>
          <w:szCs w:val="28"/>
          <w:shd w:val="clear" w:color="auto" w:fill="FFFFFF"/>
          <w:vertAlign w:val="superscript"/>
        </w:rPr>
        <w:t>86</w:t>
      </w:r>
      <w:r w:rsidR="00570B9A" w:rsidRPr="003A3B06">
        <w:rPr>
          <w:rFonts w:ascii="Times New Roman" w:hAnsi="Times New Roman" w:cs="B Nazanin"/>
          <w:color w:val="333333"/>
          <w:szCs w:val="28"/>
          <w:shd w:val="clear" w:color="auto" w:fill="FFFFFF"/>
        </w:rPr>
        <w:t>Sr </w:t>
      </w:r>
      <w:r w:rsidRPr="003A3B06">
        <w:rPr>
          <w:rFonts w:ascii="Times New Roman" w:hAnsi="Times New Roman" w:cs="B Nazanin" w:hint="cs"/>
          <w:color w:val="333333"/>
          <w:szCs w:val="28"/>
          <w:shd w:val="clear" w:color="auto" w:fill="FFFFFF"/>
          <w:rtl/>
        </w:rPr>
        <w:t xml:space="preserve"> </w:t>
      </w:r>
      <w:r w:rsidR="00570B9A" w:rsidRPr="003A3B06">
        <w:rPr>
          <w:rFonts w:ascii="Times New Roman" w:hAnsi="Times New Roman" w:cs="B Nazanin"/>
          <w:color w:val="333333"/>
          <w:szCs w:val="28"/>
          <w:shd w:val="clear" w:color="auto" w:fill="FFFFFF"/>
          <w:rtl/>
        </w:rPr>
        <w:t>و</w:t>
      </w:r>
      <w:r w:rsidR="00570B9A" w:rsidRPr="003A3B06">
        <w:rPr>
          <w:rFonts w:ascii="Times New Roman" w:hAnsi="Times New Roman" w:cs="B Nazanin"/>
          <w:color w:val="333333"/>
          <w:szCs w:val="28"/>
          <w:shd w:val="clear" w:color="auto" w:fill="FFFFFF"/>
          <w:vertAlign w:val="superscript"/>
        </w:rPr>
        <w:t>143</w:t>
      </w:r>
      <w:r w:rsidR="00570B9A" w:rsidRPr="003A3B06">
        <w:rPr>
          <w:rFonts w:ascii="Times New Roman" w:hAnsi="Times New Roman" w:cs="B Nazanin"/>
          <w:color w:val="333333"/>
          <w:szCs w:val="28"/>
          <w:shd w:val="clear" w:color="auto" w:fill="FFFFFF"/>
        </w:rPr>
        <w:t>Nd/</w:t>
      </w:r>
      <w:r w:rsidR="00570B9A" w:rsidRPr="003A3B06">
        <w:rPr>
          <w:rFonts w:ascii="Times New Roman" w:hAnsi="Times New Roman" w:cs="B Nazanin"/>
          <w:color w:val="333333"/>
          <w:szCs w:val="28"/>
          <w:shd w:val="clear" w:color="auto" w:fill="FFFFFF"/>
          <w:vertAlign w:val="superscript"/>
        </w:rPr>
        <w:t>144</w:t>
      </w:r>
      <w:r w:rsidR="00570B9A" w:rsidRPr="003A3B06">
        <w:rPr>
          <w:rFonts w:ascii="Times New Roman" w:hAnsi="Times New Roman" w:cs="B Nazanin"/>
          <w:color w:val="333333"/>
          <w:szCs w:val="28"/>
          <w:shd w:val="clear" w:color="auto" w:fill="FFFFFF"/>
        </w:rPr>
        <w:t>Nd </w:t>
      </w:r>
      <w:r w:rsidR="0022152A">
        <w:rPr>
          <w:rFonts w:ascii="Times New Roman" w:hAnsi="Times New Roman" w:cs="B Nazanin" w:hint="cs"/>
          <w:color w:val="333333"/>
          <w:szCs w:val="28"/>
          <w:shd w:val="clear" w:color="auto" w:fill="FFFFFF"/>
          <w:rtl/>
        </w:rPr>
        <w:t xml:space="preserve"> </w:t>
      </w:r>
      <w:r w:rsidR="00570B9A" w:rsidRPr="003A3B06">
        <w:rPr>
          <w:rFonts w:ascii="Times New Roman" w:hAnsi="Times New Roman" w:cs="B Nazanin"/>
          <w:color w:val="333333"/>
          <w:szCs w:val="28"/>
          <w:shd w:val="clear" w:color="auto" w:fill="FFFFFF"/>
          <w:rtl/>
        </w:rPr>
        <w:t>اوليه و</w:t>
      </w:r>
      <w:r w:rsidR="00570B9A" w:rsidRPr="003A3B06">
        <w:rPr>
          <w:rFonts w:ascii="Times New Roman" w:hAnsi="Times New Roman" w:cs="B Nazanin"/>
          <w:color w:val="333333"/>
          <w:szCs w:val="28"/>
          <w:shd w:val="clear" w:color="auto" w:fill="FFFFFF"/>
        </w:rPr>
        <w:t> </w:t>
      </w:r>
      <w:r w:rsidRPr="003A3B06">
        <w:rPr>
          <w:rFonts w:ascii="Times New Roman" w:hAnsi="Times New Roman" w:cs="Times New Roman"/>
          <w:color w:val="333333"/>
          <w:szCs w:val="28"/>
          <w:shd w:val="clear" w:color="auto" w:fill="FFFFFF"/>
        </w:rPr>
        <w:t>€</w:t>
      </w:r>
      <w:proofErr w:type="spellStart"/>
      <w:r w:rsidR="00570B9A" w:rsidRPr="003A3B06">
        <w:rPr>
          <w:rFonts w:ascii="Times New Roman" w:hAnsi="Times New Roman" w:cs="B Nazanin"/>
          <w:color w:val="333333"/>
          <w:szCs w:val="28"/>
          <w:shd w:val="clear" w:color="auto" w:fill="FFFFFF"/>
        </w:rPr>
        <w:t>NdI</w:t>
      </w:r>
      <w:proofErr w:type="spellEnd"/>
      <w:r w:rsidR="00570B9A" w:rsidRPr="003A3B06">
        <w:rPr>
          <w:rFonts w:ascii="Times New Roman" w:hAnsi="Times New Roman" w:cs="B Nazanin"/>
          <w:color w:val="333333"/>
          <w:szCs w:val="28"/>
          <w:shd w:val="clear" w:color="auto" w:fill="FFFFFF"/>
        </w:rPr>
        <w:t> </w:t>
      </w:r>
      <w:r w:rsidR="00570B9A" w:rsidRPr="003A3B06">
        <w:rPr>
          <w:rFonts w:ascii="Times New Roman" w:hAnsi="Times New Roman" w:cs="B Nazanin"/>
          <w:color w:val="333333"/>
          <w:szCs w:val="28"/>
          <w:shd w:val="clear" w:color="auto" w:fill="FFFFFF"/>
          <w:rtl/>
        </w:rPr>
        <w:t>براي</w:t>
      </w:r>
      <w:r w:rsidR="0022152A">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توده</w:t>
      </w:r>
      <w:r w:rsidR="00E721AD">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گرانيت</w:t>
      </w:r>
      <w:r w:rsidR="0022152A">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پورفيري</w:t>
      </w:r>
      <w:r w:rsidR="00E721AD">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به</w:t>
      </w:r>
      <w:r w:rsidR="0022152A">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ترتيب برابر</w:t>
      </w:r>
      <w:r w:rsidR="00570B9A" w:rsidRPr="003A3B06">
        <w:rPr>
          <w:rFonts w:ascii="Times New Roman" w:hAnsi="Times New Roman" w:cs="Cambria" w:hint="cs"/>
          <w:color w:val="333333"/>
          <w:szCs w:val="28"/>
          <w:shd w:val="clear" w:color="auto" w:fill="FFFFFF"/>
          <w:rtl/>
        </w:rPr>
        <w:t> </w:t>
      </w:r>
      <w:r w:rsidR="00570B9A" w:rsidRPr="003A3B06">
        <w:rPr>
          <w:rFonts w:ascii="Times New Roman" w:hAnsi="Times New Roman" w:cs="B Nazanin"/>
          <w:color w:val="333333"/>
          <w:szCs w:val="28"/>
          <w:shd w:val="clear" w:color="auto" w:fill="FFFFFF"/>
        </w:rPr>
        <w:t>0.708080</w:t>
      </w:r>
      <w:r w:rsidR="00570B9A" w:rsidRPr="003A3B06">
        <w:rPr>
          <w:rFonts w:ascii="Times New Roman" w:hAnsi="Times New Roman" w:cs="B Nazanin"/>
          <w:color w:val="333333"/>
          <w:szCs w:val="28"/>
          <w:shd w:val="clear" w:color="auto" w:fill="FFFFFF"/>
          <w:rtl/>
        </w:rPr>
        <w:t>،</w:t>
      </w:r>
      <w:r w:rsidR="00570B9A" w:rsidRPr="003A3B06">
        <w:rPr>
          <w:rFonts w:ascii="Times New Roman" w:hAnsi="Times New Roman" w:cs="B Nazanin"/>
          <w:color w:val="333333"/>
          <w:szCs w:val="28"/>
          <w:shd w:val="clear" w:color="auto" w:fill="FFFFFF"/>
        </w:rPr>
        <w:t>0.512129 </w:t>
      </w:r>
      <w:r w:rsidRPr="003A3B06">
        <w:rPr>
          <w:rFonts w:ascii="Times New Roman" w:hAnsi="Times New Roman" w:cs="B Nazanin" w:hint="cs"/>
          <w:color w:val="333333"/>
          <w:szCs w:val="28"/>
          <w:shd w:val="clear" w:color="auto" w:fill="FFFFFF"/>
          <w:rtl/>
        </w:rPr>
        <w:t xml:space="preserve"> </w:t>
      </w:r>
      <w:r w:rsidR="00570B9A" w:rsidRPr="003A3B06">
        <w:rPr>
          <w:rFonts w:ascii="Times New Roman" w:hAnsi="Times New Roman" w:cs="B Nazanin"/>
          <w:color w:val="333333"/>
          <w:szCs w:val="28"/>
          <w:shd w:val="clear" w:color="auto" w:fill="FFFFFF"/>
          <w:rtl/>
        </w:rPr>
        <w:t>و</w:t>
      </w:r>
      <w:r w:rsidR="00570B9A" w:rsidRPr="003A3B06">
        <w:rPr>
          <w:rFonts w:ascii="Times New Roman" w:hAnsi="Times New Roman" w:cs="B Nazanin"/>
          <w:color w:val="333333"/>
          <w:szCs w:val="28"/>
          <w:shd w:val="clear" w:color="auto" w:fill="FFFFFF"/>
        </w:rPr>
        <w:t>-7.81 </w:t>
      </w:r>
      <w:r w:rsidRPr="003A3B06">
        <w:rPr>
          <w:rFonts w:ascii="Times New Roman" w:hAnsi="Times New Roman" w:cs="B Nazanin" w:hint="cs"/>
          <w:color w:val="333333"/>
          <w:szCs w:val="28"/>
          <w:shd w:val="clear" w:color="auto" w:fill="FFFFFF"/>
          <w:rtl/>
        </w:rPr>
        <w:t xml:space="preserve"> </w:t>
      </w:r>
      <w:r w:rsidR="00570B9A" w:rsidRPr="003A3B06">
        <w:rPr>
          <w:rFonts w:ascii="Times New Roman" w:hAnsi="Times New Roman" w:cs="B Nazanin"/>
          <w:color w:val="333333"/>
          <w:szCs w:val="28"/>
          <w:shd w:val="clear" w:color="auto" w:fill="FFFFFF"/>
          <w:rtl/>
        </w:rPr>
        <w:t>است. همين</w:t>
      </w:r>
      <w:r w:rsidR="00E721AD">
        <w:rPr>
          <w:rFonts w:ascii="Times New Roman" w:hAnsi="Times New Roman" w:cs="B Nazanin" w:hint="cs"/>
          <w:color w:val="333333"/>
          <w:szCs w:val="28"/>
          <w:shd w:val="clear" w:color="auto" w:fill="FFFFFF"/>
          <w:rtl/>
        </w:rPr>
        <w:t xml:space="preserve"> </w:t>
      </w:r>
      <w:r w:rsidR="00570B9A" w:rsidRPr="003A3B06">
        <w:rPr>
          <w:rFonts w:ascii="Times New Roman" w:hAnsi="Times New Roman" w:cs="B Nazanin"/>
          <w:color w:val="333333"/>
          <w:szCs w:val="28"/>
          <w:shd w:val="clear" w:color="auto" w:fill="FFFFFF"/>
          <w:rtl/>
        </w:rPr>
        <w:t>نسبت</w:t>
      </w:r>
      <w:r w:rsidR="006E6AD2" w:rsidRPr="003A3B06">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ها براي توده بيوتيت</w:t>
      </w:r>
      <w:r w:rsidR="000D2737">
        <w:rPr>
          <w:rFonts w:ascii="Times New Roman" w:hAnsi="Times New Roman" w:cs="B Nazanin"/>
          <w:color w:val="333333"/>
          <w:szCs w:val="28"/>
          <w:shd w:val="clear" w:color="auto" w:fill="FFFFFF"/>
          <w:rtl/>
        </w:rPr>
        <w:softHyphen/>
        <w:t>هورنبلند</w:t>
      </w:r>
      <w:r w:rsidR="000D2737">
        <w:rPr>
          <w:rFonts w:ascii="Times New Roman" w:hAnsi="Times New Roman" w:cs="B Nazanin" w:hint="cs"/>
          <w:color w:val="333333"/>
          <w:szCs w:val="28"/>
          <w:shd w:val="clear" w:color="auto" w:fill="FFFFFF"/>
          <w:rtl/>
        </w:rPr>
        <w:t xml:space="preserve"> </w:t>
      </w:r>
      <w:r w:rsidR="00570B9A" w:rsidRPr="003A3B06">
        <w:rPr>
          <w:rFonts w:ascii="Times New Roman" w:hAnsi="Times New Roman" w:cs="B Nazanin"/>
          <w:color w:val="333333"/>
          <w:szCs w:val="28"/>
          <w:shd w:val="clear" w:color="auto" w:fill="FFFFFF"/>
          <w:rtl/>
        </w:rPr>
        <w:t>مونزوگرانيت</w:t>
      </w:r>
      <w:r w:rsidR="00570B9A" w:rsidRPr="003A3B06">
        <w:rPr>
          <w:rFonts w:ascii="Times New Roman" w:hAnsi="Times New Roman" w:cs="Cambria" w:hint="cs"/>
          <w:color w:val="333333"/>
          <w:szCs w:val="28"/>
          <w:shd w:val="clear" w:color="auto" w:fill="FFFFFF"/>
          <w:rtl/>
        </w:rPr>
        <w:t> </w:t>
      </w:r>
      <w:r w:rsidR="00570B9A" w:rsidRPr="003A3B06">
        <w:rPr>
          <w:rFonts w:ascii="Times New Roman" w:hAnsi="Times New Roman" w:cs="B Nazanin"/>
          <w:color w:val="333333"/>
          <w:szCs w:val="28"/>
          <w:shd w:val="clear" w:color="auto" w:fill="FFFFFF"/>
        </w:rPr>
        <w:t>0.706125</w:t>
      </w:r>
      <w:r w:rsidR="00570B9A" w:rsidRPr="003A3B06">
        <w:rPr>
          <w:rFonts w:ascii="Times New Roman" w:hAnsi="Times New Roman" w:cs="B Nazanin"/>
          <w:color w:val="333333"/>
          <w:szCs w:val="28"/>
          <w:shd w:val="clear" w:color="auto" w:fill="FFFFFF"/>
          <w:rtl/>
        </w:rPr>
        <w:t>،</w:t>
      </w:r>
      <w:r w:rsidR="00570B9A" w:rsidRPr="003A3B06">
        <w:rPr>
          <w:rFonts w:ascii="Times New Roman" w:hAnsi="Times New Roman" w:cs="Cambria" w:hint="cs"/>
          <w:color w:val="333333"/>
          <w:szCs w:val="28"/>
          <w:shd w:val="clear" w:color="auto" w:fill="FFFFFF"/>
          <w:rtl/>
        </w:rPr>
        <w:t> </w:t>
      </w:r>
      <w:r w:rsidR="00570B9A" w:rsidRPr="003A3B06">
        <w:rPr>
          <w:rFonts w:ascii="Times New Roman" w:hAnsi="Times New Roman" w:cs="B Nazanin"/>
          <w:color w:val="333333"/>
          <w:szCs w:val="28"/>
          <w:shd w:val="clear" w:color="auto" w:fill="FFFFFF"/>
        </w:rPr>
        <w:t>0.512416 </w:t>
      </w:r>
      <w:r w:rsidRPr="003A3B06">
        <w:rPr>
          <w:rFonts w:ascii="Times New Roman" w:hAnsi="Times New Roman" w:cs="B Nazanin" w:hint="cs"/>
          <w:color w:val="333333"/>
          <w:szCs w:val="28"/>
          <w:shd w:val="clear" w:color="auto" w:fill="FFFFFF"/>
          <w:rtl/>
        </w:rPr>
        <w:t xml:space="preserve"> </w:t>
      </w:r>
      <w:r w:rsidR="00570B9A" w:rsidRPr="003A3B06">
        <w:rPr>
          <w:rFonts w:ascii="Times New Roman" w:hAnsi="Times New Roman" w:cs="B Nazanin"/>
          <w:color w:val="333333"/>
          <w:szCs w:val="28"/>
          <w:shd w:val="clear" w:color="auto" w:fill="FFFFFF"/>
          <w:rtl/>
        </w:rPr>
        <w:t>و</w:t>
      </w:r>
      <w:r w:rsidR="00570B9A" w:rsidRPr="003A3B06">
        <w:rPr>
          <w:rFonts w:ascii="Times New Roman" w:hAnsi="Times New Roman" w:cs="Cambria" w:hint="cs"/>
          <w:color w:val="333333"/>
          <w:szCs w:val="28"/>
          <w:shd w:val="clear" w:color="auto" w:fill="FFFFFF"/>
          <w:rtl/>
        </w:rPr>
        <w:t> </w:t>
      </w:r>
      <w:r w:rsidR="00570B9A" w:rsidRPr="003A3B06">
        <w:rPr>
          <w:rFonts w:ascii="Times New Roman" w:hAnsi="Times New Roman" w:cs="B Nazanin"/>
          <w:color w:val="333333"/>
          <w:szCs w:val="28"/>
          <w:shd w:val="clear" w:color="auto" w:fill="FFFFFF"/>
        </w:rPr>
        <w:t>-2.55 </w:t>
      </w:r>
      <w:r w:rsidRPr="003A3B06">
        <w:rPr>
          <w:rFonts w:ascii="Times New Roman" w:hAnsi="Times New Roman" w:cs="B Nazanin" w:hint="cs"/>
          <w:color w:val="333333"/>
          <w:szCs w:val="28"/>
          <w:shd w:val="clear" w:color="auto" w:fill="FFFFFF"/>
          <w:rtl/>
        </w:rPr>
        <w:t xml:space="preserve"> </w:t>
      </w:r>
      <w:r w:rsidR="00570B9A" w:rsidRPr="003A3B06">
        <w:rPr>
          <w:rFonts w:ascii="Times New Roman" w:hAnsi="Times New Roman" w:cs="B Nazanin"/>
          <w:color w:val="333333"/>
          <w:szCs w:val="28"/>
          <w:shd w:val="clear" w:color="auto" w:fill="FFFFFF"/>
          <w:rtl/>
        </w:rPr>
        <w:t>و براي توده هورنبلند کوارتز ديوريت</w:t>
      </w:r>
      <w:r w:rsidR="00570B9A" w:rsidRPr="003A3B06">
        <w:rPr>
          <w:rFonts w:ascii="Times New Roman" w:hAnsi="Times New Roman" w:cs="Cambria" w:hint="cs"/>
          <w:color w:val="333333"/>
          <w:szCs w:val="28"/>
          <w:shd w:val="clear" w:color="auto" w:fill="FFFFFF"/>
          <w:rtl/>
        </w:rPr>
        <w:t> </w:t>
      </w:r>
      <w:r w:rsidR="00570B9A" w:rsidRPr="003A3B06">
        <w:rPr>
          <w:rFonts w:ascii="Times New Roman" w:hAnsi="Times New Roman" w:cs="B Nazanin"/>
          <w:color w:val="333333"/>
          <w:szCs w:val="28"/>
          <w:shd w:val="clear" w:color="auto" w:fill="FFFFFF"/>
        </w:rPr>
        <w:t>0.707491</w:t>
      </w:r>
      <w:r w:rsidR="00570B9A" w:rsidRPr="003A3B06">
        <w:rPr>
          <w:rFonts w:ascii="Times New Roman" w:hAnsi="Times New Roman" w:cs="B Nazanin"/>
          <w:color w:val="333333"/>
          <w:szCs w:val="28"/>
          <w:shd w:val="clear" w:color="auto" w:fill="FFFFFF"/>
          <w:rtl/>
        </w:rPr>
        <w:t>،</w:t>
      </w:r>
      <w:r w:rsidR="00570B9A" w:rsidRPr="003A3B06">
        <w:rPr>
          <w:rFonts w:ascii="Times New Roman" w:hAnsi="Times New Roman" w:cs="Cambria" w:hint="cs"/>
          <w:color w:val="333333"/>
          <w:szCs w:val="28"/>
          <w:shd w:val="clear" w:color="auto" w:fill="FFFFFF"/>
          <w:rtl/>
        </w:rPr>
        <w:t> </w:t>
      </w:r>
      <w:r w:rsidR="00570B9A" w:rsidRPr="003A3B06">
        <w:rPr>
          <w:rFonts w:ascii="Times New Roman" w:hAnsi="Times New Roman" w:cs="B Nazanin"/>
          <w:color w:val="333333"/>
          <w:szCs w:val="28"/>
          <w:shd w:val="clear" w:color="auto" w:fill="FFFFFF"/>
        </w:rPr>
        <w:t>0.512221 </w:t>
      </w:r>
      <w:r w:rsidR="004C216D">
        <w:rPr>
          <w:rFonts w:ascii="Times New Roman" w:hAnsi="Times New Roman" w:cs="B Nazanin" w:hint="cs"/>
          <w:color w:val="333333"/>
          <w:szCs w:val="28"/>
          <w:shd w:val="clear" w:color="auto" w:fill="FFFFFF"/>
          <w:rtl/>
        </w:rPr>
        <w:t xml:space="preserve"> </w:t>
      </w:r>
      <w:r w:rsidR="00570B9A" w:rsidRPr="003A3B06">
        <w:rPr>
          <w:rFonts w:ascii="Times New Roman" w:hAnsi="Times New Roman" w:cs="B Nazanin"/>
          <w:color w:val="333333"/>
          <w:szCs w:val="28"/>
          <w:shd w:val="clear" w:color="auto" w:fill="FFFFFF"/>
          <w:rtl/>
        </w:rPr>
        <w:t>و</w:t>
      </w:r>
      <w:r w:rsidR="00570B9A" w:rsidRPr="003A3B06">
        <w:rPr>
          <w:rFonts w:ascii="Times New Roman" w:hAnsi="Times New Roman" w:cs="B Nazanin"/>
          <w:color w:val="333333"/>
          <w:szCs w:val="28"/>
          <w:shd w:val="clear" w:color="auto" w:fill="FFFFFF"/>
        </w:rPr>
        <w:t>-6.43 </w:t>
      </w:r>
      <w:r w:rsidRPr="003A3B06">
        <w:rPr>
          <w:rFonts w:ascii="Times New Roman" w:hAnsi="Times New Roman" w:cs="B Nazanin" w:hint="cs"/>
          <w:color w:val="333333"/>
          <w:szCs w:val="28"/>
          <w:shd w:val="clear" w:color="auto" w:fill="FFFFFF"/>
          <w:rtl/>
        </w:rPr>
        <w:t xml:space="preserve"> </w:t>
      </w:r>
      <w:r w:rsidR="00570B9A" w:rsidRPr="003A3B06">
        <w:rPr>
          <w:rFonts w:ascii="Times New Roman" w:hAnsi="Times New Roman" w:cs="B Nazanin"/>
          <w:color w:val="333333"/>
          <w:szCs w:val="28"/>
          <w:shd w:val="clear" w:color="auto" w:fill="FFFFFF"/>
          <w:rtl/>
        </w:rPr>
        <w:t>است. با توجه به مجموعه اطلاعات ژئوشيميايي و ايزوتوپي، سه گروه سنگي با ويژگي</w:t>
      </w:r>
      <w:r w:rsidRPr="003A3B06">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هاي متفاوت و منشا</w:t>
      </w:r>
      <w:r w:rsidR="00B17BD3">
        <w:rPr>
          <w:rFonts w:ascii="Times New Roman" w:hAnsi="Times New Roman" w:cs="B Nazanin" w:hint="cs"/>
          <w:color w:val="333333"/>
          <w:szCs w:val="28"/>
          <w:shd w:val="clear" w:color="auto" w:fill="FFFFFF"/>
          <w:rtl/>
        </w:rPr>
        <w:t>ء</w:t>
      </w:r>
      <w:r w:rsidR="00B17BD3">
        <w:rPr>
          <w:rFonts w:ascii="Times New Roman" w:hAnsi="Times New Roman" w:cs="B Nazanin"/>
          <w:color w:val="333333"/>
          <w:szCs w:val="28"/>
          <w:shd w:val="clear" w:color="auto" w:fill="FFFFFF"/>
          <w:rtl/>
        </w:rPr>
        <w:t xml:space="preserve"> متفاوت در منطقه قابل</w:t>
      </w:r>
      <w:r w:rsidR="00B17BD3">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 xml:space="preserve">تمايز است. </w:t>
      </w:r>
      <w:r w:rsidR="00B17BD3">
        <w:rPr>
          <w:rFonts w:ascii="Times New Roman" w:hAnsi="Times New Roman" w:cs="B Nazanin"/>
          <w:color w:val="333333"/>
          <w:szCs w:val="28"/>
          <w:shd w:val="clear" w:color="auto" w:fill="FFFFFF"/>
          <w:rtl/>
        </w:rPr>
        <w:t>دسته اول، گرانيت پورفيري (قديمي</w:t>
      </w:r>
      <w:r w:rsidR="00B17BD3">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ترين توده) که احتمالا</w:t>
      </w:r>
      <w:r w:rsidR="00B17BD3">
        <w:rPr>
          <w:rFonts w:ascii="Times New Roman" w:hAnsi="Times New Roman" w:cs="B Nazanin" w:hint="cs"/>
          <w:color w:val="333333"/>
          <w:szCs w:val="28"/>
          <w:shd w:val="clear" w:color="auto" w:fill="FFFFFF"/>
          <w:rtl/>
        </w:rPr>
        <w:t>ً</w:t>
      </w:r>
      <w:r w:rsidR="00570B9A" w:rsidRPr="003A3B06">
        <w:rPr>
          <w:rFonts w:ascii="Times New Roman" w:hAnsi="Times New Roman" w:cs="B Nazanin"/>
          <w:color w:val="333333"/>
          <w:szCs w:val="28"/>
          <w:shd w:val="clear" w:color="auto" w:fill="FFFFFF"/>
          <w:rtl/>
        </w:rPr>
        <w:t xml:space="preserve"> منشا</w:t>
      </w:r>
      <w:r w:rsidR="00B17BD3">
        <w:rPr>
          <w:rFonts w:ascii="Times New Roman" w:hAnsi="Times New Roman" w:cs="B Nazanin" w:hint="cs"/>
          <w:color w:val="333333"/>
          <w:szCs w:val="28"/>
          <w:shd w:val="clear" w:color="auto" w:fill="FFFFFF"/>
          <w:rtl/>
        </w:rPr>
        <w:t>ء</w:t>
      </w:r>
      <w:r w:rsidR="00570B9A" w:rsidRPr="003A3B06">
        <w:rPr>
          <w:rFonts w:ascii="Times New Roman" w:hAnsi="Times New Roman" w:cs="B Nazanin"/>
          <w:color w:val="333333"/>
          <w:szCs w:val="28"/>
          <w:shd w:val="clear" w:color="auto" w:fill="FFFFFF"/>
          <w:rtl/>
        </w:rPr>
        <w:t xml:space="preserve"> پوسته</w:t>
      </w:r>
      <w:r w:rsidR="0085557B">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اي داشته و دسته دوم مونزونيت ها و مونزوديوريت</w:t>
      </w:r>
      <w:r w:rsidR="0085557B">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 xml:space="preserve">ها و دسته سوم </w:t>
      </w:r>
      <w:r w:rsidR="00570B9A" w:rsidRPr="003A3B06">
        <w:rPr>
          <w:rFonts w:ascii="Times New Roman" w:hAnsi="Times New Roman" w:cs="B Nazanin"/>
          <w:color w:val="333333"/>
          <w:szCs w:val="28"/>
          <w:shd w:val="clear" w:color="auto" w:fill="FFFFFF"/>
          <w:rtl/>
        </w:rPr>
        <w:lastRenderedPageBreak/>
        <w:t>ديوريت ها که احتمالا منشا گوشته</w:t>
      </w:r>
      <w:r w:rsidR="0085557B">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اي داشته و با توجه به متفاوت بودن منشا و عمق تشکيل و جاي گزيني اين توده ها، نسبتهاي متفاوتي از آلايش را تحمل نموده</w:t>
      </w:r>
      <w:r w:rsidR="0085557B">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اند. توده هاي نفوذي منطقه در مقايسه با ديگر توده</w:t>
      </w:r>
      <w:r w:rsidR="0085557B">
        <w:rPr>
          <w:rFonts w:ascii="Times New Roman" w:hAnsi="Times New Roman" w:cs="B Nazanin"/>
          <w:color w:val="333333"/>
          <w:szCs w:val="28"/>
          <w:shd w:val="clear" w:color="auto" w:fill="FFFFFF"/>
          <w:rtl/>
        </w:rPr>
        <w:softHyphen/>
      </w:r>
      <w:r w:rsidR="00570B9A" w:rsidRPr="003A3B06">
        <w:rPr>
          <w:rFonts w:ascii="Times New Roman" w:hAnsi="Times New Roman" w:cs="B Nazanin"/>
          <w:color w:val="333333"/>
          <w:szCs w:val="28"/>
          <w:shd w:val="clear" w:color="auto" w:fill="FFFFFF"/>
          <w:rtl/>
        </w:rPr>
        <w:t>هاي کرتاسه پسين بلوک لوت در منطقه بزمان و گزو از ميزان بالاتري</w:t>
      </w:r>
      <w:r w:rsidR="00570B9A" w:rsidRPr="003A3B06">
        <w:rPr>
          <w:rFonts w:ascii="Times New Roman" w:hAnsi="Times New Roman" w:cs="B Nazanin"/>
          <w:color w:val="333333"/>
          <w:szCs w:val="28"/>
          <w:shd w:val="clear" w:color="auto" w:fill="FFFFFF"/>
        </w:rPr>
        <w:t> (</w:t>
      </w:r>
      <w:r w:rsidR="00570B9A" w:rsidRPr="003A3B06">
        <w:rPr>
          <w:rFonts w:ascii="Times New Roman" w:hAnsi="Times New Roman" w:cs="B Nazanin"/>
          <w:color w:val="333333"/>
          <w:szCs w:val="28"/>
          <w:shd w:val="clear" w:color="auto" w:fill="FFFFFF"/>
          <w:vertAlign w:val="superscript"/>
        </w:rPr>
        <w:t>87</w:t>
      </w:r>
      <w:r w:rsidR="00570B9A" w:rsidRPr="003A3B06">
        <w:rPr>
          <w:rFonts w:ascii="Times New Roman" w:hAnsi="Times New Roman" w:cs="B Nazanin"/>
          <w:color w:val="333333"/>
          <w:szCs w:val="28"/>
          <w:shd w:val="clear" w:color="auto" w:fill="FFFFFF"/>
        </w:rPr>
        <w:t>Sr/</w:t>
      </w:r>
      <w:r w:rsidR="00570B9A" w:rsidRPr="003A3B06">
        <w:rPr>
          <w:rFonts w:ascii="Times New Roman" w:hAnsi="Times New Roman" w:cs="B Nazanin"/>
          <w:color w:val="333333"/>
          <w:szCs w:val="28"/>
          <w:shd w:val="clear" w:color="auto" w:fill="FFFFFF"/>
          <w:vertAlign w:val="superscript"/>
        </w:rPr>
        <w:t>86</w:t>
      </w:r>
      <w:r w:rsidR="00570B9A" w:rsidRPr="003A3B06">
        <w:rPr>
          <w:rFonts w:ascii="Times New Roman" w:hAnsi="Times New Roman" w:cs="B Nazanin"/>
          <w:color w:val="333333"/>
          <w:szCs w:val="28"/>
          <w:shd w:val="clear" w:color="auto" w:fill="FFFFFF"/>
        </w:rPr>
        <w:t>Sr)</w:t>
      </w:r>
      <w:proofErr w:type="spellStart"/>
      <w:r w:rsidR="00570B9A" w:rsidRPr="003A3B06">
        <w:rPr>
          <w:rFonts w:ascii="Times New Roman" w:hAnsi="Times New Roman" w:cs="B Nazanin"/>
          <w:color w:val="333333"/>
          <w:szCs w:val="28"/>
          <w:shd w:val="clear" w:color="auto" w:fill="FFFFFF"/>
        </w:rPr>
        <w:t>i</w:t>
      </w:r>
      <w:proofErr w:type="spellEnd"/>
      <w:r w:rsidR="00570B9A" w:rsidRPr="003A3B06">
        <w:rPr>
          <w:rFonts w:ascii="Times New Roman" w:hAnsi="Times New Roman" w:cs="B Nazanin"/>
          <w:color w:val="333333"/>
          <w:szCs w:val="28"/>
          <w:shd w:val="clear" w:color="auto" w:fill="FFFFFF"/>
        </w:rPr>
        <w:t> </w:t>
      </w:r>
      <w:r w:rsidR="00570B9A" w:rsidRPr="003A3B06">
        <w:rPr>
          <w:rFonts w:ascii="Times New Roman" w:hAnsi="Times New Roman" w:cs="B Nazanin"/>
          <w:color w:val="333333"/>
          <w:szCs w:val="28"/>
          <w:shd w:val="clear" w:color="auto" w:fill="FFFFFF"/>
          <w:rtl/>
        </w:rPr>
        <w:t>برخوردار بوده و نسبت به منطقه بجستان، اين ميزان در سنگهاي منطقه کمتر است. توده گرانيت پورفيري منطقه از نظر پتروشيمي، شباهت فراواني به سنگهاي منطقه بجستان داشته، ولي از نظر سني حدود 10 ميليون سال قديمي تر است. دو گروه ديگر توده هاي منطقه نيز از نظر ژئوشيمي و منشا به منطقه بزمان و گزو شباهت دارند، با اين تفاوت که به نظر مي رسد ميزان آلايش بيشتري را متحمل شده اند</w:t>
      </w:r>
      <w:r w:rsidR="00570B9A" w:rsidRPr="003A3B06">
        <w:rPr>
          <w:rFonts w:ascii="Times New Roman" w:hAnsi="Times New Roman" w:cs="B Nazanin"/>
          <w:color w:val="333333"/>
          <w:szCs w:val="28"/>
          <w:shd w:val="clear" w:color="auto" w:fill="FFFFFF"/>
        </w:rPr>
        <w:t>.</w:t>
      </w:r>
    </w:p>
    <w:tbl>
      <w:tblPr>
        <w:tblStyle w:val="TableGrid"/>
        <w:bidiVisual/>
        <w:tblW w:w="0" w:type="auto"/>
        <w:tblLook w:val="04A0" w:firstRow="1" w:lastRow="0" w:firstColumn="1" w:lastColumn="0" w:noHBand="0" w:noVBand="1"/>
      </w:tblPr>
      <w:tblGrid>
        <w:gridCol w:w="9350"/>
      </w:tblGrid>
      <w:tr w:rsidR="004D3059" w:rsidTr="00B0172E">
        <w:tc>
          <w:tcPr>
            <w:tcW w:w="9350" w:type="dxa"/>
            <w:tcBorders>
              <w:top w:val="nil"/>
              <w:left w:val="nil"/>
              <w:bottom w:val="nil"/>
              <w:right w:val="nil"/>
            </w:tcBorders>
          </w:tcPr>
          <w:p w:rsidR="004D3059" w:rsidRDefault="004D3059" w:rsidP="004D3059">
            <w:pPr>
              <w:bidi/>
              <w:jc w:val="center"/>
              <w:rPr>
                <w:rFonts w:ascii="Times New Roman" w:hAnsi="Times New Roman" w:cs="B Nazanin"/>
                <w:color w:val="333333"/>
                <w:szCs w:val="28"/>
                <w:shd w:val="clear" w:color="auto" w:fill="FFFFFF"/>
                <w:rtl/>
              </w:rPr>
            </w:pPr>
            <w:r>
              <w:rPr>
                <w:noProof/>
              </w:rPr>
              <w:drawing>
                <wp:inline distT="0" distB="0" distL="0" distR="0" wp14:anchorId="282082B0" wp14:editId="02425450">
                  <wp:extent cx="5242936" cy="1873678"/>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309434" cy="1897442"/>
                          </a:xfrm>
                          <a:prstGeom prst="rect">
                            <a:avLst/>
                          </a:prstGeom>
                        </pic:spPr>
                      </pic:pic>
                    </a:graphicData>
                  </a:graphic>
                </wp:inline>
              </w:drawing>
            </w:r>
          </w:p>
        </w:tc>
      </w:tr>
      <w:tr w:rsidR="00A04DEB" w:rsidTr="00B0172E">
        <w:tc>
          <w:tcPr>
            <w:tcW w:w="9350" w:type="dxa"/>
            <w:tcBorders>
              <w:top w:val="nil"/>
              <w:left w:val="nil"/>
              <w:bottom w:val="nil"/>
              <w:right w:val="nil"/>
            </w:tcBorders>
          </w:tcPr>
          <w:p w:rsidR="00A04DEB" w:rsidRDefault="00A04DEB" w:rsidP="004D3059">
            <w:pPr>
              <w:bidi/>
              <w:jc w:val="center"/>
              <w:rPr>
                <w:noProof/>
              </w:rPr>
            </w:pPr>
            <w:r>
              <w:rPr>
                <w:noProof/>
              </w:rPr>
              <w:drawing>
                <wp:inline distT="0" distB="0" distL="0" distR="0" wp14:anchorId="45A92148" wp14:editId="046EA50C">
                  <wp:extent cx="5009928" cy="2333684"/>
                  <wp:effectExtent l="0" t="0" r="635"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016828" cy="2336898"/>
                          </a:xfrm>
                          <a:prstGeom prst="rect">
                            <a:avLst/>
                          </a:prstGeom>
                        </pic:spPr>
                      </pic:pic>
                    </a:graphicData>
                  </a:graphic>
                </wp:inline>
              </w:drawing>
            </w:r>
          </w:p>
        </w:tc>
      </w:tr>
      <w:tr w:rsidR="00682A6A" w:rsidTr="00B0172E">
        <w:tc>
          <w:tcPr>
            <w:tcW w:w="9350" w:type="dxa"/>
            <w:tcBorders>
              <w:top w:val="nil"/>
              <w:left w:val="nil"/>
              <w:bottom w:val="nil"/>
              <w:right w:val="nil"/>
            </w:tcBorders>
          </w:tcPr>
          <w:p w:rsidR="00682A6A" w:rsidRDefault="00682A6A" w:rsidP="004D3059">
            <w:pPr>
              <w:bidi/>
              <w:jc w:val="center"/>
              <w:rPr>
                <w:noProof/>
              </w:rPr>
            </w:pPr>
            <w:r>
              <w:rPr>
                <w:noProof/>
              </w:rPr>
              <w:drawing>
                <wp:inline distT="0" distB="0" distL="0" distR="0" wp14:anchorId="13F9793A" wp14:editId="64AC6801">
                  <wp:extent cx="2451490" cy="1124385"/>
                  <wp:effectExtent l="0" t="0" r="635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468967" cy="1132401"/>
                          </a:xfrm>
                          <a:prstGeom prst="rect">
                            <a:avLst/>
                          </a:prstGeom>
                        </pic:spPr>
                      </pic:pic>
                    </a:graphicData>
                  </a:graphic>
                </wp:inline>
              </w:drawing>
            </w:r>
          </w:p>
        </w:tc>
      </w:tr>
      <w:tr w:rsidR="00E42A21" w:rsidTr="00B0172E">
        <w:tc>
          <w:tcPr>
            <w:tcW w:w="9350" w:type="dxa"/>
            <w:tcBorders>
              <w:top w:val="nil"/>
              <w:left w:val="nil"/>
              <w:bottom w:val="nil"/>
              <w:right w:val="nil"/>
            </w:tcBorders>
          </w:tcPr>
          <w:p w:rsidR="00E42A21" w:rsidRDefault="00E42A21" w:rsidP="004D3059">
            <w:pPr>
              <w:bidi/>
              <w:jc w:val="center"/>
              <w:rPr>
                <w:noProof/>
              </w:rPr>
            </w:pPr>
            <w:r>
              <w:rPr>
                <w:noProof/>
              </w:rPr>
              <w:lastRenderedPageBreak/>
              <w:drawing>
                <wp:inline distT="0" distB="0" distL="0" distR="0" wp14:anchorId="451EE892" wp14:editId="4DCD0CB1">
                  <wp:extent cx="3466866" cy="1867885"/>
                  <wp:effectExtent l="0" t="0" r="635" b="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478086" cy="1873930"/>
                          </a:xfrm>
                          <a:prstGeom prst="rect">
                            <a:avLst/>
                          </a:prstGeom>
                        </pic:spPr>
                      </pic:pic>
                    </a:graphicData>
                  </a:graphic>
                </wp:inline>
              </w:drawing>
            </w:r>
          </w:p>
        </w:tc>
      </w:tr>
    </w:tbl>
    <w:p w:rsidR="00F17868" w:rsidRDefault="00F17868" w:rsidP="00955430">
      <w:pPr>
        <w:bidi/>
        <w:spacing w:after="0" w:line="360" w:lineRule="auto"/>
        <w:jc w:val="both"/>
        <w:rPr>
          <w:rFonts w:ascii="Times New Roman" w:hAnsi="Times New Roman" w:cs="B Nazanin"/>
          <w:b/>
          <w:bCs/>
          <w:color w:val="FF0000"/>
          <w:szCs w:val="28"/>
          <w:shd w:val="clear" w:color="auto" w:fill="FFFFFF"/>
          <w:rtl/>
        </w:rPr>
      </w:pPr>
    </w:p>
    <w:p w:rsidR="00F17868" w:rsidRPr="007A7D7F" w:rsidRDefault="007A7D7F" w:rsidP="00F17868">
      <w:pPr>
        <w:bidi/>
        <w:spacing w:after="0" w:line="360" w:lineRule="auto"/>
        <w:jc w:val="both"/>
        <w:rPr>
          <w:rFonts w:ascii="Times New Roman" w:hAnsi="Times New Roman" w:cs="B Nazanin"/>
          <w:b/>
          <w:bCs/>
          <w:color w:val="FF0000"/>
          <w:szCs w:val="28"/>
          <w:shd w:val="clear" w:color="auto" w:fill="FFFFFF"/>
          <w:rtl/>
        </w:rPr>
      </w:pPr>
      <w:r w:rsidRPr="007A7D7F">
        <w:rPr>
          <w:rFonts w:ascii="Times New Roman" w:hAnsi="Times New Roman" w:cs="B Nazanin"/>
          <w:b/>
          <w:bCs/>
          <w:color w:val="FF0000"/>
          <w:szCs w:val="28"/>
          <w:shd w:val="clear" w:color="auto" w:fill="FFFFFF"/>
          <w:rtl/>
        </w:rPr>
        <w:t>توده گرانیت</w:t>
      </w:r>
      <w:r w:rsidR="00B24C22">
        <w:rPr>
          <w:rFonts w:ascii="Times New Roman" w:hAnsi="Times New Roman" w:cs="B Nazanin" w:hint="cs"/>
          <w:b/>
          <w:bCs/>
          <w:color w:val="FF0000"/>
          <w:szCs w:val="28"/>
          <w:shd w:val="clear" w:color="auto" w:fill="FFFFFF"/>
          <w:rtl/>
        </w:rPr>
        <w:t>وئ</w:t>
      </w:r>
      <w:r w:rsidRPr="007A7D7F">
        <w:rPr>
          <w:rFonts w:ascii="Times New Roman" w:hAnsi="Times New Roman" w:cs="B Nazanin"/>
          <w:b/>
          <w:bCs/>
          <w:color w:val="FF0000"/>
          <w:szCs w:val="28"/>
          <w:shd w:val="clear" w:color="auto" w:fill="FFFFFF"/>
          <w:rtl/>
        </w:rPr>
        <w:t>ی</w:t>
      </w:r>
      <w:r w:rsidR="00B24C22">
        <w:rPr>
          <w:rFonts w:ascii="Times New Roman" w:hAnsi="Times New Roman" w:cs="B Nazanin" w:hint="cs"/>
          <w:b/>
          <w:bCs/>
          <w:color w:val="FF0000"/>
          <w:szCs w:val="28"/>
          <w:shd w:val="clear" w:color="auto" w:fill="FFFFFF"/>
          <w:rtl/>
        </w:rPr>
        <w:t>دی</w:t>
      </w:r>
      <w:r w:rsidRPr="007A7D7F">
        <w:rPr>
          <w:rFonts w:ascii="Times New Roman" w:hAnsi="Times New Roman" w:cs="B Nazanin"/>
          <w:b/>
          <w:bCs/>
          <w:color w:val="FF0000"/>
          <w:szCs w:val="28"/>
          <w:shd w:val="clear" w:color="auto" w:fill="FFFFFF"/>
          <w:rtl/>
        </w:rPr>
        <w:t xml:space="preserve"> چشمه </w:t>
      </w:r>
      <w:r w:rsidRPr="007A7D7F">
        <w:rPr>
          <w:rFonts w:ascii="Times New Roman" w:hAnsi="Times New Roman" w:cs="B Nazanin" w:hint="cs"/>
          <w:b/>
          <w:bCs/>
          <w:color w:val="FF0000"/>
          <w:szCs w:val="28"/>
          <w:shd w:val="clear" w:color="auto" w:fill="FFFFFF"/>
          <w:rtl/>
        </w:rPr>
        <w:t>ماه</w:t>
      </w:r>
      <w:r w:rsidRPr="007A7D7F">
        <w:rPr>
          <w:rFonts w:ascii="Times New Roman" w:hAnsi="Times New Roman" w:cs="B Nazanin"/>
          <w:b/>
          <w:bCs/>
          <w:color w:val="FF0000"/>
          <w:szCs w:val="28"/>
          <w:shd w:val="clear" w:color="auto" w:fill="FFFFFF"/>
          <w:rtl/>
        </w:rPr>
        <w:t>ی</w:t>
      </w:r>
    </w:p>
    <w:p w:rsidR="007A7D7F" w:rsidRPr="007A7D7F" w:rsidRDefault="00F73BB7" w:rsidP="003E6612">
      <w:pPr>
        <w:bidi/>
        <w:spacing w:after="0" w:line="360" w:lineRule="auto"/>
        <w:jc w:val="both"/>
        <w:rPr>
          <w:rFonts w:ascii="Times New Roman" w:hAnsi="Times New Roman" w:cs="B Nazanin"/>
          <w:color w:val="333333"/>
          <w:szCs w:val="28"/>
          <w:shd w:val="clear" w:color="auto" w:fill="FFFFFF"/>
          <w:rtl/>
        </w:rPr>
      </w:pPr>
      <w:r>
        <w:rPr>
          <w:rFonts w:ascii="Times New Roman" w:hAnsi="Times New Roman" w:cs="B Nazanin" w:hint="cs"/>
          <w:color w:val="333333"/>
          <w:szCs w:val="28"/>
          <w:shd w:val="clear" w:color="auto" w:fill="FFFFFF"/>
          <w:rtl/>
        </w:rPr>
        <w:t xml:space="preserve">اکابری و همام (1393) معتقدند </w:t>
      </w:r>
      <w:r w:rsidR="007A7D7F" w:rsidRPr="007A7D7F">
        <w:rPr>
          <w:rFonts w:ascii="Times New Roman" w:hAnsi="Times New Roman" w:cs="B Nazanin"/>
          <w:color w:val="333333"/>
          <w:szCs w:val="28"/>
          <w:shd w:val="clear" w:color="auto" w:fill="FFFFFF"/>
          <w:rtl/>
        </w:rPr>
        <w:t xml:space="preserve">توده </w:t>
      </w:r>
      <w:r w:rsidR="00B24C22" w:rsidRPr="00B24C22">
        <w:rPr>
          <w:rFonts w:ascii="Times New Roman" w:hAnsi="Times New Roman" w:cs="B Nazanin"/>
          <w:color w:val="333333"/>
          <w:szCs w:val="28"/>
          <w:shd w:val="clear" w:color="auto" w:fill="FFFFFF"/>
          <w:rtl/>
        </w:rPr>
        <w:t>گرانیت</w:t>
      </w:r>
      <w:r w:rsidR="00B24C22" w:rsidRPr="00B24C22">
        <w:rPr>
          <w:rFonts w:ascii="Times New Roman" w:hAnsi="Times New Roman" w:cs="B Nazanin" w:hint="cs"/>
          <w:color w:val="333333"/>
          <w:szCs w:val="28"/>
          <w:shd w:val="clear" w:color="auto" w:fill="FFFFFF"/>
          <w:rtl/>
        </w:rPr>
        <w:t>وئ</w:t>
      </w:r>
      <w:r w:rsidR="00B24C22" w:rsidRPr="00B24C22">
        <w:rPr>
          <w:rFonts w:ascii="Times New Roman" w:hAnsi="Times New Roman" w:cs="B Nazanin"/>
          <w:color w:val="333333"/>
          <w:szCs w:val="28"/>
          <w:shd w:val="clear" w:color="auto" w:fill="FFFFFF"/>
          <w:rtl/>
        </w:rPr>
        <w:t>ی</w:t>
      </w:r>
      <w:r w:rsidR="00B24C22" w:rsidRPr="00B24C22">
        <w:rPr>
          <w:rFonts w:ascii="Times New Roman" w:hAnsi="Times New Roman" w:cs="B Nazanin" w:hint="cs"/>
          <w:color w:val="333333"/>
          <w:szCs w:val="28"/>
          <w:shd w:val="clear" w:color="auto" w:fill="FFFFFF"/>
          <w:rtl/>
        </w:rPr>
        <w:t>دی</w:t>
      </w:r>
      <w:r w:rsidR="007A7D7F" w:rsidRPr="007A7D7F">
        <w:rPr>
          <w:rFonts w:ascii="Times New Roman" w:hAnsi="Times New Roman" w:cs="B Nazanin"/>
          <w:color w:val="333333"/>
          <w:szCs w:val="28"/>
          <w:shd w:val="clear" w:color="auto" w:fill="FFFFFF"/>
          <w:rtl/>
        </w:rPr>
        <w:t xml:space="preserve"> چشمه </w:t>
      </w:r>
      <w:r w:rsidR="007A7D7F">
        <w:rPr>
          <w:rFonts w:ascii="Times New Roman" w:hAnsi="Times New Roman" w:cs="B Nazanin" w:hint="cs"/>
          <w:color w:val="333333"/>
          <w:szCs w:val="28"/>
          <w:shd w:val="clear" w:color="auto" w:fill="FFFFFF"/>
          <w:rtl/>
        </w:rPr>
        <w:t>ماه</w:t>
      </w:r>
      <w:r w:rsidR="007A7D7F" w:rsidRPr="007A7D7F">
        <w:rPr>
          <w:rFonts w:ascii="Times New Roman" w:hAnsi="Times New Roman" w:cs="B Nazanin"/>
          <w:color w:val="333333"/>
          <w:szCs w:val="28"/>
          <w:shd w:val="clear" w:color="auto" w:fill="FFFFFF"/>
          <w:rtl/>
        </w:rPr>
        <w:t>ی در زون زمین ساختی بلوک لوت و بخشی از ارتفاعات</w:t>
      </w:r>
      <w:r w:rsidR="007A7D7F">
        <w:rPr>
          <w:rFonts w:ascii="Times New Roman" w:hAnsi="Times New Roman" w:cs="B Nazanin"/>
          <w:color w:val="333333"/>
          <w:szCs w:val="28"/>
          <w:shd w:val="clear" w:color="auto" w:fill="FFFFFF"/>
          <w:rtl/>
        </w:rPr>
        <w:t xml:space="preserve"> ایران مرکزی رخنمون دارد که سنگ</w:t>
      </w:r>
      <w:r w:rsidR="007A7D7F">
        <w:rPr>
          <w:rFonts w:ascii="Times New Roman" w:hAnsi="Times New Roman" w:cs="B Nazanin"/>
          <w:color w:val="333333"/>
          <w:szCs w:val="28"/>
          <w:shd w:val="clear" w:color="auto" w:fill="FFFFFF"/>
          <w:rtl/>
        </w:rPr>
        <w:softHyphen/>
      </w:r>
      <w:r w:rsidR="007A7D7F" w:rsidRPr="007A7D7F">
        <w:rPr>
          <w:rFonts w:ascii="Times New Roman" w:hAnsi="Times New Roman" w:cs="B Nazanin"/>
          <w:color w:val="333333"/>
          <w:szCs w:val="28"/>
          <w:shd w:val="clear" w:color="auto" w:fill="FFFFFF"/>
          <w:rtl/>
        </w:rPr>
        <w:t>های</w:t>
      </w:r>
      <w:r w:rsidR="007A7D7F">
        <w:rPr>
          <w:rFonts w:ascii="Times New Roman" w:hAnsi="Times New Roman" w:cs="B Nazanin" w:hint="cs"/>
          <w:color w:val="333333"/>
          <w:szCs w:val="28"/>
          <w:shd w:val="clear" w:color="auto" w:fill="FFFFFF"/>
          <w:rtl/>
        </w:rPr>
        <w:t xml:space="preserve"> آتشفشانی</w:t>
      </w:r>
      <w:r w:rsidR="007A7D7F" w:rsidRPr="007A7D7F">
        <w:rPr>
          <w:rFonts w:ascii="Times New Roman" w:hAnsi="Times New Roman" w:cs="B Nazanin"/>
          <w:color w:val="333333"/>
          <w:szCs w:val="28"/>
          <w:shd w:val="clear" w:color="auto" w:fill="FFFFFF"/>
          <w:rtl/>
        </w:rPr>
        <w:t xml:space="preserve"> و آذرآواری با سن ائوسن</w:t>
      </w:r>
      <w:r w:rsidR="007A7D7F">
        <w:rPr>
          <w:rFonts w:ascii="Times New Roman" w:hAnsi="Times New Roman" w:cs="B Nazanin" w:hint="cs"/>
          <w:color w:val="333333"/>
          <w:szCs w:val="28"/>
          <w:shd w:val="clear" w:color="auto" w:fill="FFFFFF"/>
          <w:rtl/>
        </w:rPr>
        <w:t xml:space="preserve"> (</w:t>
      </w:r>
      <w:r w:rsidR="003E6612">
        <w:rPr>
          <w:rFonts w:ascii="Times New Roman" w:hAnsi="Times New Roman" w:cs="B Nazanin" w:hint="cs"/>
          <w:color w:val="333333"/>
          <w:szCs w:val="28"/>
          <w:shd w:val="clear" w:color="auto" w:fill="FFFFFF"/>
          <w:rtl/>
        </w:rPr>
        <w:t xml:space="preserve">به </w:t>
      </w:r>
      <w:r w:rsidR="007A7D7F">
        <w:rPr>
          <w:rFonts w:ascii="Times New Roman" w:hAnsi="Times New Roman" w:cs="B Nazanin" w:hint="cs"/>
          <w:color w:val="333333"/>
          <w:szCs w:val="28"/>
          <w:shd w:val="clear" w:color="auto" w:fill="FFFFFF"/>
          <w:rtl/>
        </w:rPr>
        <w:t>احتمال</w:t>
      </w:r>
      <w:r w:rsidR="003E6612">
        <w:rPr>
          <w:rFonts w:ascii="Times New Roman" w:hAnsi="Times New Roman" w:cs="B Nazanin" w:hint="cs"/>
          <w:color w:val="333333"/>
          <w:szCs w:val="28"/>
          <w:shd w:val="clear" w:color="auto" w:fill="FFFFFF"/>
          <w:rtl/>
        </w:rPr>
        <w:t xml:space="preserve"> زیاد</w:t>
      </w:r>
      <w:r w:rsidR="007A7D7F">
        <w:rPr>
          <w:rFonts w:ascii="Times New Roman" w:hAnsi="Times New Roman" w:cs="B Nazanin" w:hint="cs"/>
          <w:color w:val="333333"/>
          <w:szCs w:val="28"/>
          <w:shd w:val="clear" w:color="auto" w:fill="FFFFFF"/>
          <w:rtl/>
        </w:rPr>
        <w:t xml:space="preserve"> کرتاسه</w:t>
      </w:r>
      <w:r w:rsidR="003E6612">
        <w:rPr>
          <w:rFonts w:ascii="Times New Roman" w:hAnsi="Times New Roman" w:cs="B Nazanin" w:hint="cs"/>
          <w:color w:val="333333"/>
          <w:szCs w:val="28"/>
          <w:shd w:val="clear" w:color="auto" w:fill="FFFFFF"/>
          <w:rtl/>
        </w:rPr>
        <w:t>؟</w:t>
      </w:r>
      <w:r w:rsidR="007A7D7F">
        <w:rPr>
          <w:rFonts w:ascii="Times New Roman" w:hAnsi="Times New Roman" w:cs="B Nazanin" w:hint="cs"/>
          <w:color w:val="333333"/>
          <w:szCs w:val="28"/>
          <w:shd w:val="clear" w:color="auto" w:fill="FFFFFF"/>
          <w:rtl/>
        </w:rPr>
        <w:t>)</w:t>
      </w:r>
      <w:r w:rsidR="007A7D7F" w:rsidRPr="007A7D7F">
        <w:rPr>
          <w:rFonts w:ascii="Times New Roman" w:hAnsi="Times New Roman" w:cs="B Nazanin"/>
          <w:color w:val="333333"/>
          <w:szCs w:val="28"/>
          <w:shd w:val="clear" w:color="auto" w:fill="FFFFFF"/>
          <w:rtl/>
        </w:rPr>
        <w:t xml:space="preserve"> را قطع </w:t>
      </w:r>
      <w:r w:rsidR="007A7D7F">
        <w:rPr>
          <w:rFonts w:ascii="Times New Roman" w:hAnsi="Times New Roman" w:cs="B Nazanin" w:hint="cs"/>
          <w:color w:val="333333"/>
          <w:szCs w:val="28"/>
          <w:shd w:val="clear" w:color="auto" w:fill="FFFFFF"/>
          <w:rtl/>
        </w:rPr>
        <w:t>کر</w:t>
      </w:r>
      <w:r w:rsidR="007A7D7F" w:rsidRPr="007A7D7F">
        <w:rPr>
          <w:rFonts w:ascii="Times New Roman" w:hAnsi="Times New Roman" w:cs="B Nazanin"/>
          <w:color w:val="333333"/>
          <w:szCs w:val="28"/>
          <w:shd w:val="clear" w:color="auto" w:fill="FFFFFF"/>
          <w:rtl/>
        </w:rPr>
        <w:t>ده است</w:t>
      </w:r>
      <w:r w:rsidR="003E6612">
        <w:rPr>
          <w:rFonts w:ascii="Times New Roman" w:hAnsi="Times New Roman" w:cs="B Nazanin" w:hint="cs"/>
          <w:color w:val="333333"/>
          <w:szCs w:val="28"/>
          <w:shd w:val="clear" w:color="auto" w:fill="FFFFFF"/>
          <w:rtl/>
        </w:rPr>
        <w:t>.</w:t>
      </w:r>
      <w:r w:rsidR="007A7D7F" w:rsidRPr="007A7D7F">
        <w:rPr>
          <w:rFonts w:ascii="Times New Roman" w:hAnsi="Times New Roman" w:cs="B Nazanin"/>
          <w:color w:val="333333"/>
          <w:szCs w:val="28"/>
          <w:shd w:val="clear" w:color="auto" w:fill="FFFFFF"/>
          <w:rtl/>
        </w:rPr>
        <w:t xml:space="preserve"> این توده گرانیتی دارای طیف </w:t>
      </w:r>
      <w:r w:rsidR="007A7D7F">
        <w:rPr>
          <w:rFonts w:ascii="Times New Roman" w:hAnsi="Times New Roman" w:cs="B Nazanin" w:hint="cs"/>
          <w:color w:val="333333"/>
          <w:szCs w:val="28"/>
          <w:shd w:val="clear" w:color="auto" w:fill="FFFFFF"/>
          <w:rtl/>
        </w:rPr>
        <w:t>ت</w:t>
      </w:r>
      <w:r w:rsidR="007A7D7F" w:rsidRPr="007A7D7F">
        <w:rPr>
          <w:rFonts w:ascii="Times New Roman" w:hAnsi="Times New Roman" w:cs="B Nazanin"/>
          <w:color w:val="333333"/>
          <w:szCs w:val="28"/>
          <w:shd w:val="clear" w:color="auto" w:fill="FFFFFF"/>
          <w:rtl/>
        </w:rPr>
        <w:t>رکیبی گرانیت، مونزوگرانیت، گرانودیوریت و مونزو دیوریت می</w:t>
      </w:r>
      <w:r w:rsidR="007A7D7F">
        <w:rPr>
          <w:rFonts w:ascii="Times New Roman" w:hAnsi="Times New Roman" w:cs="B Nazanin"/>
          <w:color w:val="333333"/>
          <w:szCs w:val="28"/>
          <w:shd w:val="clear" w:color="auto" w:fill="FFFFFF"/>
          <w:rtl/>
        </w:rPr>
        <w:softHyphen/>
      </w:r>
      <w:r w:rsidR="007A7D7F" w:rsidRPr="007A7D7F">
        <w:rPr>
          <w:rFonts w:ascii="Times New Roman" w:hAnsi="Times New Roman" w:cs="B Nazanin"/>
          <w:color w:val="333333"/>
          <w:szCs w:val="28"/>
          <w:shd w:val="clear" w:color="auto" w:fill="FFFFFF"/>
          <w:rtl/>
        </w:rPr>
        <w:t>باشد شواهد صحرایی همراه با مطالعات ژئوشیمی عناصر نادر بیانگر این مطلب است که توده گرانیتوئیدی در کمان قاره ای</w:t>
      </w:r>
      <w:r w:rsidR="007A7D7F" w:rsidRPr="007A7D7F">
        <w:rPr>
          <w:rFonts w:ascii="Times New Roman" w:hAnsi="Times New Roman" w:cs="B Nazanin"/>
          <w:color w:val="333333"/>
          <w:szCs w:val="28"/>
          <w:shd w:val="clear" w:color="auto" w:fill="FFFFFF"/>
        </w:rPr>
        <w:t xml:space="preserve">(CAG) </w:t>
      </w:r>
      <w:r w:rsidR="007A7D7F">
        <w:rPr>
          <w:rFonts w:ascii="Times New Roman" w:hAnsi="Times New Roman" w:cs="B Nazanin" w:hint="cs"/>
          <w:color w:val="333333"/>
          <w:szCs w:val="28"/>
          <w:shd w:val="clear" w:color="auto" w:fill="FFFFFF"/>
          <w:rtl/>
        </w:rPr>
        <w:t xml:space="preserve"> </w:t>
      </w:r>
      <w:r w:rsidR="007A7D7F" w:rsidRPr="007A7D7F">
        <w:rPr>
          <w:rFonts w:ascii="Times New Roman" w:hAnsi="Times New Roman" w:cs="B Nazanin"/>
          <w:color w:val="333333"/>
          <w:szCs w:val="28"/>
          <w:shd w:val="clear" w:color="auto" w:fill="FFFFFF"/>
          <w:rtl/>
        </w:rPr>
        <w:t>در اثر ذوب پوسته</w:t>
      </w:r>
      <w:r w:rsidR="007A7D7F">
        <w:rPr>
          <w:rFonts w:ascii="Times New Roman" w:hAnsi="Times New Roman" w:cs="B Nazanin"/>
          <w:color w:val="333333"/>
          <w:szCs w:val="28"/>
          <w:shd w:val="clear" w:color="auto" w:fill="FFFFFF"/>
          <w:rtl/>
        </w:rPr>
        <w:softHyphen/>
      </w:r>
      <w:r w:rsidR="007A7D7F" w:rsidRPr="007A7D7F">
        <w:rPr>
          <w:rFonts w:ascii="Times New Roman" w:hAnsi="Times New Roman" w:cs="B Nazanin"/>
          <w:color w:val="333333"/>
          <w:szCs w:val="28"/>
          <w:shd w:val="clear" w:color="auto" w:fill="FFFFFF"/>
          <w:rtl/>
        </w:rPr>
        <w:t>تحتانی ایجاد گردیده است</w:t>
      </w:r>
      <w:r>
        <w:rPr>
          <w:rFonts w:ascii="Times New Roman" w:hAnsi="Times New Roman" w:cs="B Nazanin" w:hint="cs"/>
          <w:color w:val="333333"/>
          <w:szCs w:val="28"/>
          <w:shd w:val="clear" w:color="auto" w:fill="FFFFFF"/>
          <w:rtl/>
        </w:rPr>
        <w:t>.</w:t>
      </w:r>
      <w:r w:rsidR="007A7D7F" w:rsidRPr="007A7D7F">
        <w:rPr>
          <w:rFonts w:ascii="Times New Roman" w:hAnsi="Times New Roman" w:cs="B Nazanin"/>
          <w:color w:val="333333"/>
          <w:szCs w:val="28"/>
          <w:shd w:val="clear" w:color="auto" w:fill="FFFFFF"/>
          <w:rtl/>
        </w:rPr>
        <w:t xml:space="preserve"> این سنگ</w:t>
      </w:r>
      <w:r w:rsidR="007A7D7F">
        <w:rPr>
          <w:rFonts w:ascii="Times New Roman" w:hAnsi="Times New Roman" w:cs="B Nazanin"/>
          <w:color w:val="333333"/>
          <w:szCs w:val="28"/>
          <w:shd w:val="clear" w:color="auto" w:fill="FFFFFF"/>
          <w:rtl/>
        </w:rPr>
        <w:softHyphen/>
      </w:r>
      <w:r w:rsidR="007A7D7F" w:rsidRPr="007A7D7F">
        <w:rPr>
          <w:rFonts w:ascii="Times New Roman" w:hAnsi="Times New Roman" w:cs="B Nazanin"/>
          <w:color w:val="333333"/>
          <w:szCs w:val="28"/>
          <w:shd w:val="clear" w:color="auto" w:fill="FFFFFF"/>
          <w:rtl/>
        </w:rPr>
        <w:t xml:space="preserve">ها خاصیت کالک آلکالن با پتاسیم بالا تا کالک </w:t>
      </w:r>
      <w:r w:rsidR="007A7D7F">
        <w:rPr>
          <w:rFonts w:ascii="Times New Roman" w:hAnsi="Times New Roman" w:cs="B Nazanin" w:hint="cs"/>
          <w:color w:val="333333"/>
          <w:szCs w:val="28"/>
          <w:shd w:val="clear" w:color="auto" w:fill="FFFFFF"/>
          <w:rtl/>
        </w:rPr>
        <w:t xml:space="preserve">- </w:t>
      </w:r>
      <w:r w:rsidR="007A7D7F" w:rsidRPr="007A7D7F">
        <w:rPr>
          <w:rFonts w:ascii="Times New Roman" w:hAnsi="Times New Roman" w:cs="B Nazanin"/>
          <w:color w:val="333333"/>
          <w:szCs w:val="28"/>
          <w:shd w:val="clear" w:color="auto" w:fill="FFFFFF"/>
          <w:rtl/>
        </w:rPr>
        <w:t>آلکالن را از خود نشان می</w:t>
      </w:r>
      <w:r w:rsidR="007A7D7F">
        <w:rPr>
          <w:rFonts w:ascii="Times New Roman" w:hAnsi="Times New Roman" w:cs="B Nazanin"/>
          <w:color w:val="333333"/>
          <w:szCs w:val="28"/>
          <w:shd w:val="clear" w:color="auto" w:fill="FFFFFF"/>
          <w:rtl/>
        </w:rPr>
        <w:softHyphen/>
      </w:r>
      <w:r w:rsidR="007A7D7F" w:rsidRPr="007A7D7F">
        <w:rPr>
          <w:rFonts w:ascii="Times New Roman" w:hAnsi="Times New Roman" w:cs="B Nazanin"/>
          <w:color w:val="333333"/>
          <w:szCs w:val="28"/>
          <w:shd w:val="clear" w:color="auto" w:fill="FFFFFF"/>
          <w:rtl/>
        </w:rPr>
        <w:t>دهند</w:t>
      </w:r>
      <w:r w:rsidR="007A7D7F">
        <w:rPr>
          <w:rFonts w:ascii="Times New Roman" w:hAnsi="Times New Roman" w:cs="B Nazanin" w:hint="cs"/>
          <w:color w:val="333333"/>
          <w:szCs w:val="28"/>
          <w:shd w:val="clear" w:color="auto" w:fill="FFFFFF"/>
          <w:rtl/>
        </w:rPr>
        <w:t>.</w:t>
      </w:r>
      <w:r w:rsidR="007A7D7F" w:rsidRPr="007A7D7F">
        <w:rPr>
          <w:rFonts w:ascii="Times New Roman" w:hAnsi="Times New Roman" w:cs="B Nazanin"/>
          <w:color w:val="333333"/>
          <w:szCs w:val="28"/>
          <w:shd w:val="clear" w:color="auto" w:fill="FFFFFF"/>
          <w:rtl/>
        </w:rPr>
        <w:t xml:space="preserve"> این توده </w:t>
      </w:r>
      <w:r w:rsidR="007A7D7F">
        <w:rPr>
          <w:rFonts w:ascii="Times New Roman" w:hAnsi="Times New Roman" w:cs="B Nazanin" w:hint="cs"/>
          <w:color w:val="333333"/>
          <w:szCs w:val="28"/>
          <w:shd w:val="clear" w:color="auto" w:fill="FFFFFF"/>
          <w:rtl/>
        </w:rPr>
        <w:t xml:space="preserve">نفوذی </w:t>
      </w:r>
      <w:r w:rsidR="007A7D7F" w:rsidRPr="007A7D7F">
        <w:rPr>
          <w:rFonts w:ascii="Times New Roman" w:hAnsi="Times New Roman" w:cs="B Nazanin"/>
          <w:color w:val="333333"/>
          <w:szCs w:val="28"/>
          <w:shd w:val="clear" w:color="auto" w:fill="FFFFFF"/>
          <w:rtl/>
        </w:rPr>
        <w:t>دارای خصوصیات تیپ</w:t>
      </w:r>
      <w:r w:rsidR="007A7D7F" w:rsidRPr="007A7D7F">
        <w:rPr>
          <w:rFonts w:ascii="Times New Roman" w:hAnsi="Times New Roman" w:cs="B Nazanin"/>
          <w:color w:val="333333"/>
          <w:szCs w:val="28"/>
          <w:shd w:val="clear" w:color="auto" w:fill="FFFFFF"/>
        </w:rPr>
        <w:t xml:space="preserve"> I </w:t>
      </w:r>
      <w:r w:rsidR="007A7D7F" w:rsidRPr="007A7D7F">
        <w:rPr>
          <w:rFonts w:ascii="Times New Roman" w:hAnsi="Times New Roman" w:cs="B Nazanin"/>
          <w:color w:val="333333"/>
          <w:szCs w:val="28"/>
          <w:shd w:val="clear" w:color="auto" w:fill="FFFFFF"/>
          <w:rtl/>
        </w:rPr>
        <w:t>بوده و از لحاظ شاخص اشباع از آلومین در محدوده پرآلومین قرار می</w:t>
      </w:r>
      <w:r w:rsidR="007A7D7F">
        <w:rPr>
          <w:rFonts w:ascii="Times New Roman" w:hAnsi="Times New Roman" w:cs="B Nazanin"/>
          <w:color w:val="333333"/>
          <w:szCs w:val="28"/>
          <w:shd w:val="clear" w:color="auto" w:fill="FFFFFF"/>
          <w:rtl/>
        </w:rPr>
        <w:softHyphen/>
      </w:r>
      <w:r w:rsidR="007A7D7F" w:rsidRPr="007A7D7F">
        <w:rPr>
          <w:rFonts w:ascii="Times New Roman" w:hAnsi="Times New Roman" w:cs="B Nazanin"/>
          <w:color w:val="333333"/>
          <w:szCs w:val="28"/>
          <w:shd w:val="clear" w:color="auto" w:fill="FFFFFF"/>
          <w:rtl/>
        </w:rPr>
        <w:t>گیر</w:t>
      </w:r>
      <w:r w:rsidR="007A7D7F">
        <w:rPr>
          <w:rFonts w:ascii="Times New Roman" w:hAnsi="Times New Roman" w:cs="B Nazanin" w:hint="cs"/>
          <w:color w:val="333333"/>
          <w:szCs w:val="28"/>
          <w:shd w:val="clear" w:color="auto" w:fill="FFFFFF"/>
          <w:rtl/>
        </w:rPr>
        <w:t>د.</w:t>
      </w:r>
      <w:r w:rsidR="007A7D7F" w:rsidRPr="007A7D7F">
        <w:rPr>
          <w:rFonts w:ascii="Times New Roman" w:hAnsi="Times New Roman" w:cs="B Nazanin"/>
          <w:color w:val="333333"/>
          <w:szCs w:val="28"/>
          <w:shd w:val="clear" w:color="auto" w:fill="FFFFFF"/>
          <w:rtl/>
        </w:rPr>
        <w:t xml:space="preserve"> فراوانی عناصر</w:t>
      </w:r>
      <w:r w:rsidR="007A7D7F" w:rsidRPr="007A7D7F">
        <w:rPr>
          <w:rFonts w:ascii="Times New Roman" w:hAnsi="Times New Roman" w:cs="B Nazanin"/>
          <w:color w:val="333333"/>
          <w:szCs w:val="28"/>
          <w:shd w:val="clear" w:color="auto" w:fill="FFFFFF"/>
        </w:rPr>
        <w:t xml:space="preserve"> LILE </w:t>
      </w:r>
      <w:r w:rsidR="007A7D7F" w:rsidRPr="007A7D7F">
        <w:rPr>
          <w:rFonts w:ascii="Times New Roman" w:hAnsi="Times New Roman" w:cs="B Nazanin"/>
          <w:color w:val="333333"/>
          <w:szCs w:val="28"/>
          <w:shd w:val="clear" w:color="auto" w:fill="FFFFFF"/>
          <w:rtl/>
        </w:rPr>
        <w:t>مانند</w:t>
      </w:r>
      <w:r w:rsidR="007A7D7F" w:rsidRPr="007A7D7F">
        <w:rPr>
          <w:rFonts w:ascii="Times New Roman" w:hAnsi="Times New Roman" w:cs="B Nazanin"/>
          <w:color w:val="333333"/>
          <w:szCs w:val="28"/>
          <w:shd w:val="clear" w:color="auto" w:fill="FFFFFF"/>
        </w:rPr>
        <w:t xml:space="preserve"> Th ,Ce ,La ,Rb ,K </w:t>
      </w:r>
      <w:r w:rsidR="007A7D7F" w:rsidRPr="007A7D7F">
        <w:rPr>
          <w:rFonts w:ascii="Times New Roman" w:hAnsi="Times New Roman" w:cs="B Nazanin"/>
          <w:color w:val="333333"/>
          <w:szCs w:val="28"/>
          <w:shd w:val="clear" w:color="auto" w:fill="FFFFFF"/>
          <w:rtl/>
        </w:rPr>
        <w:t>و</w:t>
      </w:r>
      <w:r w:rsidR="007A7D7F" w:rsidRPr="007A7D7F">
        <w:rPr>
          <w:rFonts w:ascii="Times New Roman" w:hAnsi="Times New Roman" w:cs="B Nazanin"/>
          <w:color w:val="333333"/>
          <w:szCs w:val="28"/>
          <w:shd w:val="clear" w:color="auto" w:fill="FFFFFF"/>
        </w:rPr>
        <w:t xml:space="preserve"> U </w:t>
      </w:r>
      <w:r w:rsidR="007A7D7F" w:rsidRPr="007A7D7F">
        <w:rPr>
          <w:rFonts w:ascii="Times New Roman" w:hAnsi="Times New Roman" w:cs="B Nazanin"/>
          <w:color w:val="333333"/>
          <w:szCs w:val="28"/>
          <w:shd w:val="clear" w:color="auto" w:fill="FFFFFF"/>
          <w:rtl/>
        </w:rPr>
        <w:t>و تهی</w:t>
      </w:r>
      <w:r w:rsidR="007A7D7F">
        <w:rPr>
          <w:rFonts w:ascii="Times New Roman" w:hAnsi="Times New Roman" w:cs="B Nazanin"/>
          <w:color w:val="333333"/>
          <w:szCs w:val="28"/>
          <w:shd w:val="clear" w:color="auto" w:fill="FFFFFF"/>
          <w:rtl/>
        </w:rPr>
        <w:softHyphen/>
      </w:r>
      <w:r w:rsidR="007A7D7F" w:rsidRPr="007A7D7F">
        <w:rPr>
          <w:rFonts w:ascii="Times New Roman" w:hAnsi="Times New Roman" w:cs="B Nazanin"/>
          <w:color w:val="333333"/>
          <w:szCs w:val="28"/>
          <w:shd w:val="clear" w:color="auto" w:fill="FFFFFF"/>
          <w:rtl/>
        </w:rPr>
        <w:t>شدگی عناصر</w:t>
      </w:r>
      <w:r w:rsidR="007A7D7F" w:rsidRPr="007A7D7F">
        <w:rPr>
          <w:rFonts w:ascii="Times New Roman" w:hAnsi="Times New Roman" w:cs="B Nazanin"/>
          <w:color w:val="333333"/>
          <w:szCs w:val="28"/>
          <w:shd w:val="clear" w:color="auto" w:fill="FFFFFF"/>
        </w:rPr>
        <w:t xml:space="preserve"> HFSE </w:t>
      </w:r>
      <w:r w:rsidR="007A7D7F" w:rsidRPr="007A7D7F">
        <w:rPr>
          <w:rFonts w:ascii="Times New Roman" w:hAnsi="Times New Roman" w:cs="B Nazanin"/>
          <w:color w:val="333333"/>
          <w:szCs w:val="28"/>
          <w:shd w:val="clear" w:color="auto" w:fill="FFFFFF"/>
          <w:rtl/>
        </w:rPr>
        <w:t>مانند</w:t>
      </w:r>
      <w:r w:rsidR="007A7D7F" w:rsidRPr="007A7D7F">
        <w:rPr>
          <w:rFonts w:ascii="Times New Roman" w:hAnsi="Times New Roman" w:cs="B Nazanin"/>
          <w:color w:val="333333"/>
          <w:szCs w:val="28"/>
          <w:shd w:val="clear" w:color="auto" w:fill="FFFFFF"/>
        </w:rPr>
        <w:t xml:space="preserve"> Nb </w:t>
      </w:r>
      <w:r w:rsidR="007A7D7F" w:rsidRPr="007A7D7F">
        <w:rPr>
          <w:rFonts w:ascii="Times New Roman" w:hAnsi="Times New Roman" w:cs="B Nazanin"/>
          <w:color w:val="333333"/>
          <w:szCs w:val="28"/>
          <w:shd w:val="clear" w:color="auto" w:fill="FFFFFF"/>
          <w:rtl/>
        </w:rPr>
        <w:t>و</w:t>
      </w:r>
      <w:r w:rsidR="007A7D7F" w:rsidRPr="007A7D7F">
        <w:rPr>
          <w:rFonts w:ascii="Times New Roman" w:hAnsi="Times New Roman" w:cs="B Nazanin"/>
          <w:color w:val="333333"/>
          <w:szCs w:val="28"/>
          <w:shd w:val="clear" w:color="auto" w:fill="FFFFFF"/>
        </w:rPr>
        <w:t xml:space="preserve"> Ti </w:t>
      </w:r>
      <w:r w:rsidR="007A7D7F" w:rsidRPr="007A7D7F">
        <w:rPr>
          <w:rFonts w:ascii="Times New Roman" w:hAnsi="Times New Roman" w:cs="B Nazanin"/>
          <w:color w:val="333333"/>
          <w:szCs w:val="28"/>
          <w:shd w:val="clear" w:color="auto" w:fill="FFFFFF"/>
          <w:rtl/>
        </w:rPr>
        <w:t>نشان</w:t>
      </w:r>
      <w:r w:rsidR="007A7D7F">
        <w:rPr>
          <w:rFonts w:ascii="Times New Roman" w:hAnsi="Times New Roman" w:cs="B Nazanin"/>
          <w:color w:val="333333"/>
          <w:szCs w:val="28"/>
          <w:shd w:val="clear" w:color="auto" w:fill="FFFFFF"/>
          <w:rtl/>
        </w:rPr>
        <w:softHyphen/>
      </w:r>
      <w:r w:rsidR="007A7D7F" w:rsidRPr="007A7D7F">
        <w:rPr>
          <w:rFonts w:ascii="Times New Roman" w:hAnsi="Times New Roman" w:cs="B Nazanin"/>
          <w:color w:val="333333"/>
          <w:szCs w:val="28"/>
          <w:shd w:val="clear" w:color="auto" w:fill="FFFFFF"/>
          <w:rtl/>
        </w:rPr>
        <w:t>دهنده مشخصات گرانیتوئیدهای قوس آتشفشانی</w:t>
      </w:r>
      <w:r w:rsidR="007A7D7F" w:rsidRPr="007A7D7F">
        <w:rPr>
          <w:rFonts w:ascii="Times New Roman" w:hAnsi="Times New Roman" w:cs="B Nazanin"/>
          <w:color w:val="333333"/>
          <w:szCs w:val="28"/>
          <w:shd w:val="clear" w:color="auto" w:fill="FFFFFF"/>
        </w:rPr>
        <w:t xml:space="preserve"> (VAG) </w:t>
      </w:r>
      <w:r w:rsidR="007A7D7F" w:rsidRPr="007A7D7F">
        <w:rPr>
          <w:rFonts w:ascii="Times New Roman" w:hAnsi="Times New Roman" w:cs="B Nazanin"/>
          <w:color w:val="333333"/>
          <w:szCs w:val="28"/>
          <w:shd w:val="clear" w:color="auto" w:fill="FFFFFF"/>
          <w:rtl/>
        </w:rPr>
        <w:t>مناطق فرورانش است</w:t>
      </w:r>
      <w:r w:rsidR="007A7D7F" w:rsidRPr="007A7D7F">
        <w:rPr>
          <w:rFonts w:ascii="Times New Roman" w:hAnsi="Times New Roman" w:cs="B Nazanin"/>
          <w:color w:val="333333"/>
          <w:szCs w:val="28"/>
          <w:shd w:val="clear" w:color="auto" w:fill="FFFFFF"/>
        </w:rPr>
        <w:t>.</w:t>
      </w:r>
    </w:p>
    <w:p w:rsidR="00F17868" w:rsidRPr="00F17868" w:rsidRDefault="00F17868" w:rsidP="007A7D7F">
      <w:pPr>
        <w:bidi/>
        <w:spacing w:after="0" w:line="360" w:lineRule="auto"/>
        <w:jc w:val="both"/>
        <w:rPr>
          <w:rFonts w:ascii="Times New Roman" w:hAnsi="Times New Roman" w:cs="B Nazanin"/>
          <w:b/>
          <w:bCs/>
          <w:color w:val="FF0000"/>
          <w:szCs w:val="28"/>
          <w:shd w:val="clear" w:color="auto" w:fill="FFFFFF"/>
          <w:rtl/>
        </w:rPr>
      </w:pPr>
      <w:r w:rsidRPr="00F17868">
        <w:rPr>
          <w:rFonts w:ascii="Times New Roman" w:hAnsi="Times New Roman" w:cs="B Nazanin"/>
          <w:b/>
          <w:bCs/>
          <w:color w:val="FF0000"/>
          <w:szCs w:val="28"/>
          <w:shd w:val="clear" w:color="auto" w:fill="FFFFFF"/>
          <w:rtl/>
        </w:rPr>
        <w:t>توده گرانیتوئیدی بزمان</w:t>
      </w:r>
    </w:p>
    <w:p w:rsidR="00B81F5B" w:rsidRDefault="00F17868" w:rsidP="000F6072">
      <w:pPr>
        <w:bidi/>
        <w:spacing w:after="0" w:line="360" w:lineRule="auto"/>
        <w:jc w:val="both"/>
        <w:rPr>
          <w:rFonts w:ascii="Times New Roman" w:hAnsi="Times New Roman" w:cs="B Nazanin"/>
          <w:color w:val="333333"/>
          <w:szCs w:val="28"/>
          <w:shd w:val="clear" w:color="auto" w:fill="FFFFFF"/>
          <w:rtl/>
          <w:lang w:val="en-GB" w:bidi="fa-IR"/>
        </w:rPr>
      </w:pPr>
      <w:r w:rsidRPr="00F17868">
        <w:rPr>
          <w:rFonts w:ascii="Times New Roman" w:hAnsi="Times New Roman" w:cs="B Nazanin"/>
          <w:color w:val="333333"/>
          <w:szCs w:val="28"/>
          <w:shd w:val="clear" w:color="auto" w:fill="FFFFFF"/>
          <w:rtl/>
        </w:rPr>
        <w:t>توده گرانیتوئیدی بزمان در جنوب بلوک لوت، انتهای جنوب شرق کمربند سهند-</w:t>
      </w:r>
      <w:r>
        <w:rPr>
          <w:rFonts w:ascii="Times New Roman" w:hAnsi="Times New Roman" w:cs="B Nazanin" w:hint="cs"/>
          <w:color w:val="333333"/>
          <w:szCs w:val="28"/>
          <w:shd w:val="clear" w:color="auto" w:fill="FFFFFF"/>
          <w:rtl/>
        </w:rPr>
        <w:t xml:space="preserve"> </w:t>
      </w:r>
      <w:r w:rsidRPr="00F17868">
        <w:rPr>
          <w:rFonts w:ascii="Times New Roman" w:hAnsi="Times New Roman" w:cs="B Nazanin"/>
          <w:color w:val="333333"/>
          <w:szCs w:val="28"/>
          <w:shd w:val="clear" w:color="auto" w:fill="FFFFFF"/>
          <w:rtl/>
        </w:rPr>
        <w:t>بزمان و شمال زون مکران واقع شده است. ترکیب سنگ</w:t>
      </w:r>
      <w:r>
        <w:rPr>
          <w:rFonts w:ascii="Times New Roman" w:hAnsi="Times New Roman" w:cs="B Nazanin"/>
          <w:color w:val="333333"/>
          <w:szCs w:val="28"/>
          <w:shd w:val="clear" w:color="auto" w:fill="FFFFFF"/>
          <w:rtl/>
        </w:rPr>
        <w:softHyphen/>
      </w:r>
      <w:r w:rsidRPr="00F17868">
        <w:rPr>
          <w:rFonts w:ascii="Times New Roman" w:hAnsi="Times New Roman" w:cs="B Nazanin"/>
          <w:color w:val="333333"/>
          <w:szCs w:val="28"/>
          <w:shd w:val="clear" w:color="auto" w:fill="FFFFFF"/>
          <w:rtl/>
        </w:rPr>
        <w:t xml:space="preserve">شناسی این توده </w:t>
      </w:r>
      <w:r>
        <w:rPr>
          <w:rFonts w:ascii="Times New Roman" w:hAnsi="Times New Roman" w:cs="B Nazanin" w:hint="cs"/>
          <w:color w:val="333333"/>
          <w:szCs w:val="28"/>
          <w:shd w:val="clear" w:color="auto" w:fill="FFFFFF"/>
          <w:rtl/>
        </w:rPr>
        <w:t xml:space="preserve">نفوذی </w:t>
      </w:r>
      <w:r w:rsidRPr="00F17868">
        <w:rPr>
          <w:rFonts w:ascii="Times New Roman" w:hAnsi="Times New Roman" w:cs="B Nazanin"/>
          <w:color w:val="333333"/>
          <w:szCs w:val="28"/>
          <w:shd w:val="clear" w:color="auto" w:fill="FFFFFF"/>
          <w:rtl/>
        </w:rPr>
        <w:t>شامل کوارتز مونزودیوریت، مونزودیوریت، دیوریت و گرانودیوریت می باشد. توده گرانیتوئیدی بزمان از نظر اندیس اشباع از آلومینیم در محدوده متاآلومین و جز گرانیت های حاشیه فعال قاره</w:t>
      </w:r>
      <w:r>
        <w:rPr>
          <w:rFonts w:ascii="Times New Roman" w:hAnsi="Times New Roman" w:cs="B Nazanin"/>
          <w:color w:val="333333"/>
          <w:szCs w:val="28"/>
          <w:shd w:val="clear" w:color="auto" w:fill="FFFFFF"/>
          <w:rtl/>
        </w:rPr>
        <w:softHyphen/>
      </w:r>
      <w:r w:rsidRPr="00F17868">
        <w:rPr>
          <w:rFonts w:ascii="Times New Roman" w:hAnsi="Times New Roman" w:cs="B Nazanin"/>
          <w:color w:val="333333"/>
          <w:szCs w:val="28"/>
          <w:shd w:val="clear" w:color="auto" w:fill="FFFFFF"/>
          <w:rtl/>
        </w:rPr>
        <w:t>ای است. الگوی عناصر کمیاب و نادر خاکی نشان</w:t>
      </w:r>
      <w:r>
        <w:rPr>
          <w:rFonts w:ascii="Times New Roman" w:hAnsi="Times New Roman" w:cs="B Nazanin"/>
          <w:color w:val="333333"/>
          <w:szCs w:val="28"/>
          <w:shd w:val="clear" w:color="auto" w:fill="FFFFFF"/>
          <w:rtl/>
        </w:rPr>
        <w:softHyphen/>
      </w:r>
      <w:r w:rsidRPr="00F17868">
        <w:rPr>
          <w:rFonts w:ascii="Times New Roman" w:hAnsi="Times New Roman" w:cs="B Nazanin"/>
          <w:color w:val="333333"/>
          <w:szCs w:val="28"/>
          <w:shd w:val="clear" w:color="auto" w:fill="FFFFFF"/>
          <w:rtl/>
        </w:rPr>
        <w:t>دهنده غنی</w:t>
      </w:r>
      <w:r>
        <w:rPr>
          <w:rFonts w:ascii="Times New Roman" w:hAnsi="Times New Roman" w:cs="B Nazanin"/>
          <w:color w:val="333333"/>
          <w:szCs w:val="28"/>
          <w:shd w:val="clear" w:color="auto" w:fill="FFFFFF"/>
          <w:rtl/>
        </w:rPr>
        <w:softHyphen/>
      </w:r>
      <w:r w:rsidRPr="00F17868">
        <w:rPr>
          <w:rFonts w:ascii="Times New Roman" w:hAnsi="Times New Roman" w:cs="B Nazanin"/>
          <w:color w:val="333333"/>
          <w:szCs w:val="28"/>
          <w:shd w:val="clear" w:color="auto" w:fill="FFFFFF"/>
          <w:rtl/>
        </w:rPr>
        <w:t>شدگی از عناصر ناسازگار</w:t>
      </w:r>
      <w:r>
        <w:rPr>
          <w:rFonts w:ascii="Times New Roman" w:hAnsi="Times New Roman" w:cs="B Nazanin" w:hint="cs"/>
          <w:color w:val="333333"/>
          <w:szCs w:val="28"/>
          <w:shd w:val="clear" w:color="auto" w:fill="FFFFFF"/>
          <w:rtl/>
        </w:rPr>
        <w:t xml:space="preserve"> </w:t>
      </w:r>
      <w:r>
        <w:rPr>
          <w:rFonts w:ascii="Times New Roman" w:hAnsi="Times New Roman" w:cs="B Nazanin"/>
          <w:color w:val="333333"/>
          <w:szCs w:val="28"/>
          <w:shd w:val="clear" w:color="auto" w:fill="FFFFFF"/>
          <w:lang w:val="en-GB"/>
        </w:rPr>
        <w:t>(LILE)</w:t>
      </w:r>
      <w:r>
        <w:rPr>
          <w:rFonts w:ascii="Times New Roman" w:hAnsi="Times New Roman" w:cs="B Nazanin" w:hint="cs"/>
          <w:color w:val="333333"/>
          <w:szCs w:val="28"/>
          <w:shd w:val="clear" w:color="auto" w:fill="FFFFFF"/>
          <w:rtl/>
        </w:rPr>
        <w:t xml:space="preserve"> </w:t>
      </w:r>
      <w:r w:rsidRPr="00F17868">
        <w:rPr>
          <w:rFonts w:ascii="Times New Roman" w:hAnsi="Times New Roman" w:cs="B Nazanin"/>
          <w:color w:val="333333"/>
          <w:szCs w:val="28"/>
          <w:shd w:val="clear" w:color="auto" w:fill="FFFFFF"/>
        </w:rPr>
        <w:t>La,</w:t>
      </w:r>
      <w:r>
        <w:rPr>
          <w:rFonts w:ascii="Times New Roman" w:hAnsi="Times New Roman" w:cs="B Nazanin" w:hint="cs"/>
          <w:color w:val="333333"/>
          <w:szCs w:val="28"/>
          <w:shd w:val="clear" w:color="auto" w:fill="FFFFFF"/>
          <w:rtl/>
        </w:rPr>
        <w:t xml:space="preserve"> </w:t>
      </w:r>
      <w:r w:rsidRPr="00F17868">
        <w:rPr>
          <w:rFonts w:ascii="Times New Roman" w:hAnsi="Times New Roman" w:cs="B Nazanin"/>
          <w:color w:val="333333"/>
          <w:szCs w:val="28"/>
          <w:shd w:val="clear" w:color="auto" w:fill="FFFFFF"/>
        </w:rPr>
        <w:t>Rb,</w:t>
      </w:r>
      <w:r>
        <w:rPr>
          <w:rFonts w:ascii="Times New Roman" w:hAnsi="Times New Roman" w:cs="B Nazanin" w:hint="cs"/>
          <w:color w:val="333333"/>
          <w:szCs w:val="28"/>
          <w:shd w:val="clear" w:color="auto" w:fill="FFFFFF"/>
          <w:rtl/>
        </w:rPr>
        <w:t xml:space="preserve"> </w:t>
      </w:r>
      <w:r w:rsidRPr="00F17868">
        <w:rPr>
          <w:rFonts w:ascii="Times New Roman" w:hAnsi="Times New Roman" w:cs="B Nazanin"/>
          <w:color w:val="333333"/>
          <w:szCs w:val="28"/>
          <w:shd w:val="clear" w:color="auto" w:fill="FFFFFF"/>
        </w:rPr>
        <w:t>Th,</w:t>
      </w:r>
      <w:r>
        <w:rPr>
          <w:rFonts w:ascii="Times New Roman" w:hAnsi="Times New Roman" w:cs="B Nazanin" w:hint="cs"/>
          <w:color w:val="333333"/>
          <w:szCs w:val="28"/>
          <w:shd w:val="clear" w:color="auto" w:fill="FFFFFF"/>
          <w:rtl/>
        </w:rPr>
        <w:t xml:space="preserve"> </w:t>
      </w:r>
      <w:r w:rsidR="00D23B0C">
        <w:rPr>
          <w:rFonts w:ascii="Times New Roman" w:hAnsi="Times New Roman" w:cs="B Nazanin" w:hint="cs"/>
          <w:color w:val="333333"/>
          <w:szCs w:val="28"/>
          <w:shd w:val="clear" w:color="auto" w:fill="FFFFFF"/>
          <w:rtl/>
        </w:rPr>
        <w:t>،</w:t>
      </w:r>
      <w:r w:rsidRPr="00F17868">
        <w:rPr>
          <w:rFonts w:ascii="Times New Roman" w:hAnsi="Times New Roman" w:cs="B Nazanin"/>
          <w:color w:val="333333"/>
          <w:szCs w:val="28"/>
          <w:shd w:val="clear" w:color="auto" w:fill="FFFFFF"/>
        </w:rPr>
        <w:t xml:space="preserve">K </w:t>
      </w:r>
      <w:r>
        <w:rPr>
          <w:rFonts w:ascii="Times New Roman" w:hAnsi="Times New Roman" w:cs="B Nazanin"/>
          <w:color w:val="333333"/>
          <w:szCs w:val="28"/>
          <w:shd w:val="clear" w:color="auto" w:fill="FFFFFF"/>
        </w:rPr>
        <w:t xml:space="preserve"> </w:t>
      </w:r>
      <w:r>
        <w:rPr>
          <w:rFonts w:ascii="Times New Roman" w:hAnsi="Times New Roman" w:cs="B Nazanin" w:hint="cs"/>
          <w:color w:val="333333"/>
          <w:szCs w:val="28"/>
          <w:shd w:val="clear" w:color="auto" w:fill="FFFFFF"/>
          <w:rtl/>
          <w:lang w:bidi="fa-IR"/>
        </w:rPr>
        <w:t xml:space="preserve"> </w:t>
      </w:r>
      <w:r w:rsidRPr="00F17868">
        <w:rPr>
          <w:rFonts w:ascii="Times New Roman" w:hAnsi="Times New Roman" w:cs="B Nazanin"/>
          <w:color w:val="333333"/>
          <w:szCs w:val="28"/>
          <w:shd w:val="clear" w:color="auto" w:fill="FFFFFF"/>
          <w:rtl/>
        </w:rPr>
        <w:t>و آنومالی منفی عناصر با شدت میدان با</w:t>
      </w:r>
      <w:r>
        <w:rPr>
          <w:rFonts w:ascii="Times New Roman" w:hAnsi="Times New Roman" w:cs="B Nazanin" w:hint="cs"/>
          <w:color w:val="333333"/>
          <w:szCs w:val="28"/>
          <w:shd w:val="clear" w:color="auto" w:fill="FFFFFF"/>
          <w:rtl/>
        </w:rPr>
        <w:t xml:space="preserve">لا </w:t>
      </w:r>
      <w:r>
        <w:rPr>
          <w:rFonts w:ascii="Times New Roman" w:hAnsi="Times New Roman" w:cs="B Nazanin"/>
          <w:color w:val="333333"/>
          <w:szCs w:val="28"/>
          <w:shd w:val="clear" w:color="auto" w:fill="FFFFFF"/>
          <w:lang w:val="en-GB"/>
        </w:rPr>
        <w:t>(</w:t>
      </w:r>
      <w:r w:rsidRPr="00F17868">
        <w:rPr>
          <w:rFonts w:ascii="Times New Roman" w:hAnsi="Times New Roman" w:cs="B Nazanin"/>
          <w:color w:val="333333"/>
          <w:szCs w:val="28"/>
          <w:shd w:val="clear" w:color="auto" w:fill="FFFFFF"/>
        </w:rPr>
        <w:t xml:space="preserve">P, Zr, </w:t>
      </w:r>
      <w:proofErr w:type="spellStart"/>
      <w:r w:rsidRPr="00F17868">
        <w:rPr>
          <w:rFonts w:ascii="Times New Roman" w:hAnsi="Times New Roman" w:cs="B Nazanin"/>
          <w:color w:val="333333"/>
          <w:szCs w:val="28"/>
          <w:shd w:val="clear" w:color="auto" w:fill="FFFFFF"/>
        </w:rPr>
        <w:t>Nb,Ti</w:t>
      </w:r>
      <w:proofErr w:type="spellEnd"/>
      <w:r>
        <w:rPr>
          <w:rFonts w:ascii="Times New Roman" w:hAnsi="Times New Roman" w:cs="B Nazanin"/>
          <w:color w:val="333333"/>
          <w:szCs w:val="28"/>
          <w:shd w:val="clear" w:color="auto" w:fill="FFFFFF"/>
          <w:lang w:val="en-GB"/>
        </w:rPr>
        <w:t>)</w:t>
      </w:r>
      <w:r>
        <w:rPr>
          <w:rFonts w:ascii="Times New Roman" w:hAnsi="Times New Roman" w:cs="B Nazanin" w:hint="cs"/>
          <w:color w:val="333333"/>
          <w:szCs w:val="28"/>
          <w:shd w:val="clear" w:color="auto" w:fill="FFFFFF"/>
          <w:rtl/>
          <w:lang w:val="en-GB" w:bidi="fa-IR"/>
        </w:rPr>
        <w:t xml:space="preserve"> </w:t>
      </w:r>
      <w:r w:rsidRPr="00F17868">
        <w:rPr>
          <w:rFonts w:ascii="Times New Roman" w:hAnsi="Times New Roman" w:cs="B Nazanin"/>
          <w:color w:val="333333"/>
          <w:szCs w:val="28"/>
          <w:shd w:val="clear" w:color="auto" w:fill="FFFFFF"/>
          <w:rtl/>
        </w:rPr>
        <w:t xml:space="preserve">است که نشان دهنده وجود محیط فرورانش و </w:t>
      </w:r>
      <w:r w:rsidRPr="00F17868">
        <w:rPr>
          <w:rFonts w:ascii="Times New Roman" w:hAnsi="Times New Roman" w:cs="B Nazanin"/>
          <w:color w:val="333333"/>
          <w:szCs w:val="28"/>
          <w:shd w:val="clear" w:color="auto" w:fill="FFFFFF"/>
          <w:rtl/>
        </w:rPr>
        <w:lastRenderedPageBreak/>
        <w:t>نقش با</w:t>
      </w:r>
      <w:r w:rsidR="00B94F26">
        <w:rPr>
          <w:rFonts w:ascii="Times New Roman" w:hAnsi="Times New Roman" w:cs="B Nazanin" w:hint="cs"/>
          <w:color w:val="333333"/>
          <w:szCs w:val="28"/>
          <w:shd w:val="clear" w:color="auto" w:fill="FFFFFF"/>
          <w:rtl/>
        </w:rPr>
        <w:t>لای</w:t>
      </w:r>
      <w:r w:rsidRPr="00F17868">
        <w:rPr>
          <w:rFonts w:ascii="Times New Roman" w:hAnsi="Times New Roman" w:cs="B Nazanin"/>
          <w:color w:val="333333"/>
          <w:szCs w:val="28"/>
          <w:shd w:val="clear" w:color="auto" w:fill="FFFFFF"/>
          <w:rtl/>
        </w:rPr>
        <w:t xml:space="preserve"> مواد حاصل از فرورانش و آ</w:t>
      </w:r>
      <w:r w:rsidR="00B94F26">
        <w:rPr>
          <w:rFonts w:ascii="Times New Roman" w:hAnsi="Times New Roman" w:cs="B Nazanin" w:hint="cs"/>
          <w:color w:val="333333"/>
          <w:szCs w:val="28"/>
          <w:shd w:val="clear" w:color="auto" w:fill="FFFFFF"/>
          <w:rtl/>
        </w:rPr>
        <w:t>لا</w:t>
      </w:r>
      <w:r w:rsidRPr="00F17868">
        <w:rPr>
          <w:rFonts w:ascii="Times New Roman" w:hAnsi="Times New Roman" w:cs="B Nazanin"/>
          <w:color w:val="333333"/>
          <w:szCs w:val="28"/>
          <w:shd w:val="clear" w:color="auto" w:fill="FFFFFF"/>
          <w:rtl/>
        </w:rPr>
        <w:t>یش پوسته</w:t>
      </w:r>
      <w:r w:rsidR="000778F1">
        <w:rPr>
          <w:rFonts w:ascii="Times New Roman" w:hAnsi="Times New Roman" w:cs="B Nazanin"/>
          <w:color w:val="333333"/>
          <w:szCs w:val="28"/>
          <w:shd w:val="clear" w:color="auto" w:fill="FFFFFF"/>
          <w:rtl/>
        </w:rPr>
        <w:softHyphen/>
      </w:r>
      <w:r w:rsidRPr="00F17868">
        <w:rPr>
          <w:rFonts w:ascii="Times New Roman" w:hAnsi="Times New Roman" w:cs="B Nazanin"/>
          <w:color w:val="333333"/>
          <w:szCs w:val="28"/>
          <w:shd w:val="clear" w:color="auto" w:fill="FFFFFF"/>
          <w:rtl/>
        </w:rPr>
        <w:t>ای در تشکیل ماگمای گرانیتوئیدی بزمان می</w:t>
      </w:r>
      <w:r w:rsidR="00B94F26">
        <w:rPr>
          <w:rFonts w:ascii="Times New Roman" w:hAnsi="Times New Roman" w:cs="B Nazanin"/>
          <w:color w:val="333333"/>
          <w:szCs w:val="28"/>
          <w:shd w:val="clear" w:color="auto" w:fill="FFFFFF"/>
          <w:rtl/>
        </w:rPr>
        <w:softHyphen/>
        <w:t>باش</w:t>
      </w:r>
      <w:r w:rsidR="00B94F26">
        <w:rPr>
          <w:rFonts w:ascii="Times New Roman" w:hAnsi="Times New Roman" w:cs="B Nazanin" w:hint="cs"/>
          <w:color w:val="333333"/>
          <w:szCs w:val="28"/>
          <w:shd w:val="clear" w:color="auto" w:fill="FFFFFF"/>
          <w:rtl/>
        </w:rPr>
        <w:t>د (موسوی و همکاران، 1394)</w:t>
      </w:r>
      <w:r w:rsidRPr="00F17868">
        <w:rPr>
          <w:rFonts w:ascii="Times New Roman" w:hAnsi="Times New Roman" w:cs="B Nazanin"/>
          <w:color w:val="333333"/>
          <w:szCs w:val="28"/>
          <w:shd w:val="clear" w:color="auto" w:fill="FFFFFF"/>
        </w:rPr>
        <w:t>.</w:t>
      </w:r>
      <w:r w:rsidR="00B94F26">
        <w:rPr>
          <w:rFonts w:ascii="Times New Roman" w:hAnsi="Times New Roman" w:cs="B Nazanin" w:hint="cs"/>
          <w:color w:val="333333"/>
          <w:szCs w:val="28"/>
          <w:shd w:val="clear" w:color="auto" w:fill="FFFFFF"/>
          <w:rtl/>
        </w:rPr>
        <w:t xml:space="preserve"> قدسی و همکاران (2016) با توجه به سن</w:t>
      </w:r>
      <w:r w:rsidR="00B94F26">
        <w:rPr>
          <w:rFonts w:ascii="Times New Roman" w:hAnsi="Times New Roman" w:cs="B Nazanin"/>
          <w:color w:val="333333"/>
          <w:szCs w:val="28"/>
          <w:shd w:val="clear" w:color="auto" w:fill="FFFFFF"/>
          <w:rtl/>
        </w:rPr>
        <w:softHyphen/>
      </w:r>
      <w:r w:rsidR="00B94F26">
        <w:rPr>
          <w:rFonts w:ascii="Times New Roman" w:hAnsi="Times New Roman" w:cs="B Nazanin" w:hint="cs"/>
          <w:color w:val="333333"/>
          <w:szCs w:val="28"/>
          <w:shd w:val="clear" w:color="auto" w:fill="FFFFFF"/>
          <w:rtl/>
        </w:rPr>
        <w:t>سنجی انجام شده به روش</w:t>
      </w:r>
      <w:r w:rsidR="00B94F26">
        <w:rPr>
          <w:rFonts w:ascii="Times New Roman" w:hAnsi="Times New Roman" w:cs="B Nazanin"/>
          <w:color w:val="333333"/>
          <w:szCs w:val="28"/>
          <w:shd w:val="clear" w:color="auto" w:fill="FFFFFF"/>
          <w:lang w:val="en-GB"/>
        </w:rPr>
        <w:t xml:space="preserve">U-Pb </w:t>
      </w:r>
      <w:r w:rsidR="00B94F26">
        <w:rPr>
          <w:rFonts w:ascii="Times New Roman" w:hAnsi="Times New Roman" w:cs="B Nazanin" w:hint="cs"/>
          <w:color w:val="333333"/>
          <w:szCs w:val="28"/>
          <w:shd w:val="clear" w:color="auto" w:fill="FFFFFF"/>
          <w:rtl/>
          <w:lang w:val="en-GB" w:bidi="fa-IR"/>
        </w:rPr>
        <w:t xml:space="preserve"> سن این توده نفوذی زا 2/75 تا 1/83 میلیون</w:t>
      </w:r>
      <w:r w:rsidR="000F6072">
        <w:rPr>
          <w:rFonts w:ascii="Times New Roman" w:hAnsi="Times New Roman" w:cs="B Nazanin"/>
          <w:color w:val="333333"/>
          <w:szCs w:val="28"/>
          <w:shd w:val="clear" w:color="auto" w:fill="FFFFFF"/>
          <w:rtl/>
          <w:lang w:val="en-GB" w:bidi="fa-IR"/>
        </w:rPr>
        <w:softHyphen/>
      </w:r>
      <w:r w:rsidR="00B94F26">
        <w:rPr>
          <w:rFonts w:ascii="Times New Roman" w:hAnsi="Times New Roman" w:cs="B Nazanin" w:hint="cs"/>
          <w:color w:val="333333"/>
          <w:szCs w:val="28"/>
          <w:shd w:val="clear" w:color="auto" w:fill="FFFFFF"/>
          <w:rtl/>
          <w:lang w:val="en-GB" w:bidi="fa-IR"/>
        </w:rPr>
        <w:t>سال گزارش کرده</w:t>
      </w:r>
      <w:r w:rsidR="00B94F26">
        <w:rPr>
          <w:rFonts w:ascii="Times New Roman" w:hAnsi="Times New Roman" w:cs="B Nazanin"/>
          <w:color w:val="333333"/>
          <w:szCs w:val="28"/>
          <w:shd w:val="clear" w:color="auto" w:fill="FFFFFF"/>
          <w:rtl/>
          <w:lang w:val="en-GB" w:bidi="fa-IR"/>
        </w:rPr>
        <w:softHyphen/>
      </w:r>
      <w:r w:rsidR="00B94F26">
        <w:rPr>
          <w:rFonts w:ascii="Times New Roman" w:hAnsi="Times New Roman" w:cs="B Nazanin" w:hint="cs"/>
          <w:color w:val="333333"/>
          <w:szCs w:val="28"/>
          <w:shd w:val="clear" w:color="auto" w:fill="FFFFFF"/>
          <w:rtl/>
          <w:lang w:val="en-GB" w:bidi="fa-IR"/>
        </w:rPr>
        <w:t xml:space="preserve">اند. </w:t>
      </w:r>
      <w:r w:rsidR="008000DA">
        <w:rPr>
          <w:rFonts w:ascii="Times New Roman" w:hAnsi="Times New Roman" w:cs="B Nazanin" w:hint="cs"/>
          <w:color w:val="333333"/>
          <w:szCs w:val="28"/>
          <w:shd w:val="clear" w:color="auto" w:fill="FFFFFF"/>
          <w:rtl/>
          <w:lang w:val="en-GB" w:bidi="fa-IR"/>
        </w:rPr>
        <w:t xml:space="preserve">این توده نفوذی با اسامی دیگری نظیر </w:t>
      </w:r>
      <w:r w:rsidR="00D84573">
        <w:rPr>
          <w:rFonts w:ascii="Times New Roman" w:hAnsi="Times New Roman" w:cs="B Nazanin" w:hint="cs"/>
          <w:color w:val="333333"/>
          <w:szCs w:val="28"/>
          <w:shd w:val="clear" w:color="auto" w:fill="FFFFFF"/>
          <w:rtl/>
          <w:lang w:val="en-GB" w:bidi="fa-IR"/>
        </w:rPr>
        <w:t xml:space="preserve">باتولیت بزمان، و </w:t>
      </w:r>
      <w:r w:rsidR="008000DA" w:rsidRPr="00F17868">
        <w:rPr>
          <w:rFonts w:ascii="Times New Roman" w:hAnsi="Times New Roman" w:cs="B Nazanin"/>
          <w:color w:val="333333"/>
          <w:szCs w:val="28"/>
          <w:shd w:val="clear" w:color="auto" w:fill="FFFFFF"/>
          <w:rtl/>
        </w:rPr>
        <w:t xml:space="preserve">توده گرانیتوئیدی </w:t>
      </w:r>
      <w:r w:rsidR="004269F4">
        <w:rPr>
          <w:rFonts w:ascii="Times New Roman" w:hAnsi="Times New Roman" w:cs="B Nazanin" w:hint="cs"/>
          <w:color w:val="333333"/>
          <w:szCs w:val="28"/>
          <w:shd w:val="clear" w:color="auto" w:fill="FFFFFF"/>
          <w:rtl/>
          <w:lang w:val="en-GB" w:bidi="fa-IR"/>
        </w:rPr>
        <w:t>م</w:t>
      </w:r>
      <w:r w:rsidR="008000DA">
        <w:rPr>
          <w:rFonts w:ascii="Times New Roman" w:hAnsi="Times New Roman" w:cs="B Nazanin" w:hint="cs"/>
          <w:color w:val="333333"/>
          <w:szCs w:val="28"/>
          <w:shd w:val="clear" w:color="auto" w:fill="FFFFFF"/>
          <w:rtl/>
          <w:lang w:val="en-GB" w:bidi="fa-IR"/>
        </w:rPr>
        <w:t>کسان نیز مورد بررسی قرار گرفته است</w:t>
      </w:r>
      <w:r w:rsidR="006B3B0F">
        <w:rPr>
          <w:rFonts w:ascii="Times New Roman" w:hAnsi="Times New Roman" w:cs="B Nazanin" w:hint="cs"/>
          <w:color w:val="333333"/>
          <w:szCs w:val="28"/>
          <w:shd w:val="clear" w:color="auto" w:fill="FFFFFF"/>
          <w:rtl/>
          <w:lang w:val="en-GB" w:bidi="fa-IR"/>
        </w:rPr>
        <w:t xml:space="preserve"> (نظیر قدسی و همکاران، 1394)</w:t>
      </w:r>
      <w:r w:rsidR="008000DA">
        <w:rPr>
          <w:rFonts w:ascii="Times New Roman" w:hAnsi="Times New Roman" w:cs="B Nazanin" w:hint="cs"/>
          <w:color w:val="333333"/>
          <w:szCs w:val="28"/>
          <w:shd w:val="clear" w:color="auto" w:fill="FFFFFF"/>
          <w:rtl/>
          <w:lang w:val="en-GB" w:bidi="fa-IR"/>
        </w:rPr>
        <w:t>.</w:t>
      </w:r>
      <w:r w:rsidR="00B94F26">
        <w:rPr>
          <w:rFonts w:ascii="Times New Roman" w:hAnsi="Times New Roman" w:cs="B Nazanin" w:hint="cs"/>
          <w:color w:val="333333"/>
          <w:szCs w:val="28"/>
          <w:shd w:val="clear" w:color="auto" w:fill="FFFFFF"/>
          <w:rtl/>
          <w:lang w:val="en-GB" w:bidi="fa-IR"/>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D493F" w:rsidTr="002E5620">
        <w:tc>
          <w:tcPr>
            <w:tcW w:w="9350" w:type="dxa"/>
          </w:tcPr>
          <w:p w:rsidR="009D493F" w:rsidRDefault="009C04C7" w:rsidP="009C04C7">
            <w:pPr>
              <w:bidi/>
              <w:jc w:val="center"/>
              <w:rPr>
                <w:rFonts w:ascii="Times New Roman" w:hAnsi="Times New Roman" w:cs="B Nazanin"/>
                <w:color w:val="333333"/>
                <w:szCs w:val="28"/>
                <w:shd w:val="clear" w:color="auto" w:fill="FFFFFF"/>
                <w:rtl/>
                <w:lang w:val="en-GB" w:bidi="fa-IR"/>
              </w:rPr>
            </w:pPr>
            <w:r>
              <w:rPr>
                <w:noProof/>
              </w:rPr>
              <w:drawing>
                <wp:inline distT="0" distB="0" distL="0" distR="0" wp14:anchorId="74C698DC" wp14:editId="51203BA3">
                  <wp:extent cx="5693655" cy="4118775"/>
                  <wp:effectExtent l="0" t="0" r="254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24644" cy="4141193"/>
                          </a:xfrm>
                          <a:prstGeom prst="rect">
                            <a:avLst/>
                          </a:prstGeom>
                        </pic:spPr>
                      </pic:pic>
                    </a:graphicData>
                  </a:graphic>
                </wp:inline>
              </w:drawing>
            </w:r>
          </w:p>
        </w:tc>
      </w:tr>
      <w:tr w:rsidR="009D493F" w:rsidTr="002E5620">
        <w:tc>
          <w:tcPr>
            <w:tcW w:w="9350" w:type="dxa"/>
          </w:tcPr>
          <w:p w:rsidR="002820B7" w:rsidRDefault="002E521A" w:rsidP="002E521A">
            <w:pPr>
              <w:bidi/>
              <w:jc w:val="center"/>
              <w:rPr>
                <w:rFonts w:ascii="Times New Roman" w:hAnsi="Times New Roman" w:cs="B Nazanin"/>
                <w:color w:val="333333"/>
                <w:szCs w:val="28"/>
                <w:shd w:val="clear" w:color="auto" w:fill="FFFFFF"/>
                <w:rtl/>
              </w:rPr>
            </w:pPr>
            <w:r>
              <w:rPr>
                <w:rFonts w:ascii="Times New Roman" w:hAnsi="Times New Roman" w:cs="B Nazanin" w:hint="cs"/>
                <w:color w:val="333333"/>
                <w:szCs w:val="28"/>
                <w:shd w:val="clear" w:color="auto" w:fill="FFFFFF"/>
                <w:rtl/>
              </w:rPr>
              <w:t>تصویر ماهواره</w:t>
            </w:r>
            <w:r>
              <w:rPr>
                <w:rFonts w:ascii="Times New Roman" w:hAnsi="Times New Roman" w:cs="B Nazanin"/>
                <w:color w:val="333333"/>
                <w:szCs w:val="28"/>
                <w:shd w:val="clear" w:color="auto" w:fill="FFFFFF"/>
                <w:rtl/>
              </w:rPr>
              <w:softHyphen/>
            </w:r>
            <w:r>
              <w:rPr>
                <w:rFonts w:ascii="Times New Roman" w:hAnsi="Times New Roman" w:cs="B Nazanin" w:hint="cs"/>
                <w:color w:val="333333"/>
                <w:szCs w:val="28"/>
                <w:shd w:val="clear" w:color="auto" w:fill="FFFFFF"/>
                <w:rtl/>
              </w:rPr>
              <w:t xml:space="preserve">ای توده </w:t>
            </w:r>
            <w:r w:rsidRPr="00F17868">
              <w:rPr>
                <w:rFonts w:ascii="Times New Roman" w:hAnsi="Times New Roman" w:cs="B Nazanin"/>
                <w:color w:val="333333"/>
                <w:szCs w:val="28"/>
                <w:shd w:val="clear" w:color="auto" w:fill="FFFFFF"/>
                <w:rtl/>
              </w:rPr>
              <w:t xml:space="preserve">گرانیتوئیدی </w:t>
            </w:r>
            <w:r w:rsidR="002820B7">
              <w:rPr>
                <w:rFonts w:ascii="Times New Roman" w:hAnsi="Times New Roman" w:cs="B Nazanin" w:hint="cs"/>
                <w:color w:val="333333"/>
                <w:szCs w:val="28"/>
                <w:shd w:val="clear" w:color="auto" w:fill="FFFFFF"/>
                <w:rtl/>
              </w:rPr>
              <w:t xml:space="preserve">بزمان در جنوب کوه </w:t>
            </w:r>
            <w:r w:rsidRPr="00F17868">
              <w:rPr>
                <w:rFonts w:ascii="Times New Roman" w:hAnsi="Times New Roman" w:cs="B Nazanin"/>
                <w:color w:val="333333"/>
                <w:szCs w:val="28"/>
                <w:shd w:val="clear" w:color="auto" w:fill="FFFFFF"/>
                <w:rtl/>
              </w:rPr>
              <w:t>بزمان</w:t>
            </w:r>
          </w:p>
          <w:p w:rsidR="009D493F" w:rsidRPr="002E521A" w:rsidRDefault="002E521A" w:rsidP="002820B7">
            <w:pPr>
              <w:bidi/>
              <w:jc w:val="center"/>
              <w:rPr>
                <w:rFonts w:ascii="Times New Roman" w:hAnsi="Times New Roman" w:cs="B Nazanin"/>
                <w:color w:val="333333"/>
                <w:szCs w:val="28"/>
                <w:shd w:val="clear" w:color="auto" w:fill="FFFFFF"/>
                <w:rtl/>
              </w:rPr>
            </w:pPr>
            <w:r>
              <w:rPr>
                <w:rFonts w:ascii="Times New Roman" w:hAnsi="Times New Roman" w:cs="B Nazanin" w:hint="cs"/>
                <w:color w:val="333333"/>
                <w:szCs w:val="28"/>
                <w:shd w:val="clear" w:color="auto" w:fill="FFFFFF"/>
                <w:rtl/>
              </w:rPr>
              <w:t>(</w:t>
            </w:r>
            <w:r>
              <w:rPr>
                <w:rFonts w:ascii="Times New Roman" w:hAnsi="Times New Roman" w:cs="B Nazanin" w:hint="cs"/>
                <w:color w:val="333333"/>
                <w:szCs w:val="28"/>
                <w:shd w:val="clear" w:color="auto" w:fill="FFFFFF"/>
                <w:rtl/>
                <w:lang w:val="en-GB" w:bidi="fa-IR"/>
              </w:rPr>
              <w:t>2/75 تا 1/83 میلیون سال،</w:t>
            </w:r>
            <w:r>
              <w:rPr>
                <w:rFonts w:ascii="Times New Roman" w:hAnsi="Times New Roman" w:cs="B Nazanin" w:hint="cs"/>
                <w:color w:val="333333"/>
                <w:szCs w:val="28"/>
                <w:shd w:val="clear" w:color="auto" w:fill="FFFFFF"/>
                <w:rtl/>
              </w:rPr>
              <w:t xml:space="preserve"> به روش</w:t>
            </w:r>
            <w:r>
              <w:rPr>
                <w:rFonts w:ascii="Times New Roman" w:hAnsi="Times New Roman" w:cs="B Nazanin"/>
                <w:color w:val="333333"/>
                <w:szCs w:val="28"/>
                <w:shd w:val="clear" w:color="auto" w:fill="FFFFFF"/>
                <w:lang w:val="en-GB"/>
              </w:rPr>
              <w:t>U-Pb</w:t>
            </w:r>
            <w:r>
              <w:rPr>
                <w:rFonts w:ascii="Times New Roman" w:hAnsi="Times New Roman" w:cs="B Nazanin" w:hint="cs"/>
                <w:color w:val="333333"/>
                <w:szCs w:val="28"/>
                <w:shd w:val="clear" w:color="auto" w:fill="FFFFFF"/>
                <w:rtl/>
                <w:lang w:val="en-GB" w:bidi="fa-IR"/>
              </w:rPr>
              <w:t xml:space="preserve"> بر روی زیرکن</w:t>
            </w:r>
            <w:r>
              <w:rPr>
                <w:rFonts w:ascii="Times New Roman" w:hAnsi="Times New Roman" w:cs="B Nazanin" w:hint="cs"/>
                <w:color w:val="333333"/>
                <w:szCs w:val="28"/>
                <w:shd w:val="clear" w:color="auto" w:fill="FFFFFF"/>
                <w:rtl/>
              </w:rPr>
              <w:t>)</w:t>
            </w:r>
          </w:p>
        </w:tc>
      </w:tr>
    </w:tbl>
    <w:p w:rsidR="00B0172E" w:rsidRDefault="00B0172E" w:rsidP="00B81F5B">
      <w:pPr>
        <w:bidi/>
        <w:spacing w:after="0" w:line="360" w:lineRule="auto"/>
        <w:jc w:val="both"/>
        <w:rPr>
          <w:rFonts w:ascii="mtr" w:eastAsia="Times New Roman" w:hAnsi="mtr" w:cs="B Nazanin"/>
          <w:b/>
          <w:bCs/>
          <w:color w:val="FF0000"/>
          <w:sz w:val="26"/>
          <w:szCs w:val="28"/>
          <w:rtl/>
        </w:rPr>
      </w:pPr>
    </w:p>
    <w:p w:rsidR="00B0172E" w:rsidRDefault="00B0172E">
      <w:pPr>
        <w:rPr>
          <w:rFonts w:ascii="mtr" w:eastAsia="Times New Roman" w:hAnsi="mtr" w:cs="B Nazanin"/>
          <w:b/>
          <w:bCs/>
          <w:color w:val="FF0000"/>
          <w:sz w:val="26"/>
          <w:szCs w:val="28"/>
          <w:rtl/>
        </w:rPr>
      </w:pPr>
      <w:r>
        <w:rPr>
          <w:rFonts w:ascii="mtr" w:eastAsia="Times New Roman" w:hAnsi="mtr" w:cs="B Nazanin"/>
          <w:b/>
          <w:bCs/>
          <w:color w:val="FF0000"/>
          <w:sz w:val="26"/>
          <w:szCs w:val="28"/>
          <w:rtl/>
        </w:rPr>
        <w:br w:type="page"/>
      </w:r>
    </w:p>
    <w:p w:rsidR="00955430" w:rsidRPr="007302D8" w:rsidRDefault="00955430" w:rsidP="00B81F5B">
      <w:pPr>
        <w:bidi/>
        <w:spacing w:after="0" w:line="360" w:lineRule="auto"/>
        <w:jc w:val="both"/>
        <w:rPr>
          <w:rFonts w:ascii="mtr" w:eastAsia="Times New Roman" w:hAnsi="mtr" w:cs="B Nazanin"/>
          <w:b/>
          <w:bCs/>
          <w:color w:val="FF0000"/>
          <w:sz w:val="26"/>
          <w:szCs w:val="28"/>
          <w:rtl/>
        </w:rPr>
      </w:pPr>
      <w:r w:rsidRPr="007302D8">
        <w:rPr>
          <w:rFonts w:ascii="mtr" w:eastAsia="Times New Roman" w:hAnsi="mtr" w:cs="B Nazanin" w:hint="cs"/>
          <w:b/>
          <w:bCs/>
          <w:color w:val="FF0000"/>
          <w:sz w:val="26"/>
          <w:szCs w:val="28"/>
          <w:rtl/>
        </w:rPr>
        <w:lastRenderedPageBreak/>
        <w:t xml:space="preserve">پهنه ساختاری ایران </w:t>
      </w:r>
      <w:r>
        <w:rPr>
          <w:rFonts w:ascii="mtr" w:eastAsia="Times New Roman" w:hAnsi="mtr" w:cs="B Nazanin" w:hint="cs"/>
          <w:b/>
          <w:bCs/>
          <w:color w:val="FF0000"/>
          <w:sz w:val="26"/>
          <w:szCs w:val="28"/>
          <w:rtl/>
        </w:rPr>
        <w:t>البرز</w:t>
      </w:r>
    </w:p>
    <w:p w:rsidR="00904667" w:rsidRDefault="00904667" w:rsidP="00955430">
      <w:pPr>
        <w:bidi/>
        <w:spacing w:after="0" w:line="360" w:lineRule="auto"/>
        <w:jc w:val="both"/>
        <w:rPr>
          <w:rFonts w:ascii="mtr" w:eastAsia="Times New Roman" w:hAnsi="mtr" w:cs="B Nazanin"/>
          <w:sz w:val="26"/>
          <w:szCs w:val="28"/>
          <w:rtl/>
        </w:rPr>
      </w:pPr>
      <w:r>
        <w:rPr>
          <w:rFonts w:ascii="mtr" w:eastAsia="Times New Roman" w:hAnsi="mtr" w:cs="B Nazanin" w:hint="cs"/>
          <w:sz w:val="26"/>
          <w:szCs w:val="28"/>
          <w:rtl/>
        </w:rPr>
        <w:t>در پهنه ساختاری البرز، فعالیت</w:t>
      </w:r>
      <w:r>
        <w:rPr>
          <w:rFonts w:ascii="mtr" w:eastAsia="Times New Roman" w:hAnsi="mtr" w:cs="B Nazanin"/>
          <w:sz w:val="26"/>
          <w:szCs w:val="28"/>
          <w:rtl/>
        </w:rPr>
        <w:softHyphen/>
      </w:r>
      <w:r>
        <w:rPr>
          <w:rFonts w:ascii="mtr" w:eastAsia="Times New Roman" w:hAnsi="mtr" w:cs="B Nazanin" w:hint="cs"/>
          <w:sz w:val="26"/>
          <w:szCs w:val="28"/>
          <w:rtl/>
        </w:rPr>
        <w:t>های ماگمایی کرتاسه غالباً به صورت میان</w:t>
      </w:r>
      <w:r>
        <w:rPr>
          <w:rFonts w:ascii="mtr" w:eastAsia="Times New Roman" w:hAnsi="mtr" w:cs="B Nazanin"/>
          <w:sz w:val="26"/>
          <w:szCs w:val="28"/>
          <w:rtl/>
        </w:rPr>
        <w:softHyphen/>
      </w:r>
      <w:r>
        <w:rPr>
          <w:rFonts w:ascii="mtr" w:eastAsia="Times New Roman" w:hAnsi="mtr" w:cs="B Nazanin" w:hint="cs"/>
          <w:sz w:val="26"/>
          <w:szCs w:val="28"/>
          <w:rtl/>
        </w:rPr>
        <w:t>لایه</w:t>
      </w:r>
      <w:r>
        <w:rPr>
          <w:rFonts w:ascii="mtr" w:eastAsia="Times New Roman" w:hAnsi="mtr" w:cs="B Nazanin"/>
          <w:sz w:val="26"/>
          <w:szCs w:val="28"/>
          <w:rtl/>
        </w:rPr>
        <w:softHyphen/>
      </w:r>
      <w:r>
        <w:rPr>
          <w:rFonts w:ascii="mtr" w:eastAsia="Times New Roman" w:hAnsi="mtr" w:cs="B Nazanin" w:hint="cs"/>
          <w:sz w:val="26"/>
          <w:szCs w:val="28"/>
          <w:rtl/>
        </w:rPr>
        <w:t>های بازالتی، توفیت</w:t>
      </w:r>
      <w:r>
        <w:rPr>
          <w:rFonts w:ascii="mtr" w:eastAsia="Times New Roman" w:hAnsi="mtr" w:cs="B Nazanin"/>
          <w:sz w:val="26"/>
          <w:szCs w:val="28"/>
          <w:rtl/>
        </w:rPr>
        <w:softHyphen/>
      </w:r>
      <w:r>
        <w:rPr>
          <w:rFonts w:ascii="mtr" w:eastAsia="Times New Roman" w:hAnsi="mtr" w:cs="B Nazanin" w:hint="cs"/>
          <w:sz w:val="26"/>
          <w:szCs w:val="28"/>
          <w:rtl/>
        </w:rPr>
        <w:t>ها و پپریت</w:t>
      </w:r>
      <w:r>
        <w:rPr>
          <w:rFonts w:ascii="mtr" w:eastAsia="Times New Roman" w:hAnsi="mtr" w:cs="B Nazanin"/>
          <w:sz w:val="26"/>
          <w:szCs w:val="28"/>
          <w:rtl/>
        </w:rPr>
        <w:softHyphen/>
      </w:r>
      <w:r>
        <w:rPr>
          <w:rFonts w:ascii="mtr" w:eastAsia="Times New Roman" w:hAnsi="mtr" w:cs="B Nazanin" w:hint="cs"/>
          <w:sz w:val="26"/>
          <w:szCs w:val="28"/>
          <w:rtl/>
        </w:rPr>
        <w:t>ها می</w:t>
      </w:r>
      <w:r>
        <w:rPr>
          <w:rFonts w:ascii="mtr" w:eastAsia="Times New Roman" w:hAnsi="mtr" w:cs="B Nazanin"/>
          <w:sz w:val="26"/>
          <w:szCs w:val="28"/>
          <w:rtl/>
        </w:rPr>
        <w:softHyphen/>
      </w:r>
      <w:r>
        <w:rPr>
          <w:rFonts w:ascii="mtr" w:eastAsia="Times New Roman" w:hAnsi="mtr" w:cs="B Nazanin" w:hint="cs"/>
          <w:sz w:val="26"/>
          <w:szCs w:val="28"/>
          <w:rtl/>
        </w:rPr>
        <w:t>باشند این سنگ</w:t>
      </w:r>
      <w:r>
        <w:rPr>
          <w:rFonts w:ascii="mtr" w:eastAsia="Times New Roman" w:hAnsi="mtr" w:cs="B Nazanin"/>
          <w:sz w:val="26"/>
          <w:szCs w:val="28"/>
          <w:rtl/>
        </w:rPr>
        <w:softHyphen/>
      </w:r>
      <w:r>
        <w:rPr>
          <w:rFonts w:ascii="mtr" w:eastAsia="Times New Roman" w:hAnsi="mtr" w:cs="B Nazanin" w:hint="cs"/>
          <w:sz w:val="26"/>
          <w:szCs w:val="28"/>
          <w:rtl/>
        </w:rPr>
        <w:t>ها در حدفاصل جنوب آمل تا جنوب شهسوار رخنمون دارند و در برخی مناطق نظیر جنوب لاهیجان ساختار بالشی زیبایی به نمایش می</w:t>
      </w:r>
      <w:r>
        <w:rPr>
          <w:rFonts w:ascii="mtr" w:eastAsia="Times New Roman" w:hAnsi="mtr" w:cs="B Nazanin"/>
          <w:sz w:val="26"/>
          <w:szCs w:val="28"/>
          <w:rtl/>
        </w:rPr>
        <w:softHyphen/>
      </w:r>
      <w:r>
        <w:rPr>
          <w:rFonts w:ascii="mtr" w:eastAsia="Times New Roman" w:hAnsi="mtr" w:cs="B Nazanin" w:hint="cs"/>
          <w:sz w:val="26"/>
          <w:szCs w:val="28"/>
          <w:rtl/>
        </w:rPr>
        <w:t>گذارند.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F93B0A" w:rsidTr="00022F26">
        <w:tc>
          <w:tcPr>
            <w:tcW w:w="9350" w:type="dxa"/>
          </w:tcPr>
          <w:p w:rsidR="00F93B0A" w:rsidRPr="00CD10AB" w:rsidRDefault="00E94A0C" w:rsidP="00B4623C">
            <w:pPr>
              <w:bidi/>
              <w:jc w:val="center"/>
              <w:rPr>
                <w:rFonts w:ascii="mtr" w:eastAsia="Times New Roman" w:hAnsi="mtr" w:cs="B Nazanin"/>
                <w:noProof/>
                <w:color w:val="1E5AA0"/>
                <w:sz w:val="24"/>
                <w:szCs w:val="24"/>
                <w:rtl/>
              </w:rPr>
            </w:pPr>
            <w:r>
              <w:rPr>
                <w:rFonts w:ascii="mtr" w:eastAsia="Times New Roman" w:hAnsi="mtr" w:cs="B Nazanin"/>
                <w:noProof/>
                <w:color w:val="1E5AA0"/>
                <w:sz w:val="24"/>
                <w:szCs w:val="24"/>
                <w:rtl/>
              </w:rPr>
              <w:drawing>
                <wp:inline distT="0" distB="0" distL="0" distR="0">
                  <wp:extent cx="5771175" cy="3048000"/>
                  <wp:effectExtent l="0" t="0" r="127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البرز.tif"/>
                          <pic:cNvPicPr/>
                        </pic:nvPicPr>
                        <pic:blipFill rotWithShape="1">
                          <a:blip r:embed="rId18">
                            <a:extLst>
                              <a:ext uri="{28A0092B-C50C-407E-A947-70E740481C1C}">
                                <a14:useLocalDpi xmlns:a14="http://schemas.microsoft.com/office/drawing/2010/main" val="0"/>
                              </a:ext>
                            </a:extLst>
                          </a:blip>
                          <a:srcRect b="6269"/>
                          <a:stretch/>
                        </pic:blipFill>
                        <pic:spPr bwMode="auto">
                          <a:xfrm>
                            <a:off x="0" y="0"/>
                            <a:ext cx="5774765" cy="3049896"/>
                          </a:xfrm>
                          <a:prstGeom prst="rect">
                            <a:avLst/>
                          </a:prstGeom>
                          <a:ln>
                            <a:noFill/>
                          </a:ln>
                          <a:extLst>
                            <a:ext uri="{53640926-AAD7-44D8-BBD7-CCE9431645EC}">
                              <a14:shadowObscured xmlns:a14="http://schemas.microsoft.com/office/drawing/2010/main"/>
                            </a:ext>
                          </a:extLst>
                        </pic:spPr>
                      </pic:pic>
                    </a:graphicData>
                  </a:graphic>
                </wp:inline>
              </w:drawing>
            </w:r>
          </w:p>
        </w:tc>
      </w:tr>
      <w:tr w:rsidR="00F93B0A" w:rsidRPr="0007769C" w:rsidTr="00022F26">
        <w:tc>
          <w:tcPr>
            <w:tcW w:w="9350" w:type="dxa"/>
          </w:tcPr>
          <w:p w:rsidR="00F93B0A" w:rsidRPr="0007769C" w:rsidRDefault="00F93B0A" w:rsidP="00A5350B">
            <w:pPr>
              <w:bidi/>
              <w:jc w:val="both"/>
              <w:rPr>
                <w:rFonts w:ascii="mtr" w:eastAsia="Times New Roman" w:hAnsi="mtr" w:cs="B Nazanin"/>
                <w:b/>
                <w:bCs/>
                <w:noProof/>
                <w:rtl/>
              </w:rPr>
            </w:pPr>
            <w:r w:rsidRPr="0007769C">
              <w:rPr>
                <w:rFonts w:ascii="mtr" w:eastAsia="Times New Roman" w:hAnsi="mtr" w:cs="B Nazanin" w:hint="cs"/>
                <w:b/>
                <w:bCs/>
                <w:noProof/>
                <w:rtl/>
              </w:rPr>
              <w:t>بخشی از راهنمای نقشه</w:t>
            </w:r>
            <w:r w:rsidRPr="0007769C">
              <w:rPr>
                <w:rFonts w:ascii="mtr" w:eastAsia="Times New Roman" w:hAnsi="mtr" w:cs="B Nazanin"/>
                <w:b/>
                <w:bCs/>
                <w:noProof/>
                <w:rtl/>
              </w:rPr>
              <w:softHyphen/>
            </w:r>
            <w:r w:rsidRPr="0007769C">
              <w:rPr>
                <w:rFonts w:ascii="mtr" w:eastAsia="Times New Roman" w:hAnsi="mtr" w:cs="B Nazanin" w:hint="cs"/>
                <w:b/>
                <w:bCs/>
                <w:noProof/>
                <w:rtl/>
              </w:rPr>
              <w:t>های زمین</w:t>
            </w:r>
            <w:r w:rsidRPr="0007769C">
              <w:rPr>
                <w:rFonts w:ascii="mtr" w:eastAsia="Times New Roman" w:hAnsi="mtr" w:cs="B Nazanin"/>
                <w:b/>
                <w:bCs/>
                <w:noProof/>
                <w:rtl/>
              </w:rPr>
              <w:softHyphen/>
            </w:r>
            <w:r w:rsidRPr="0007769C">
              <w:rPr>
                <w:rFonts w:ascii="mtr" w:eastAsia="Times New Roman" w:hAnsi="mtr" w:cs="B Nazanin" w:hint="cs"/>
                <w:b/>
                <w:bCs/>
                <w:noProof/>
                <w:rtl/>
              </w:rPr>
              <w:t>شناسی ایران که در آن نقشه</w:t>
            </w:r>
            <w:r w:rsidRPr="0007769C">
              <w:rPr>
                <w:rFonts w:ascii="mtr" w:eastAsia="Times New Roman" w:hAnsi="mtr" w:cs="B Nazanin"/>
                <w:b/>
                <w:bCs/>
                <w:noProof/>
                <w:rtl/>
              </w:rPr>
              <w:softHyphen/>
            </w:r>
            <w:r w:rsidRPr="0007769C">
              <w:rPr>
                <w:rFonts w:ascii="mtr" w:eastAsia="Times New Roman" w:hAnsi="mtr" w:cs="B Nazanin" w:hint="cs"/>
                <w:b/>
                <w:bCs/>
                <w:noProof/>
                <w:rtl/>
              </w:rPr>
              <w:t>های دارای رخنمون</w:t>
            </w:r>
            <w:r w:rsidR="00A94183" w:rsidRPr="0007769C">
              <w:rPr>
                <w:rFonts w:ascii="mtr" w:eastAsia="Times New Roman" w:hAnsi="mtr" w:cs="B Nazanin"/>
                <w:b/>
                <w:bCs/>
                <w:noProof/>
                <w:rtl/>
              </w:rPr>
              <w:softHyphen/>
            </w:r>
            <w:r w:rsidRPr="0007769C">
              <w:rPr>
                <w:rFonts w:ascii="mtr" w:eastAsia="Times New Roman" w:hAnsi="mtr" w:cs="B Nazanin" w:hint="cs"/>
                <w:b/>
                <w:bCs/>
                <w:noProof/>
                <w:rtl/>
              </w:rPr>
              <w:t>هایی از سنگ</w:t>
            </w:r>
            <w:r w:rsidRPr="0007769C">
              <w:rPr>
                <w:rFonts w:ascii="mtr" w:eastAsia="Times New Roman" w:hAnsi="mtr" w:cs="B Nazanin"/>
                <w:b/>
                <w:bCs/>
                <w:noProof/>
                <w:rtl/>
              </w:rPr>
              <w:softHyphen/>
            </w:r>
            <w:r w:rsidRPr="0007769C">
              <w:rPr>
                <w:rFonts w:ascii="mtr" w:eastAsia="Times New Roman" w:hAnsi="mtr" w:cs="B Nazanin" w:hint="cs"/>
                <w:b/>
                <w:bCs/>
                <w:noProof/>
                <w:rtl/>
              </w:rPr>
              <w:t>های آتشفشانی و یا به عبارت کلی</w:t>
            </w:r>
            <w:r w:rsidRPr="0007769C">
              <w:rPr>
                <w:rFonts w:ascii="mtr" w:eastAsia="Times New Roman" w:hAnsi="mtr" w:cs="B Nazanin"/>
                <w:b/>
                <w:bCs/>
                <w:noProof/>
                <w:rtl/>
              </w:rPr>
              <w:softHyphen/>
            </w:r>
            <w:r w:rsidRPr="0007769C">
              <w:rPr>
                <w:rFonts w:ascii="mtr" w:eastAsia="Times New Roman" w:hAnsi="mtr" w:cs="B Nazanin" w:hint="cs"/>
                <w:b/>
                <w:bCs/>
                <w:noProof/>
                <w:rtl/>
              </w:rPr>
              <w:t>تر فعالیت</w:t>
            </w:r>
            <w:r w:rsidRPr="0007769C">
              <w:rPr>
                <w:rFonts w:ascii="mtr" w:eastAsia="Times New Roman" w:hAnsi="mtr" w:cs="B Nazanin"/>
                <w:b/>
                <w:bCs/>
                <w:noProof/>
                <w:rtl/>
              </w:rPr>
              <w:softHyphen/>
            </w:r>
            <w:r w:rsidRPr="0007769C">
              <w:rPr>
                <w:rFonts w:ascii="mtr" w:eastAsia="Times New Roman" w:hAnsi="mtr" w:cs="B Nazanin" w:hint="cs"/>
                <w:b/>
                <w:bCs/>
                <w:noProof/>
                <w:rtl/>
              </w:rPr>
              <w:t>های ماگمایی کرتاسه در پهنه ساختاری البرز</w:t>
            </w:r>
            <w:r w:rsidR="00A5350B" w:rsidRPr="0007769C">
              <w:rPr>
                <w:rFonts w:ascii="mtr" w:eastAsia="Times New Roman" w:hAnsi="mtr" w:cs="B Nazanin" w:hint="cs"/>
                <w:b/>
                <w:bCs/>
                <w:noProof/>
                <w:rtl/>
              </w:rPr>
              <w:t>،</w:t>
            </w:r>
            <w:r w:rsidRPr="0007769C">
              <w:rPr>
                <w:rFonts w:ascii="mtr" w:eastAsia="Times New Roman" w:hAnsi="mtr" w:cs="B Nazanin" w:hint="cs"/>
                <w:b/>
                <w:bCs/>
                <w:noProof/>
                <w:rtl/>
              </w:rPr>
              <w:t xml:space="preserve"> با علامت دایره کوچک قرمز رنگ مشخص شده</w:t>
            </w:r>
            <w:r w:rsidRPr="0007769C">
              <w:rPr>
                <w:rFonts w:ascii="mtr" w:eastAsia="Times New Roman" w:hAnsi="mtr" w:cs="B Nazanin"/>
                <w:b/>
                <w:bCs/>
                <w:noProof/>
                <w:rtl/>
              </w:rPr>
              <w:softHyphen/>
            </w:r>
            <w:r w:rsidRPr="0007769C">
              <w:rPr>
                <w:rFonts w:ascii="mtr" w:eastAsia="Times New Roman" w:hAnsi="mtr" w:cs="B Nazanin" w:hint="cs"/>
                <w:b/>
                <w:bCs/>
                <w:noProof/>
                <w:rtl/>
              </w:rPr>
              <w:t>اند.</w:t>
            </w:r>
          </w:p>
        </w:tc>
      </w:tr>
      <w:tr w:rsidR="000257F2" w:rsidTr="00022F26">
        <w:tc>
          <w:tcPr>
            <w:tcW w:w="9350" w:type="dxa"/>
          </w:tcPr>
          <w:p w:rsidR="000257F2" w:rsidRDefault="000257F2" w:rsidP="00B4623C">
            <w:pPr>
              <w:bidi/>
              <w:jc w:val="center"/>
              <w:rPr>
                <w:rFonts w:ascii="mtr" w:eastAsia="Times New Roman" w:hAnsi="mtr" w:cs="B Nazanin"/>
                <w:color w:val="1E5AA0"/>
                <w:sz w:val="24"/>
                <w:szCs w:val="24"/>
                <w:rtl/>
              </w:rPr>
            </w:pPr>
            <w:r w:rsidRPr="00CD10AB">
              <w:rPr>
                <w:rFonts w:ascii="mtr" w:eastAsia="Times New Roman" w:hAnsi="mtr" w:cs="B Nazanin"/>
                <w:noProof/>
                <w:color w:val="1E5AA0"/>
                <w:sz w:val="24"/>
                <w:szCs w:val="24"/>
                <w:rtl/>
              </w:rPr>
              <w:lastRenderedPageBreak/>
              <w:drawing>
                <wp:inline distT="0" distB="0" distL="0" distR="0" wp14:anchorId="3D0E5396" wp14:editId="69A96ED1">
                  <wp:extent cx="5734414" cy="3971750"/>
                  <wp:effectExtent l="0" t="0" r="0" b="0"/>
                  <wp:docPr id="11" name="Picture 11" descr="C:\Users\Dr\Desktop\ماگماتیسم ایران 1399-2-27\کرتاسه\آمل2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r\Desktop\ماگماتیسم ایران 1399-2-27\کرتاسه\آمل25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66095" cy="3993693"/>
                          </a:xfrm>
                          <a:prstGeom prst="rect">
                            <a:avLst/>
                          </a:prstGeom>
                          <a:noFill/>
                          <a:ln>
                            <a:noFill/>
                          </a:ln>
                        </pic:spPr>
                      </pic:pic>
                    </a:graphicData>
                  </a:graphic>
                </wp:inline>
              </w:drawing>
            </w:r>
          </w:p>
        </w:tc>
      </w:tr>
      <w:tr w:rsidR="002501CD" w:rsidRPr="00353C6C" w:rsidTr="00022F26">
        <w:tc>
          <w:tcPr>
            <w:tcW w:w="9350" w:type="dxa"/>
          </w:tcPr>
          <w:p w:rsidR="002501CD" w:rsidRPr="00353C6C" w:rsidRDefault="00DD0CBF" w:rsidP="00353C6C">
            <w:pPr>
              <w:bidi/>
              <w:jc w:val="both"/>
              <w:rPr>
                <w:rFonts w:ascii="mtr" w:eastAsia="Times New Roman" w:hAnsi="mtr" w:cs="B Nazanin"/>
                <w:sz w:val="24"/>
                <w:szCs w:val="24"/>
                <w:rtl/>
              </w:rPr>
            </w:pPr>
            <w:r>
              <w:rPr>
                <w:noProof/>
              </w:rPr>
              <w:drawing>
                <wp:inline distT="0" distB="0" distL="0" distR="0" wp14:anchorId="599BB283" wp14:editId="28719140">
                  <wp:extent cx="5729277" cy="2041973"/>
                  <wp:effectExtent l="0" t="0" r="5080"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34848" cy="2043958"/>
                          </a:xfrm>
                          <a:prstGeom prst="rect">
                            <a:avLst/>
                          </a:prstGeom>
                        </pic:spPr>
                      </pic:pic>
                    </a:graphicData>
                  </a:graphic>
                </wp:inline>
              </w:drawing>
            </w:r>
          </w:p>
        </w:tc>
      </w:tr>
      <w:tr w:rsidR="00353C6C" w:rsidRPr="00353C6C" w:rsidTr="00022F26">
        <w:tc>
          <w:tcPr>
            <w:tcW w:w="9350" w:type="dxa"/>
          </w:tcPr>
          <w:p w:rsidR="000257F2" w:rsidRPr="00353C6C" w:rsidRDefault="00B07834" w:rsidP="00DD0CBF">
            <w:pPr>
              <w:bidi/>
              <w:jc w:val="both"/>
              <w:rPr>
                <w:rFonts w:ascii="mtr" w:eastAsia="Times New Roman" w:hAnsi="mtr" w:cs="B Nazanin"/>
                <w:sz w:val="24"/>
                <w:szCs w:val="24"/>
                <w:rtl/>
              </w:rPr>
            </w:pPr>
            <w:r w:rsidRPr="00353C6C">
              <w:rPr>
                <w:rFonts w:ascii="mtr" w:eastAsia="Times New Roman" w:hAnsi="mtr" w:cs="B Nazanin" w:hint="cs"/>
                <w:sz w:val="24"/>
                <w:szCs w:val="24"/>
                <w:rtl/>
              </w:rPr>
              <w:t>بخشی از نقشه زمین</w:t>
            </w:r>
            <w:r w:rsidRPr="00353C6C">
              <w:rPr>
                <w:rFonts w:ascii="mtr" w:eastAsia="Times New Roman" w:hAnsi="mtr" w:cs="B Nazanin"/>
                <w:sz w:val="24"/>
                <w:szCs w:val="24"/>
                <w:rtl/>
              </w:rPr>
              <w:softHyphen/>
            </w:r>
            <w:r w:rsidRPr="00353C6C">
              <w:rPr>
                <w:rFonts w:ascii="mtr" w:eastAsia="Times New Roman" w:hAnsi="mtr" w:cs="B Nazanin" w:hint="cs"/>
                <w:sz w:val="24"/>
                <w:szCs w:val="24"/>
                <w:rtl/>
              </w:rPr>
              <w:t>شناسی 250000 : 1 آمل که نشان</w:t>
            </w:r>
            <w:r w:rsidR="00353C6C">
              <w:rPr>
                <w:rFonts w:ascii="mtr" w:eastAsia="Times New Roman" w:hAnsi="mtr" w:cs="B Nazanin"/>
                <w:sz w:val="24"/>
                <w:szCs w:val="24"/>
                <w:rtl/>
              </w:rPr>
              <w:softHyphen/>
            </w:r>
            <w:r w:rsidRPr="00353C6C">
              <w:rPr>
                <w:rFonts w:ascii="mtr" w:eastAsia="Times New Roman" w:hAnsi="mtr" w:cs="B Nazanin" w:hint="cs"/>
                <w:sz w:val="24"/>
                <w:szCs w:val="24"/>
                <w:rtl/>
              </w:rPr>
              <w:t>دهنده پراکندگی رخنمون</w:t>
            </w:r>
            <w:r w:rsidRPr="00353C6C">
              <w:rPr>
                <w:rFonts w:ascii="mtr" w:eastAsia="Times New Roman" w:hAnsi="mtr" w:cs="B Nazanin"/>
                <w:sz w:val="24"/>
                <w:szCs w:val="24"/>
                <w:rtl/>
              </w:rPr>
              <w:softHyphen/>
            </w:r>
            <w:r w:rsidRPr="00353C6C">
              <w:rPr>
                <w:rFonts w:ascii="mtr" w:eastAsia="Times New Roman" w:hAnsi="mtr" w:cs="B Nazanin" w:hint="cs"/>
                <w:sz w:val="24"/>
                <w:szCs w:val="24"/>
                <w:rtl/>
              </w:rPr>
              <w:t>های سنگی مربوط به فعالیت</w:t>
            </w:r>
            <w:r w:rsidRPr="00353C6C">
              <w:rPr>
                <w:rFonts w:ascii="mtr" w:eastAsia="Times New Roman" w:hAnsi="mtr" w:cs="B Nazanin"/>
                <w:sz w:val="24"/>
                <w:szCs w:val="24"/>
                <w:rtl/>
              </w:rPr>
              <w:softHyphen/>
            </w:r>
            <w:r w:rsidRPr="00353C6C">
              <w:rPr>
                <w:rFonts w:ascii="mtr" w:eastAsia="Times New Roman" w:hAnsi="mtr" w:cs="B Nazanin" w:hint="cs"/>
                <w:sz w:val="24"/>
                <w:szCs w:val="24"/>
                <w:rtl/>
              </w:rPr>
              <w:t xml:space="preserve">های آتشفشانی زیردریایی </w:t>
            </w:r>
            <w:r w:rsidR="00DD0CBF">
              <w:rPr>
                <w:rFonts w:ascii="mtr" w:eastAsia="Times New Roman" w:hAnsi="mtr" w:cs="B Nazanin" w:hint="cs"/>
                <w:sz w:val="24"/>
                <w:szCs w:val="24"/>
                <w:rtl/>
              </w:rPr>
              <w:t xml:space="preserve">ژوراسیک و </w:t>
            </w:r>
            <w:r w:rsidRPr="00353C6C">
              <w:rPr>
                <w:rFonts w:ascii="mtr" w:eastAsia="Times New Roman" w:hAnsi="mtr" w:cs="B Nazanin" w:hint="cs"/>
                <w:sz w:val="24"/>
                <w:szCs w:val="24"/>
                <w:rtl/>
              </w:rPr>
              <w:t xml:space="preserve">کرتاسه در </w:t>
            </w:r>
            <w:r w:rsidR="00DD0CBF">
              <w:rPr>
                <w:rFonts w:ascii="mtr" w:eastAsia="Times New Roman" w:hAnsi="mtr" w:cs="B Nazanin" w:hint="cs"/>
                <w:sz w:val="24"/>
                <w:szCs w:val="24"/>
                <w:rtl/>
              </w:rPr>
              <w:t xml:space="preserve">بخش مرکزی </w:t>
            </w:r>
            <w:r w:rsidRPr="00353C6C">
              <w:rPr>
                <w:rFonts w:ascii="mtr" w:eastAsia="Times New Roman" w:hAnsi="mtr" w:cs="B Nazanin" w:hint="cs"/>
                <w:sz w:val="24"/>
                <w:szCs w:val="24"/>
                <w:rtl/>
              </w:rPr>
              <w:t>پهنه ساختاری البرز می</w:t>
            </w:r>
            <w:r w:rsidRPr="00353C6C">
              <w:rPr>
                <w:rFonts w:ascii="mtr" w:eastAsia="Times New Roman" w:hAnsi="mtr" w:cs="B Nazanin"/>
                <w:sz w:val="24"/>
                <w:szCs w:val="24"/>
                <w:rtl/>
              </w:rPr>
              <w:softHyphen/>
            </w:r>
            <w:r w:rsidRPr="00353C6C">
              <w:rPr>
                <w:rFonts w:ascii="mtr" w:eastAsia="Times New Roman" w:hAnsi="mtr" w:cs="B Nazanin" w:hint="cs"/>
                <w:sz w:val="24"/>
                <w:szCs w:val="24"/>
                <w:rtl/>
              </w:rPr>
              <w:t>باشد.</w:t>
            </w:r>
          </w:p>
        </w:tc>
      </w:tr>
    </w:tbl>
    <w:p w:rsidR="00B07834" w:rsidRDefault="00B07834">
      <w:pPr>
        <w:bidi/>
      </w:pPr>
    </w:p>
    <w:p w:rsidR="005D33B1" w:rsidRDefault="005D33B1">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07834" w:rsidTr="005D33B1">
        <w:tc>
          <w:tcPr>
            <w:tcW w:w="9350" w:type="dxa"/>
          </w:tcPr>
          <w:p w:rsidR="00B07834" w:rsidRDefault="00A9770B" w:rsidP="00B0172E">
            <w:pPr>
              <w:bidi/>
              <w:jc w:val="center"/>
              <w:rPr>
                <w:rFonts w:ascii="mtr" w:eastAsia="Times New Roman" w:hAnsi="mtr" w:cs="B Nazanin"/>
                <w:color w:val="1E5AA0"/>
                <w:sz w:val="24"/>
                <w:szCs w:val="24"/>
                <w:rtl/>
              </w:rPr>
            </w:pPr>
            <w:r>
              <w:rPr>
                <w:noProof/>
              </w:rPr>
              <w:lastRenderedPageBreak/>
              <w:drawing>
                <wp:inline distT="0" distB="0" distL="0" distR="0" wp14:anchorId="0C6D9B67" wp14:editId="35B3503F">
                  <wp:extent cx="5065130" cy="5231958"/>
                  <wp:effectExtent l="0" t="0" r="2540" b="6985"/>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1"/>
                          <a:srcRect l="2610"/>
                          <a:stretch/>
                        </pic:blipFill>
                        <pic:spPr bwMode="auto">
                          <a:xfrm>
                            <a:off x="0" y="0"/>
                            <a:ext cx="5077695" cy="5244937"/>
                          </a:xfrm>
                          <a:prstGeom prst="rect">
                            <a:avLst/>
                          </a:prstGeom>
                          <a:ln>
                            <a:noFill/>
                          </a:ln>
                          <a:extLst>
                            <a:ext uri="{53640926-AAD7-44D8-BBD7-CCE9431645EC}">
                              <a14:shadowObscured xmlns:a14="http://schemas.microsoft.com/office/drawing/2010/main"/>
                            </a:ext>
                          </a:extLst>
                        </pic:spPr>
                      </pic:pic>
                    </a:graphicData>
                  </a:graphic>
                </wp:inline>
              </w:drawing>
            </w:r>
          </w:p>
        </w:tc>
      </w:tr>
      <w:tr w:rsidR="000257F2" w:rsidTr="005D33B1">
        <w:tc>
          <w:tcPr>
            <w:tcW w:w="9350" w:type="dxa"/>
          </w:tcPr>
          <w:p w:rsidR="000257F2" w:rsidRDefault="001239D0" w:rsidP="001239D0">
            <w:pPr>
              <w:bidi/>
              <w:jc w:val="center"/>
              <w:rPr>
                <w:rFonts w:ascii="mtr" w:eastAsia="Times New Roman" w:hAnsi="mtr" w:cs="B Nazanin"/>
                <w:color w:val="1E5AA0"/>
                <w:sz w:val="24"/>
                <w:szCs w:val="24"/>
                <w:rtl/>
              </w:rPr>
            </w:pPr>
            <w:r>
              <w:rPr>
                <w:noProof/>
              </w:rPr>
              <w:drawing>
                <wp:inline distT="0" distB="0" distL="0" distR="0" wp14:anchorId="20C5E61A" wp14:editId="42D0F798">
                  <wp:extent cx="3088401" cy="1615801"/>
                  <wp:effectExtent l="0" t="0" r="0" b="381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3095354" cy="1619439"/>
                          </a:xfrm>
                          <a:prstGeom prst="rect">
                            <a:avLst/>
                          </a:prstGeom>
                        </pic:spPr>
                      </pic:pic>
                    </a:graphicData>
                  </a:graphic>
                </wp:inline>
              </w:drawing>
            </w:r>
          </w:p>
        </w:tc>
      </w:tr>
      <w:tr w:rsidR="001A1228" w:rsidRPr="001A1228" w:rsidTr="005D33B1">
        <w:tc>
          <w:tcPr>
            <w:tcW w:w="9350" w:type="dxa"/>
          </w:tcPr>
          <w:p w:rsidR="001239D0" w:rsidRPr="001A1228" w:rsidRDefault="001239D0" w:rsidP="006A7E68">
            <w:pPr>
              <w:bidi/>
              <w:jc w:val="both"/>
              <w:rPr>
                <w:rFonts w:ascii="mtr" w:eastAsia="Times New Roman" w:hAnsi="mtr" w:cs="B Nazanin"/>
                <w:sz w:val="24"/>
                <w:szCs w:val="24"/>
                <w:rtl/>
              </w:rPr>
            </w:pPr>
            <w:r w:rsidRPr="001A1228">
              <w:rPr>
                <w:rFonts w:ascii="mtr" w:eastAsia="Times New Roman" w:hAnsi="mtr" w:cs="B Nazanin" w:hint="cs"/>
                <w:sz w:val="24"/>
                <w:szCs w:val="24"/>
                <w:rtl/>
              </w:rPr>
              <w:t>بخشی از نقشه زمین</w:t>
            </w:r>
            <w:r w:rsidRPr="001A1228">
              <w:rPr>
                <w:rFonts w:ascii="mtr" w:eastAsia="Times New Roman" w:hAnsi="mtr" w:cs="B Nazanin"/>
                <w:sz w:val="24"/>
                <w:szCs w:val="24"/>
                <w:rtl/>
              </w:rPr>
              <w:softHyphen/>
            </w:r>
            <w:r w:rsidRPr="001A1228">
              <w:rPr>
                <w:rFonts w:ascii="mtr" w:eastAsia="Times New Roman" w:hAnsi="mtr" w:cs="B Nazanin" w:hint="cs"/>
                <w:sz w:val="24"/>
                <w:szCs w:val="24"/>
                <w:rtl/>
              </w:rPr>
              <w:t>شناسی 250000 : 1 قزوین - رشت که نشان</w:t>
            </w:r>
            <w:r w:rsidRPr="001A1228">
              <w:rPr>
                <w:rFonts w:ascii="mtr" w:eastAsia="Times New Roman" w:hAnsi="mtr" w:cs="B Nazanin"/>
                <w:sz w:val="24"/>
                <w:szCs w:val="24"/>
                <w:rtl/>
              </w:rPr>
              <w:softHyphen/>
            </w:r>
            <w:r w:rsidRPr="001A1228">
              <w:rPr>
                <w:rFonts w:ascii="mtr" w:eastAsia="Times New Roman" w:hAnsi="mtr" w:cs="B Nazanin" w:hint="cs"/>
                <w:sz w:val="24"/>
                <w:szCs w:val="24"/>
                <w:rtl/>
              </w:rPr>
              <w:t>دهنده پراکندگی رخنمون</w:t>
            </w:r>
            <w:r w:rsidRPr="001A1228">
              <w:rPr>
                <w:rFonts w:ascii="mtr" w:eastAsia="Times New Roman" w:hAnsi="mtr" w:cs="B Nazanin"/>
                <w:sz w:val="24"/>
                <w:szCs w:val="24"/>
                <w:rtl/>
              </w:rPr>
              <w:softHyphen/>
            </w:r>
            <w:r w:rsidRPr="001A1228">
              <w:rPr>
                <w:rFonts w:ascii="mtr" w:eastAsia="Times New Roman" w:hAnsi="mtr" w:cs="B Nazanin" w:hint="cs"/>
                <w:sz w:val="24"/>
                <w:szCs w:val="24"/>
                <w:rtl/>
              </w:rPr>
              <w:t>های سنگی مربوط به فعالیت</w:t>
            </w:r>
            <w:r w:rsidRPr="001A1228">
              <w:rPr>
                <w:rFonts w:ascii="mtr" w:eastAsia="Times New Roman" w:hAnsi="mtr" w:cs="B Nazanin"/>
                <w:sz w:val="24"/>
                <w:szCs w:val="24"/>
                <w:rtl/>
              </w:rPr>
              <w:softHyphen/>
            </w:r>
            <w:r w:rsidRPr="001A1228">
              <w:rPr>
                <w:rFonts w:ascii="mtr" w:eastAsia="Times New Roman" w:hAnsi="mtr" w:cs="B Nazanin" w:hint="cs"/>
                <w:sz w:val="24"/>
                <w:szCs w:val="24"/>
                <w:rtl/>
              </w:rPr>
              <w:t xml:space="preserve">های آتشفشانی زیردریایی ژوراسیک </w:t>
            </w:r>
            <w:r w:rsidR="006A7E68" w:rsidRPr="001A1228">
              <w:rPr>
                <w:rFonts w:ascii="mtr" w:eastAsia="Times New Roman" w:hAnsi="mtr" w:cs="B Nazanin" w:hint="cs"/>
                <w:sz w:val="24"/>
                <w:szCs w:val="24"/>
                <w:rtl/>
              </w:rPr>
              <w:t xml:space="preserve">(واحد </w:t>
            </w:r>
            <w:r w:rsidR="006A7E68" w:rsidRPr="001A1228">
              <w:rPr>
                <w:rFonts w:ascii="mtr" w:eastAsia="Times New Roman" w:hAnsi="mtr" w:cs="B Nazanin"/>
                <w:sz w:val="20"/>
                <w:szCs w:val="20"/>
                <w:lang w:val="en-GB"/>
              </w:rPr>
              <w:t>V</w:t>
            </w:r>
            <w:r w:rsidR="006A7E68" w:rsidRPr="001A1228">
              <w:rPr>
                <w:rFonts w:ascii="mtr" w:eastAsia="Times New Roman" w:hAnsi="mtr" w:cs="B Nazanin" w:hint="cs"/>
                <w:sz w:val="24"/>
                <w:szCs w:val="24"/>
                <w:rtl/>
              </w:rPr>
              <w:t xml:space="preserve">) </w:t>
            </w:r>
            <w:r w:rsidRPr="001A1228">
              <w:rPr>
                <w:rFonts w:ascii="mtr" w:eastAsia="Times New Roman" w:hAnsi="mtr" w:cs="B Nazanin" w:hint="cs"/>
                <w:sz w:val="24"/>
                <w:szCs w:val="24"/>
                <w:rtl/>
              </w:rPr>
              <w:t xml:space="preserve">و کرتاسه </w:t>
            </w:r>
            <w:r w:rsidR="006A7E68" w:rsidRPr="001A1228">
              <w:rPr>
                <w:rFonts w:ascii="mtr" w:eastAsia="Times New Roman" w:hAnsi="mtr" w:cs="B Nazanin" w:hint="cs"/>
                <w:sz w:val="24"/>
                <w:szCs w:val="24"/>
                <w:rtl/>
              </w:rPr>
              <w:t xml:space="preserve">(واحدهای </w:t>
            </w:r>
            <w:r w:rsidR="006A7E68" w:rsidRPr="001A1228">
              <w:rPr>
                <w:rFonts w:ascii="mtr" w:eastAsia="Times New Roman" w:hAnsi="mtr" w:cs="B Nazanin"/>
                <w:sz w:val="20"/>
                <w:szCs w:val="20"/>
                <w:lang w:val="en-GB"/>
              </w:rPr>
              <w:t>V</w:t>
            </w:r>
            <w:r w:rsidR="006A7E68" w:rsidRPr="001A1228">
              <w:rPr>
                <w:rFonts w:ascii="mtr" w:eastAsia="Times New Roman" w:hAnsi="mtr" w:cs="B Nazanin" w:hint="cs"/>
                <w:sz w:val="24"/>
                <w:szCs w:val="24"/>
                <w:rtl/>
                <w:lang w:val="en-GB" w:bidi="fa-IR"/>
              </w:rPr>
              <w:t>،</w:t>
            </w:r>
            <w:r w:rsidR="006A7E68" w:rsidRPr="001A1228">
              <w:rPr>
                <w:rFonts w:ascii="mtr" w:eastAsia="Times New Roman" w:hAnsi="mtr" w:cs="B Nazanin" w:hint="cs"/>
                <w:sz w:val="24"/>
                <w:szCs w:val="24"/>
                <w:rtl/>
              </w:rPr>
              <w:t xml:space="preserve"> </w:t>
            </w:r>
            <w:r w:rsidR="006A7E68" w:rsidRPr="001A1228">
              <w:rPr>
                <w:rFonts w:ascii="mtr" w:eastAsia="Times New Roman" w:hAnsi="mtr" w:cs="B Nazanin"/>
                <w:sz w:val="24"/>
                <w:szCs w:val="24"/>
                <w:lang w:val="en-GB"/>
              </w:rPr>
              <w:t>K</w:t>
            </w:r>
            <w:r w:rsidR="006A7E68" w:rsidRPr="001A1228">
              <w:rPr>
                <w:rFonts w:ascii="mtr" w:eastAsia="Times New Roman" w:hAnsi="mtr" w:cs="B Nazanin"/>
                <w:sz w:val="20"/>
                <w:szCs w:val="20"/>
                <w:lang w:val="en-GB"/>
              </w:rPr>
              <w:t>1v</w:t>
            </w:r>
            <w:r w:rsidR="006A7E68" w:rsidRPr="001A1228">
              <w:rPr>
                <w:rFonts w:ascii="mtr" w:eastAsia="Times New Roman" w:hAnsi="mtr" w:cs="B Nazanin" w:hint="cs"/>
                <w:sz w:val="24"/>
                <w:szCs w:val="24"/>
                <w:rtl/>
                <w:lang w:val="en-GB" w:bidi="fa-IR"/>
              </w:rPr>
              <w:t xml:space="preserve"> و </w:t>
            </w:r>
            <w:r w:rsidR="006A7E68" w:rsidRPr="001A1228">
              <w:rPr>
                <w:rFonts w:ascii="mtr" w:eastAsia="Times New Roman" w:hAnsi="mtr" w:cs="B Nazanin"/>
                <w:sz w:val="24"/>
                <w:szCs w:val="24"/>
                <w:lang w:val="en-GB" w:bidi="fa-IR"/>
              </w:rPr>
              <w:t>K</w:t>
            </w:r>
            <w:r w:rsidR="006A7E68" w:rsidRPr="001A1228">
              <w:rPr>
                <w:rFonts w:ascii="mtr" w:eastAsia="Times New Roman" w:hAnsi="mtr" w:cs="B Nazanin"/>
                <w:sz w:val="18"/>
                <w:szCs w:val="18"/>
                <w:lang w:val="en-GB" w:bidi="fa-IR"/>
              </w:rPr>
              <w:t>2V</w:t>
            </w:r>
            <w:r w:rsidR="006A7E68" w:rsidRPr="001A1228">
              <w:rPr>
                <w:rFonts w:ascii="mtr" w:eastAsia="Times New Roman" w:hAnsi="mtr" w:cs="B Nazanin" w:hint="cs"/>
                <w:sz w:val="24"/>
                <w:szCs w:val="24"/>
                <w:rtl/>
                <w:lang w:val="en-GB" w:bidi="fa-IR"/>
              </w:rPr>
              <w:t xml:space="preserve">) </w:t>
            </w:r>
            <w:r w:rsidRPr="001A1228">
              <w:rPr>
                <w:rFonts w:ascii="mtr" w:eastAsia="Times New Roman" w:hAnsi="mtr" w:cs="B Nazanin" w:hint="cs"/>
                <w:sz w:val="24"/>
                <w:szCs w:val="24"/>
                <w:rtl/>
              </w:rPr>
              <w:t>در پهنه ساختاری البرز (بخش غربی) می</w:t>
            </w:r>
            <w:r w:rsidRPr="001A1228">
              <w:rPr>
                <w:rFonts w:ascii="mtr" w:eastAsia="Times New Roman" w:hAnsi="mtr" w:cs="B Nazanin"/>
                <w:sz w:val="24"/>
                <w:szCs w:val="24"/>
                <w:rtl/>
              </w:rPr>
              <w:softHyphen/>
            </w:r>
            <w:r w:rsidRPr="001A1228">
              <w:rPr>
                <w:rFonts w:ascii="mtr" w:eastAsia="Times New Roman" w:hAnsi="mtr" w:cs="B Nazanin" w:hint="cs"/>
                <w:sz w:val="24"/>
                <w:szCs w:val="24"/>
                <w:rtl/>
              </w:rPr>
              <w:t>باشد.</w:t>
            </w:r>
          </w:p>
        </w:tc>
      </w:tr>
    </w:tbl>
    <w:p w:rsidR="000257F2" w:rsidRDefault="000257F2">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3"/>
        <w:gridCol w:w="4447"/>
      </w:tblGrid>
      <w:tr w:rsidR="00061813" w:rsidTr="00422B49">
        <w:tc>
          <w:tcPr>
            <w:tcW w:w="9350" w:type="dxa"/>
            <w:gridSpan w:val="2"/>
          </w:tcPr>
          <w:p w:rsidR="00061813" w:rsidRDefault="00061813" w:rsidP="0073236F">
            <w:pPr>
              <w:bidi/>
              <w:jc w:val="center"/>
              <w:rPr>
                <w:rFonts w:ascii="mtr" w:eastAsia="Times New Roman" w:hAnsi="mtr" w:cs="B Nazanin" w:hint="cs"/>
                <w:sz w:val="26"/>
                <w:szCs w:val="28"/>
                <w:rtl/>
              </w:rPr>
            </w:pPr>
            <w:r>
              <w:rPr>
                <w:noProof/>
              </w:rPr>
              <w:lastRenderedPageBreak/>
              <w:drawing>
                <wp:inline distT="0" distB="0" distL="0" distR="0" wp14:anchorId="512BCD58" wp14:editId="18719B16">
                  <wp:extent cx="4242627" cy="2405062"/>
                  <wp:effectExtent l="0" t="0" r="5715" b="0"/>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4248063" cy="2408143"/>
                          </a:xfrm>
                          <a:prstGeom prst="rect">
                            <a:avLst/>
                          </a:prstGeom>
                        </pic:spPr>
                      </pic:pic>
                    </a:graphicData>
                  </a:graphic>
                </wp:inline>
              </w:drawing>
            </w:r>
          </w:p>
        </w:tc>
      </w:tr>
      <w:tr w:rsidR="00061813" w:rsidTr="00422B49">
        <w:tc>
          <w:tcPr>
            <w:tcW w:w="9350" w:type="dxa"/>
            <w:gridSpan w:val="2"/>
          </w:tcPr>
          <w:p w:rsidR="00061813" w:rsidRPr="0073236F" w:rsidRDefault="0073236F" w:rsidP="0073236F">
            <w:pPr>
              <w:bidi/>
              <w:jc w:val="center"/>
              <w:rPr>
                <w:rFonts w:ascii="mtr" w:eastAsia="Times New Roman" w:hAnsi="mtr" w:cs="B Nazanin"/>
                <w:b/>
                <w:bCs/>
                <w:sz w:val="24"/>
                <w:szCs w:val="24"/>
              </w:rPr>
            </w:pPr>
            <w:r w:rsidRPr="00FF2229">
              <w:rPr>
                <w:rFonts w:ascii="mtr" w:eastAsia="Times New Roman" w:hAnsi="mtr" w:cs="B Nazanin" w:hint="cs"/>
                <w:b/>
                <w:bCs/>
                <w:rtl/>
              </w:rPr>
              <w:t>منطقه جنوب رودسر تا دیلمان</w:t>
            </w:r>
          </w:p>
        </w:tc>
      </w:tr>
      <w:tr w:rsidR="00422B49" w:rsidTr="00422B49">
        <w:tc>
          <w:tcPr>
            <w:tcW w:w="4903" w:type="dxa"/>
          </w:tcPr>
          <w:p w:rsidR="00422B49" w:rsidRDefault="00422B49" w:rsidP="00061813">
            <w:pPr>
              <w:bidi/>
              <w:jc w:val="center"/>
              <w:rPr>
                <w:noProof/>
              </w:rPr>
            </w:pPr>
            <w:r>
              <w:rPr>
                <w:noProof/>
              </w:rPr>
              <w:drawing>
                <wp:inline distT="0" distB="0" distL="0" distR="0" wp14:anchorId="5F3C14B9" wp14:editId="1EF3EA3B">
                  <wp:extent cx="2363787" cy="4763885"/>
                  <wp:effectExtent l="0" t="0" r="0" b="0"/>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4"/>
                          <a:srcRect t="483" b="-1"/>
                          <a:stretch/>
                        </pic:blipFill>
                        <pic:spPr bwMode="auto">
                          <a:xfrm>
                            <a:off x="0" y="0"/>
                            <a:ext cx="2399875" cy="4836615"/>
                          </a:xfrm>
                          <a:prstGeom prst="rect">
                            <a:avLst/>
                          </a:prstGeom>
                          <a:ln>
                            <a:noFill/>
                          </a:ln>
                          <a:extLst>
                            <a:ext uri="{53640926-AAD7-44D8-BBD7-CCE9431645EC}">
                              <a14:shadowObscured xmlns:a14="http://schemas.microsoft.com/office/drawing/2010/main"/>
                            </a:ext>
                          </a:extLst>
                        </pic:spPr>
                      </pic:pic>
                    </a:graphicData>
                  </a:graphic>
                </wp:inline>
              </w:drawing>
            </w:r>
          </w:p>
        </w:tc>
        <w:tc>
          <w:tcPr>
            <w:tcW w:w="4447" w:type="dxa"/>
            <w:vMerge w:val="restart"/>
            <w:vAlign w:val="bottom"/>
          </w:tcPr>
          <w:p w:rsidR="00422B49" w:rsidRDefault="00422B49" w:rsidP="00061813">
            <w:pPr>
              <w:bidi/>
              <w:jc w:val="center"/>
              <w:rPr>
                <w:rFonts w:ascii="mtr" w:eastAsia="Times New Roman" w:hAnsi="mtr" w:cs="B Nazanin" w:hint="cs"/>
                <w:noProof/>
                <w:sz w:val="26"/>
                <w:szCs w:val="28"/>
                <w:rtl/>
              </w:rPr>
            </w:pPr>
            <w:r>
              <w:rPr>
                <w:rFonts w:ascii="mtr" w:eastAsia="Times New Roman" w:hAnsi="mtr" w:cs="B Nazanin" w:hint="cs"/>
                <w:noProof/>
                <w:sz w:val="26"/>
                <w:szCs w:val="28"/>
                <w:rtl/>
              </w:rPr>
              <w:drawing>
                <wp:inline distT="0" distB="0" distL="0" distR="0" wp14:anchorId="0E6D97ED" wp14:editId="1D6A254F">
                  <wp:extent cx="2687070" cy="1624012"/>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گیلان.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2695907" cy="1629353"/>
                          </a:xfrm>
                          <a:prstGeom prst="rect">
                            <a:avLst/>
                          </a:prstGeom>
                        </pic:spPr>
                      </pic:pic>
                    </a:graphicData>
                  </a:graphic>
                </wp:inline>
              </w:drawing>
            </w:r>
          </w:p>
        </w:tc>
      </w:tr>
      <w:tr w:rsidR="00422B49" w:rsidTr="00422B49">
        <w:tc>
          <w:tcPr>
            <w:tcW w:w="4903" w:type="dxa"/>
          </w:tcPr>
          <w:p w:rsidR="00422B49" w:rsidRPr="0073236F" w:rsidRDefault="00422B49" w:rsidP="0073236F">
            <w:pPr>
              <w:bidi/>
              <w:jc w:val="center"/>
              <w:rPr>
                <w:rFonts w:ascii="mtr" w:eastAsia="Times New Roman" w:hAnsi="mtr" w:cs="B Nazanin" w:hint="cs"/>
                <w:b/>
                <w:bCs/>
                <w:sz w:val="24"/>
                <w:szCs w:val="24"/>
                <w:rtl/>
              </w:rPr>
            </w:pPr>
            <w:r w:rsidRPr="00FF2229">
              <w:rPr>
                <w:rFonts w:ascii="mtr" w:eastAsia="Times New Roman" w:hAnsi="mtr" w:cs="B Nazanin" w:hint="cs"/>
                <w:b/>
                <w:bCs/>
                <w:rtl/>
              </w:rPr>
              <w:t>غرب استان گیلان</w:t>
            </w:r>
          </w:p>
        </w:tc>
        <w:tc>
          <w:tcPr>
            <w:tcW w:w="4447" w:type="dxa"/>
            <w:vMerge/>
            <w:vAlign w:val="bottom"/>
          </w:tcPr>
          <w:p w:rsidR="00422B49" w:rsidRDefault="00422B49" w:rsidP="00061813">
            <w:pPr>
              <w:bidi/>
              <w:jc w:val="center"/>
              <w:rPr>
                <w:rFonts w:ascii="mtr" w:eastAsia="Times New Roman" w:hAnsi="mtr" w:cs="B Nazanin" w:hint="cs"/>
                <w:sz w:val="26"/>
                <w:szCs w:val="28"/>
                <w:rtl/>
              </w:rPr>
            </w:pPr>
          </w:p>
        </w:tc>
      </w:tr>
      <w:tr w:rsidR="00061813" w:rsidRPr="002237A2" w:rsidTr="00422B49">
        <w:tc>
          <w:tcPr>
            <w:tcW w:w="9350" w:type="dxa"/>
            <w:gridSpan w:val="2"/>
          </w:tcPr>
          <w:p w:rsidR="00FF2229" w:rsidRPr="002237A2" w:rsidRDefault="00061813" w:rsidP="00FF2229">
            <w:pPr>
              <w:bidi/>
              <w:jc w:val="center"/>
              <w:rPr>
                <w:rFonts w:ascii="mtr" w:eastAsia="Times New Roman" w:hAnsi="mtr" w:cs="B Nazanin"/>
                <w:b/>
                <w:bCs/>
                <w:sz w:val="20"/>
                <w:szCs w:val="20"/>
                <w:rtl/>
              </w:rPr>
            </w:pPr>
            <w:r w:rsidRPr="002237A2">
              <w:rPr>
                <w:rFonts w:ascii="mtr" w:eastAsia="Times New Roman" w:hAnsi="mtr" w:cs="B Nazanin" w:hint="cs"/>
                <w:b/>
                <w:bCs/>
                <w:sz w:val="20"/>
                <w:szCs w:val="20"/>
                <w:rtl/>
              </w:rPr>
              <w:t>بخش</w:t>
            </w:r>
            <w:r w:rsidRPr="002237A2">
              <w:rPr>
                <w:rFonts w:ascii="mtr" w:eastAsia="Times New Roman" w:hAnsi="mtr" w:cs="B Nazanin"/>
                <w:b/>
                <w:bCs/>
                <w:sz w:val="20"/>
                <w:szCs w:val="20"/>
                <w:rtl/>
              </w:rPr>
              <w:softHyphen/>
            </w:r>
            <w:r w:rsidRPr="002237A2">
              <w:rPr>
                <w:rFonts w:ascii="mtr" w:eastAsia="Times New Roman" w:hAnsi="mtr" w:cs="B Nazanin" w:hint="cs"/>
                <w:b/>
                <w:bCs/>
                <w:sz w:val="20"/>
                <w:szCs w:val="20"/>
                <w:rtl/>
              </w:rPr>
              <w:t>های از نقشه زمین شناسی استان گیلان که در آن گسترش واحدهای سنگی ماگمایی کرتاسه دیده می</w:t>
            </w:r>
            <w:r w:rsidRPr="002237A2">
              <w:rPr>
                <w:rFonts w:ascii="mtr" w:eastAsia="Times New Roman" w:hAnsi="mtr" w:cs="B Nazanin"/>
                <w:b/>
                <w:bCs/>
                <w:sz w:val="20"/>
                <w:szCs w:val="20"/>
                <w:rtl/>
              </w:rPr>
              <w:softHyphen/>
            </w:r>
            <w:r w:rsidRPr="002237A2">
              <w:rPr>
                <w:rFonts w:ascii="mtr" w:eastAsia="Times New Roman" w:hAnsi="mtr" w:cs="B Nazanin" w:hint="cs"/>
                <w:b/>
                <w:bCs/>
                <w:sz w:val="20"/>
                <w:szCs w:val="20"/>
                <w:rtl/>
              </w:rPr>
              <w:t>شود.</w:t>
            </w:r>
          </w:p>
          <w:p w:rsidR="002237A2" w:rsidRDefault="00FF2229" w:rsidP="00FF2229">
            <w:pPr>
              <w:bidi/>
              <w:jc w:val="center"/>
              <w:rPr>
                <w:rFonts w:ascii="mtr" w:eastAsia="Times New Roman" w:hAnsi="mtr" w:cs="B Nazanin"/>
                <w:b/>
                <w:bCs/>
                <w:sz w:val="20"/>
                <w:szCs w:val="20"/>
                <w:rtl/>
              </w:rPr>
            </w:pPr>
            <w:r w:rsidRPr="002237A2">
              <w:rPr>
                <w:rFonts w:ascii="mtr" w:eastAsia="Times New Roman" w:hAnsi="mtr" w:cs="B Nazanin" w:hint="cs"/>
                <w:b/>
                <w:bCs/>
                <w:sz w:val="20"/>
                <w:szCs w:val="20"/>
                <w:rtl/>
              </w:rPr>
              <w:t>به بخشی از راهنمای نقشه در سمت راست توجه کنید</w:t>
            </w:r>
            <w:r w:rsidR="00270133" w:rsidRPr="002237A2">
              <w:rPr>
                <w:rFonts w:ascii="mtr" w:eastAsia="Times New Roman" w:hAnsi="mtr" w:cs="B Nazanin" w:hint="cs"/>
                <w:b/>
                <w:bCs/>
                <w:sz w:val="20"/>
                <w:szCs w:val="20"/>
                <w:rtl/>
              </w:rPr>
              <w:t xml:space="preserve"> (نوگل سادات، 1370 و بازنگری شده توسط حداد ایران</w:t>
            </w:r>
            <w:r w:rsidR="002B395E">
              <w:rPr>
                <w:rFonts w:ascii="mtr" w:eastAsia="Times New Roman" w:hAnsi="mtr" w:cs="B Nazanin" w:hint="cs"/>
                <w:b/>
                <w:bCs/>
                <w:sz w:val="20"/>
                <w:szCs w:val="20"/>
                <w:rtl/>
              </w:rPr>
              <w:t>ی</w:t>
            </w:r>
            <w:r w:rsidR="00270133" w:rsidRPr="002237A2">
              <w:rPr>
                <w:rFonts w:ascii="mtr" w:eastAsia="Times New Roman" w:hAnsi="mtr" w:cs="B Nazanin" w:hint="cs"/>
                <w:b/>
                <w:bCs/>
                <w:sz w:val="20"/>
                <w:szCs w:val="20"/>
                <w:rtl/>
              </w:rPr>
              <w:t>، 1394)</w:t>
            </w:r>
            <w:r w:rsidRPr="002237A2">
              <w:rPr>
                <w:rFonts w:ascii="mtr" w:eastAsia="Times New Roman" w:hAnsi="mtr" w:cs="B Nazanin" w:hint="cs"/>
                <w:b/>
                <w:bCs/>
                <w:sz w:val="20"/>
                <w:szCs w:val="20"/>
                <w:rtl/>
              </w:rPr>
              <w:t>.</w:t>
            </w:r>
          </w:p>
          <w:p w:rsidR="00061813" w:rsidRPr="002237A2" w:rsidRDefault="002237A2" w:rsidP="002237A2">
            <w:pPr>
              <w:bidi/>
              <w:jc w:val="center"/>
              <w:rPr>
                <w:rFonts w:ascii="mtr" w:eastAsia="Times New Roman" w:hAnsi="mtr" w:cs="B Nazanin"/>
                <w:b/>
                <w:bCs/>
                <w:sz w:val="20"/>
                <w:szCs w:val="20"/>
              </w:rPr>
            </w:pPr>
            <w:r w:rsidRPr="002237A2">
              <w:rPr>
                <w:rFonts w:ascii="mtr" w:eastAsia="Times New Roman" w:hAnsi="mtr" w:cs="B Nazanin" w:hint="cs"/>
                <w:b/>
                <w:bCs/>
                <w:sz w:val="20"/>
                <w:szCs w:val="20"/>
                <w:rtl/>
              </w:rPr>
              <w:t>به گسترش زیاد این واحدهای سنگی در استان گیلان توجه نمایید.</w:t>
            </w:r>
          </w:p>
        </w:tc>
      </w:tr>
    </w:tbl>
    <w:p w:rsidR="00DC4622" w:rsidRDefault="00175F8D" w:rsidP="00D41165">
      <w:pPr>
        <w:bidi/>
        <w:spacing w:after="0" w:line="360" w:lineRule="auto"/>
        <w:jc w:val="both"/>
        <w:rPr>
          <w:rFonts w:ascii="mtr" w:eastAsia="Times New Roman" w:hAnsi="mtr" w:cs="B Nazanin"/>
          <w:sz w:val="26"/>
          <w:szCs w:val="28"/>
          <w:rtl/>
        </w:rPr>
      </w:pPr>
      <w:r>
        <w:rPr>
          <w:rFonts w:ascii="mtr" w:eastAsia="Times New Roman" w:hAnsi="mtr" w:cs="B Nazanin" w:hint="cs"/>
          <w:sz w:val="26"/>
          <w:szCs w:val="28"/>
          <w:rtl/>
        </w:rPr>
        <w:lastRenderedPageBreak/>
        <w:t xml:space="preserve">مرادی و همکاران (1396) معتقدند </w:t>
      </w:r>
      <w:r w:rsidR="00DC4622">
        <w:rPr>
          <w:rFonts w:ascii="mtr" w:eastAsia="Times New Roman" w:hAnsi="mtr" w:cs="B Nazanin" w:hint="cs"/>
          <w:sz w:val="26"/>
          <w:szCs w:val="28"/>
          <w:rtl/>
        </w:rPr>
        <w:t>سن</w:t>
      </w:r>
      <w:r w:rsidR="00DC4622" w:rsidRPr="00DC4622">
        <w:rPr>
          <w:rFonts w:ascii="mtr" w:eastAsia="Times New Roman" w:hAnsi="mtr" w:cs="B Nazanin"/>
          <w:sz w:val="26"/>
          <w:szCs w:val="28"/>
          <w:rtl/>
        </w:rPr>
        <w:t>گ</w:t>
      </w:r>
      <w:r>
        <w:rPr>
          <w:rFonts w:ascii="mtr" w:eastAsia="Times New Roman" w:hAnsi="mtr" w:cs="B Nazanin"/>
          <w:sz w:val="26"/>
          <w:szCs w:val="28"/>
          <w:rtl/>
        </w:rPr>
        <w:softHyphen/>
      </w:r>
      <w:r w:rsidR="00DC4622" w:rsidRPr="00DC4622">
        <w:rPr>
          <w:rFonts w:ascii="mtr" w:eastAsia="Times New Roman" w:hAnsi="mtr" w:cs="B Nazanin"/>
          <w:sz w:val="26"/>
          <w:szCs w:val="28"/>
          <w:rtl/>
        </w:rPr>
        <w:t>های آتشفشانی منطقه کجید (جنوب لاهیجان) جزیی از واحدهای البرز مرکزی بوده و با توجه به روابط چینه</w:t>
      </w:r>
      <w:r w:rsidR="001E4FBF">
        <w:rPr>
          <w:rFonts w:ascii="mtr" w:eastAsia="Times New Roman" w:hAnsi="mtr" w:cs="B Nazanin"/>
          <w:sz w:val="26"/>
          <w:szCs w:val="28"/>
          <w:rtl/>
        </w:rPr>
        <w:softHyphen/>
      </w:r>
      <w:r w:rsidR="00DC4622" w:rsidRPr="00DC4622">
        <w:rPr>
          <w:rFonts w:ascii="mtr" w:eastAsia="Times New Roman" w:hAnsi="mtr" w:cs="B Nazanin"/>
          <w:sz w:val="26"/>
          <w:szCs w:val="28"/>
          <w:rtl/>
        </w:rPr>
        <w:t>شناختی، سن کرتاسه</w:t>
      </w:r>
      <w:r w:rsidR="001E4FBF">
        <w:rPr>
          <w:rFonts w:ascii="mtr" w:eastAsia="Times New Roman" w:hAnsi="mtr" w:cs="B Nazanin"/>
          <w:sz w:val="26"/>
          <w:szCs w:val="28"/>
          <w:rtl/>
        </w:rPr>
        <w:softHyphen/>
      </w:r>
      <w:r w:rsidR="00DC4622" w:rsidRPr="00DC4622">
        <w:rPr>
          <w:rFonts w:ascii="mtr" w:eastAsia="Times New Roman" w:hAnsi="mtr" w:cs="B Nazanin"/>
          <w:sz w:val="26"/>
          <w:szCs w:val="28"/>
          <w:rtl/>
        </w:rPr>
        <w:t>پسین دارند. این سنگ</w:t>
      </w:r>
      <w:r w:rsidR="001E4FBF">
        <w:rPr>
          <w:rFonts w:ascii="mtr" w:eastAsia="Times New Roman" w:hAnsi="mtr" w:cs="B Nazanin"/>
          <w:sz w:val="26"/>
          <w:szCs w:val="28"/>
          <w:rtl/>
        </w:rPr>
        <w:softHyphen/>
        <w:t>ها با</w:t>
      </w:r>
      <w:r w:rsidR="00DC4622" w:rsidRPr="00DC4622">
        <w:rPr>
          <w:rFonts w:ascii="mtr" w:eastAsia="Times New Roman" w:hAnsi="mtr" w:cs="B Nazanin"/>
          <w:sz w:val="26"/>
          <w:szCs w:val="28"/>
          <w:rtl/>
        </w:rPr>
        <w:t xml:space="preserve"> رخنمون</w:t>
      </w:r>
      <w:r w:rsidR="001E4FBF">
        <w:rPr>
          <w:rFonts w:ascii="mtr" w:eastAsia="Times New Roman" w:hAnsi="mtr" w:cs="B Nazanin" w:hint="cs"/>
          <w:sz w:val="26"/>
          <w:szCs w:val="28"/>
          <w:rtl/>
        </w:rPr>
        <w:t>ی</w:t>
      </w:r>
      <w:r w:rsidR="00DC4622" w:rsidRPr="00DC4622">
        <w:rPr>
          <w:rFonts w:ascii="mtr" w:eastAsia="Times New Roman" w:hAnsi="mtr" w:cs="B Nazanin"/>
          <w:sz w:val="26"/>
          <w:szCs w:val="28"/>
          <w:rtl/>
        </w:rPr>
        <w:t xml:space="preserve"> گسترده (حدود 500 کیلومتر مربع) شامل روانه</w:t>
      </w:r>
      <w:r w:rsidR="001E4FBF">
        <w:rPr>
          <w:rFonts w:ascii="mtr" w:eastAsia="Times New Roman" w:hAnsi="mtr" w:cs="B Nazanin"/>
          <w:sz w:val="26"/>
          <w:szCs w:val="28"/>
          <w:rtl/>
        </w:rPr>
        <w:softHyphen/>
      </w:r>
      <w:r w:rsidR="00DC4622" w:rsidRPr="00DC4622">
        <w:rPr>
          <w:rFonts w:ascii="mtr" w:eastAsia="Times New Roman" w:hAnsi="mtr" w:cs="B Nazanin"/>
          <w:sz w:val="26"/>
          <w:szCs w:val="28"/>
          <w:rtl/>
        </w:rPr>
        <w:t>های بالشی و توده</w:t>
      </w:r>
      <w:r w:rsidR="00996BA4">
        <w:rPr>
          <w:rFonts w:ascii="mtr" w:eastAsia="Times New Roman" w:hAnsi="mtr" w:cs="B Nazanin"/>
          <w:sz w:val="26"/>
          <w:szCs w:val="28"/>
          <w:rtl/>
        </w:rPr>
        <w:softHyphen/>
      </w:r>
      <w:r w:rsidR="00DC4622" w:rsidRPr="00DC4622">
        <w:rPr>
          <w:rFonts w:ascii="mtr" w:eastAsia="Times New Roman" w:hAnsi="mtr" w:cs="B Nazanin"/>
          <w:sz w:val="26"/>
          <w:szCs w:val="28"/>
          <w:rtl/>
        </w:rPr>
        <w:t>ای، واحدهای ولکانوکلاستی همراه و دسته دایک</w:t>
      </w:r>
      <w:r w:rsidR="001E4FBF">
        <w:rPr>
          <w:rFonts w:ascii="mtr" w:eastAsia="Times New Roman" w:hAnsi="mtr" w:cs="B Nazanin"/>
          <w:sz w:val="26"/>
          <w:szCs w:val="28"/>
          <w:rtl/>
        </w:rPr>
        <w:softHyphen/>
      </w:r>
      <w:r w:rsidR="00DC4622" w:rsidRPr="00DC4622">
        <w:rPr>
          <w:rFonts w:ascii="mtr" w:eastAsia="Times New Roman" w:hAnsi="mtr" w:cs="B Nazanin"/>
          <w:sz w:val="26"/>
          <w:szCs w:val="28"/>
          <w:rtl/>
        </w:rPr>
        <w:t xml:space="preserve">های </w:t>
      </w:r>
      <w:r w:rsidR="00996BA4">
        <w:rPr>
          <w:rFonts w:ascii="mtr" w:eastAsia="Times New Roman" w:hAnsi="mtr" w:cs="B Nazanin" w:hint="cs"/>
          <w:sz w:val="26"/>
          <w:szCs w:val="28"/>
          <w:rtl/>
        </w:rPr>
        <w:t xml:space="preserve">دیابازی </w:t>
      </w:r>
      <w:r w:rsidR="00DC4622" w:rsidRPr="00DC4622">
        <w:rPr>
          <w:rFonts w:ascii="mtr" w:eastAsia="Times New Roman" w:hAnsi="mtr" w:cs="B Nazanin"/>
          <w:sz w:val="26"/>
          <w:szCs w:val="28"/>
          <w:rtl/>
        </w:rPr>
        <w:t xml:space="preserve">قطع کننده </w:t>
      </w:r>
      <w:r w:rsidR="001E4FBF">
        <w:rPr>
          <w:rFonts w:ascii="mtr" w:eastAsia="Times New Roman" w:hAnsi="mtr" w:cs="B Nazanin" w:hint="cs"/>
          <w:sz w:val="26"/>
          <w:szCs w:val="28"/>
          <w:rtl/>
        </w:rPr>
        <w:t>می</w:t>
      </w:r>
      <w:r w:rsidR="001E4FBF">
        <w:rPr>
          <w:rFonts w:ascii="mtr" w:eastAsia="Times New Roman" w:hAnsi="mtr" w:cs="B Nazanin"/>
          <w:sz w:val="26"/>
          <w:szCs w:val="28"/>
          <w:rtl/>
        </w:rPr>
        <w:softHyphen/>
      </w:r>
      <w:r w:rsidR="001E4FBF">
        <w:rPr>
          <w:rFonts w:ascii="mtr" w:eastAsia="Times New Roman" w:hAnsi="mtr" w:cs="B Nazanin" w:hint="cs"/>
          <w:sz w:val="26"/>
          <w:szCs w:val="28"/>
          <w:rtl/>
        </w:rPr>
        <w:t>باشند</w:t>
      </w:r>
      <w:r w:rsidR="00DC4622" w:rsidRPr="00DC4622">
        <w:rPr>
          <w:rFonts w:ascii="mtr" w:eastAsia="Times New Roman" w:hAnsi="mtr" w:cs="B Nazanin"/>
          <w:sz w:val="26"/>
          <w:szCs w:val="28"/>
          <w:rtl/>
        </w:rPr>
        <w:t xml:space="preserve">. </w:t>
      </w:r>
      <w:r w:rsidR="00996BA4">
        <w:rPr>
          <w:rFonts w:ascii="mtr" w:eastAsia="Times New Roman" w:hAnsi="mtr" w:cs="B Nazanin" w:hint="cs"/>
          <w:sz w:val="26"/>
          <w:szCs w:val="28"/>
          <w:rtl/>
        </w:rPr>
        <w:t xml:space="preserve">این </w:t>
      </w:r>
      <w:r w:rsidR="00DC4622" w:rsidRPr="00DC4622">
        <w:rPr>
          <w:rFonts w:ascii="mtr" w:eastAsia="Times New Roman" w:hAnsi="mtr" w:cs="B Nazanin"/>
          <w:sz w:val="26"/>
          <w:szCs w:val="28"/>
          <w:rtl/>
        </w:rPr>
        <w:t>سنگ</w:t>
      </w:r>
      <w:r w:rsidR="00996BA4">
        <w:rPr>
          <w:rFonts w:ascii="mtr" w:eastAsia="Times New Roman" w:hAnsi="mtr" w:cs="B Nazanin"/>
          <w:sz w:val="26"/>
          <w:szCs w:val="28"/>
          <w:rtl/>
        </w:rPr>
        <w:softHyphen/>
      </w:r>
      <w:r w:rsidR="00DC4622" w:rsidRPr="00DC4622">
        <w:rPr>
          <w:rFonts w:ascii="mtr" w:eastAsia="Times New Roman" w:hAnsi="mtr" w:cs="B Nazanin"/>
          <w:sz w:val="26"/>
          <w:szCs w:val="28"/>
          <w:rtl/>
        </w:rPr>
        <w:t xml:space="preserve">ها به طور عمده </w:t>
      </w:r>
      <w:r w:rsidR="00996BA4">
        <w:rPr>
          <w:rFonts w:ascii="mtr" w:eastAsia="Times New Roman" w:hAnsi="mtr" w:cs="B Nazanin" w:hint="cs"/>
          <w:sz w:val="26"/>
          <w:szCs w:val="28"/>
          <w:rtl/>
        </w:rPr>
        <w:t xml:space="preserve">دارای </w:t>
      </w:r>
      <w:r w:rsidR="00DC4622" w:rsidRPr="00DC4622">
        <w:rPr>
          <w:rFonts w:ascii="mtr" w:eastAsia="Times New Roman" w:hAnsi="mtr" w:cs="B Nazanin"/>
          <w:sz w:val="26"/>
          <w:szCs w:val="28"/>
          <w:rtl/>
        </w:rPr>
        <w:t xml:space="preserve">ترکیب </w:t>
      </w:r>
      <w:r w:rsidR="00996BA4">
        <w:rPr>
          <w:rFonts w:ascii="mtr" w:eastAsia="Times New Roman" w:hAnsi="mtr" w:cs="B Nazanin" w:hint="cs"/>
          <w:sz w:val="26"/>
          <w:szCs w:val="28"/>
          <w:rtl/>
        </w:rPr>
        <w:t xml:space="preserve">آلکالی </w:t>
      </w:r>
      <w:r w:rsidR="00DC4622" w:rsidRPr="00DC4622">
        <w:rPr>
          <w:rFonts w:ascii="mtr" w:eastAsia="Times New Roman" w:hAnsi="mtr" w:cs="B Nazanin"/>
          <w:sz w:val="26"/>
          <w:szCs w:val="28"/>
          <w:rtl/>
        </w:rPr>
        <w:t xml:space="preserve">بازالتی </w:t>
      </w:r>
      <w:r w:rsidR="001E4FBF">
        <w:rPr>
          <w:rFonts w:ascii="mtr" w:eastAsia="Times New Roman" w:hAnsi="mtr" w:cs="B Nazanin" w:hint="cs"/>
          <w:sz w:val="26"/>
          <w:szCs w:val="28"/>
          <w:rtl/>
        </w:rPr>
        <w:t>و فنوکریست</w:t>
      </w:r>
      <w:r w:rsidR="001E4FBF">
        <w:rPr>
          <w:rFonts w:ascii="mtr" w:eastAsia="Times New Roman" w:hAnsi="mtr" w:cs="B Nazanin"/>
          <w:sz w:val="26"/>
          <w:szCs w:val="28"/>
          <w:rtl/>
        </w:rPr>
        <w:softHyphen/>
      </w:r>
      <w:r w:rsidR="001E4FBF">
        <w:rPr>
          <w:rFonts w:ascii="mtr" w:eastAsia="Times New Roman" w:hAnsi="mtr" w:cs="B Nazanin" w:hint="cs"/>
          <w:sz w:val="26"/>
          <w:szCs w:val="28"/>
          <w:rtl/>
        </w:rPr>
        <w:t>های</w:t>
      </w:r>
      <w:r w:rsidR="00DC4622" w:rsidRPr="00DC4622">
        <w:rPr>
          <w:rFonts w:ascii="mtr" w:eastAsia="Times New Roman" w:hAnsi="mtr" w:cs="B Nazanin"/>
          <w:sz w:val="26"/>
          <w:szCs w:val="28"/>
          <w:rtl/>
        </w:rPr>
        <w:t xml:space="preserve"> پلاژیوکلاز، کلینوپیروکسن و الیوین </w:t>
      </w:r>
      <w:r w:rsidR="00F00B70">
        <w:rPr>
          <w:rFonts w:ascii="mtr" w:eastAsia="Times New Roman" w:hAnsi="mtr" w:cs="B Nazanin" w:hint="cs"/>
          <w:sz w:val="26"/>
          <w:szCs w:val="28"/>
          <w:rtl/>
        </w:rPr>
        <w:t>هستند</w:t>
      </w:r>
      <w:r w:rsidR="00DC4622" w:rsidRPr="00DC4622">
        <w:rPr>
          <w:rFonts w:ascii="mtr" w:eastAsia="Times New Roman" w:hAnsi="mtr" w:cs="B Nazanin"/>
          <w:sz w:val="26"/>
          <w:szCs w:val="28"/>
          <w:rtl/>
        </w:rPr>
        <w:t>. ترکیب شیمیایی کلینوپیروکسن</w:t>
      </w:r>
      <w:r w:rsidR="00F00B70">
        <w:rPr>
          <w:rFonts w:ascii="mtr" w:eastAsia="Times New Roman" w:hAnsi="mtr" w:cs="B Nazanin"/>
          <w:sz w:val="26"/>
          <w:szCs w:val="28"/>
          <w:rtl/>
        </w:rPr>
        <w:softHyphen/>
      </w:r>
      <w:r w:rsidR="00F00B70">
        <w:rPr>
          <w:rFonts w:ascii="mtr" w:eastAsia="Times New Roman" w:hAnsi="mtr" w:cs="B Nazanin" w:hint="cs"/>
          <w:sz w:val="26"/>
          <w:szCs w:val="28"/>
          <w:rtl/>
        </w:rPr>
        <w:t>ها</w:t>
      </w:r>
      <w:r w:rsidR="001E4FBF">
        <w:rPr>
          <w:rFonts w:ascii="mtr" w:eastAsia="Times New Roman" w:hAnsi="mtr" w:cs="B Nazanin" w:hint="cs"/>
          <w:sz w:val="26"/>
          <w:szCs w:val="28"/>
          <w:rtl/>
        </w:rPr>
        <w:t>ی آنها</w:t>
      </w:r>
      <w:r w:rsidR="00DC4622" w:rsidRPr="00DC4622">
        <w:rPr>
          <w:rFonts w:ascii="mtr" w:eastAsia="Times New Roman" w:hAnsi="mtr" w:cs="B Nazanin"/>
          <w:sz w:val="26"/>
          <w:szCs w:val="28"/>
          <w:rtl/>
        </w:rPr>
        <w:t xml:space="preserve"> در محدوده اوژیت تا دیوپسید قرار می</w:t>
      </w:r>
      <w:r w:rsidR="001E4FBF">
        <w:rPr>
          <w:rFonts w:ascii="mtr" w:eastAsia="Times New Roman" w:hAnsi="mtr" w:cs="B Nazanin"/>
          <w:sz w:val="26"/>
          <w:szCs w:val="28"/>
          <w:rtl/>
        </w:rPr>
        <w:softHyphen/>
      </w:r>
      <w:r w:rsidR="00DC4622" w:rsidRPr="00DC4622">
        <w:rPr>
          <w:rFonts w:ascii="mtr" w:eastAsia="Times New Roman" w:hAnsi="mtr" w:cs="B Nazanin"/>
          <w:sz w:val="26"/>
          <w:szCs w:val="28"/>
          <w:rtl/>
        </w:rPr>
        <w:t>گیرد. شیمی کلینوپیروکسن</w:t>
      </w:r>
      <w:r w:rsidR="00F00B70">
        <w:rPr>
          <w:rFonts w:ascii="mtr" w:eastAsia="Times New Roman" w:hAnsi="mtr" w:cs="B Nazanin"/>
          <w:sz w:val="26"/>
          <w:szCs w:val="28"/>
          <w:rtl/>
        </w:rPr>
        <w:softHyphen/>
      </w:r>
      <w:r w:rsidR="00F00B70">
        <w:rPr>
          <w:rFonts w:ascii="mtr" w:eastAsia="Times New Roman" w:hAnsi="mtr" w:cs="B Nazanin" w:hint="cs"/>
          <w:sz w:val="26"/>
          <w:szCs w:val="28"/>
          <w:rtl/>
        </w:rPr>
        <w:t>ها</w:t>
      </w:r>
      <w:r w:rsidR="00DC4622" w:rsidRPr="00DC4622">
        <w:rPr>
          <w:rFonts w:ascii="mtr" w:eastAsia="Times New Roman" w:hAnsi="mtr" w:cs="B Nazanin"/>
          <w:sz w:val="26"/>
          <w:szCs w:val="28"/>
          <w:rtl/>
        </w:rPr>
        <w:t xml:space="preserve"> با مقادیر بالای</w:t>
      </w:r>
      <w:r w:rsidR="00DC4622" w:rsidRPr="00DC4622">
        <w:rPr>
          <w:rFonts w:ascii="mtr" w:eastAsia="Times New Roman" w:hAnsi="mtr" w:cs="B Nazanin"/>
          <w:sz w:val="26"/>
          <w:szCs w:val="28"/>
        </w:rPr>
        <w:t xml:space="preserve"> TiO</w:t>
      </w:r>
      <w:r w:rsidR="00DC4622" w:rsidRPr="00B123E7">
        <w:rPr>
          <w:rFonts w:ascii="mtr" w:eastAsia="Times New Roman" w:hAnsi="mtr" w:cs="B Nazanin"/>
          <w:sz w:val="26"/>
          <w:szCs w:val="28"/>
          <w:vertAlign w:val="subscript"/>
        </w:rPr>
        <w:t>2</w:t>
      </w:r>
      <w:r w:rsidR="00DC4622" w:rsidRPr="00DC4622">
        <w:rPr>
          <w:rFonts w:ascii="mtr" w:eastAsia="Times New Roman" w:hAnsi="mtr" w:cs="B Nazanin"/>
          <w:sz w:val="26"/>
          <w:szCs w:val="28"/>
        </w:rPr>
        <w:t xml:space="preserve"> </w:t>
      </w:r>
      <w:r w:rsidR="00B123E7">
        <w:rPr>
          <w:rFonts w:ascii="mtr" w:eastAsia="Times New Roman" w:hAnsi="mtr" w:cs="B Nazanin" w:hint="cs"/>
          <w:sz w:val="26"/>
          <w:szCs w:val="28"/>
          <w:rtl/>
        </w:rPr>
        <w:t>96/0</w:t>
      </w:r>
      <w:r w:rsidR="00DC4622" w:rsidRPr="00DC4622">
        <w:rPr>
          <w:rFonts w:ascii="mtr" w:eastAsia="Times New Roman" w:hAnsi="mtr" w:cs="B Nazanin"/>
          <w:sz w:val="26"/>
          <w:szCs w:val="28"/>
        </w:rPr>
        <w:t xml:space="preserve"> </w:t>
      </w:r>
      <w:r w:rsidR="00DC4622" w:rsidRPr="00DC4622">
        <w:rPr>
          <w:rFonts w:ascii="mtr" w:eastAsia="Times New Roman" w:hAnsi="mtr" w:cs="B Nazanin"/>
          <w:sz w:val="26"/>
          <w:szCs w:val="28"/>
          <w:rtl/>
        </w:rPr>
        <w:t>تا 13/5 درصد وزنی) و</w:t>
      </w:r>
      <w:r w:rsidR="00DC4622" w:rsidRPr="00DC4622">
        <w:rPr>
          <w:rFonts w:ascii="mtr" w:eastAsia="Times New Roman" w:hAnsi="mtr" w:cs="B Nazanin"/>
          <w:sz w:val="26"/>
          <w:szCs w:val="28"/>
        </w:rPr>
        <w:t xml:space="preserve"> Na</w:t>
      </w:r>
      <w:r w:rsidR="00DC4622" w:rsidRPr="00B123E7">
        <w:rPr>
          <w:rFonts w:ascii="mtr" w:eastAsia="Times New Roman" w:hAnsi="mtr" w:cs="B Nazanin"/>
          <w:sz w:val="26"/>
          <w:szCs w:val="28"/>
          <w:vertAlign w:val="subscript"/>
        </w:rPr>
        <w:t>2</w:t>
      </w:r>
      <w:r w:rsidR="00DC4622" w:rsidRPr="00DC4622">
        <w:rPr>
          <w:rFonts w:ascii="mtr" w:eastAsia="Times New Roman" w:hAnsi="mtr" w:cs="B Nazanin"/>
          <w:sz w:val="26"/>
          <w:szCs w:val="28"/>
        </w:rPr>
        <w:t xml:space="preserve">O </w:t>
      </w:r>
      <w:r w:rsidR="00B123E7">
        <w:rPr>
          <w:rFonts w:ascii="mtr" w:eastAsia="Times New Roman" w:hAnsi="mtr" w:cs="B Nazanin" w:hint="cs"/>
          <w:sz w:val="26"/>
          <w:szCs w:val="28"/>
          <w:rtl/>
        </w:rPr>
        <w:t>(24/0</w:t>
      </w:r>
      <w:r w:rsidR="00DC4622" w:rsidRPr="00DC4622">
        <w:rPr>
          <w:rFonts w:ascii="mtr" w:eastAsia="Times New Roman" w:hAnsi="mtr" w:cs="B Nazanin"/>
          <w:sz w:val="26"/>
          <w:szCs w:val="28"/>
          <w:rtl/>
        </w:rPr>
        <w:t>تا 68/0 درصد وزنی) مشخص می</w:t>
      </w:r>
      <w:r w:rsidR="00F00B70">
        <w:rPr>
          <w:rFonts w:ascii="mtr" w:eastAsia="Times New Roman" w:hAnsi="mtr" w:cs="B Nazanin"/>
          <w:sz w:val="26"/>
          <w:szCs w:val="28"/>
          <w:rtl/>
        </w:rPr>
        <w:softHyphen/>
      </w:r>
      <w:r w:rsidR="00DC4622" w:rsidRPr="00DC4622">
        <w:rPr>
          <w:rFonts w:ascii="mtr" w:eastAsia="Times New Roman" w:hAnsi="mtr" w:cs="B Nazanin"/>
          <w:sz w:val="26"/>
          <w:szCs w:val="28"/>
          <w:rtl/>
        </w:rPr>
        <w:t>شود. این ویژگی</w:t>
      </w:r>
      <w:r w:rsidR="002D4A66">
        <w:rPr>
          <w:rFonts w:ascii="mtr" w:eastAsia="Times New Roman" w:hAnsi="mtr" w:cs="B Nazanin"/>
          <w:sz w:val="26"/>
          <w:szCs w:val="28"/>
          <w:rtl/>
        </w:rPr>
        <w:softHyphen/>
      </w:r>
      <w:r w:rsidR="00DC4622" w:rsidRPr="00DC4622">
        <w:rPr>
          <w:rFonts w:ascii="mtr" w:eastAsia="Times New Roman" w:hAnsi="mtr" w:cs="B Nazanin"/>
          <w:sz w:val="26"/>
          <w:szCs w:val="28"/>
          <w:rtl/>
        </w:rPr>
        <w:t>های ژیوشیمیایی با اختصاصات بازالت</w:t>
      </w:r>
      <w:r w:rsidR="00F00B70">
        <w:rPr>
          <w:rFonts w:ascii="mtr" w:eastAsia="Times New Roman" w:hAnsi="mtr" w:cs="B Nazanin"/>
          <w:sz w:val="26"/>
          <w:szCs w:val="28"/>
          <w:rtl/>
        </w:rPr>
        <w:softHyphen/>
      </w:r>
      <w:r w:rsidR="00DC4622" w:rsidRPr="00DC4622">
        <w:rPr>
          <w:rFonts w:ascii="mtr" w:eastAsia="Times New Roman" w:hAnsi="mtr" w:cs="B Nazanin"/>
          <w:sz w:val="26"/>
          <w:szCs w:val="28"/>
          <w:rtl/>
        </w:rPr>
        <w:t>های</w:t>
      </w:r>
      <w:r w:rsidR="002D4A66">
        <w:rPr>
          <w:rFonts w:ascii="mtr" w:eastAsia="Times New Roman" w:hAnsi="mtr" w:cs="B Nazanin" w:hint="cs"/>
          <w:sz w:val="26"/>
          <w:szCs w:val="28"/>
          <w:rtl/>
        </w:rPr>
        <w:t xml:space="preserve"> </w:t>
      </w:r>
      <w:r w:rsidR="00DC4622" w:rsidRPr="00DC4622">
        <w:rPr>
          <w:rFonts w:ascii="mtr" w:eastAsia="Times New Roman" w:hAnsi="mtr" w:cs="B Nazanin"/>
          <w:sz w:val="26"/>
          <w:szCs w:val="28"/>
          <w:rtl/>
        </w:rPr>
        <w:t>آلکالن و همچ</w:t>
      </w:r>
      <w:r w:rsidR="00F00B70">
        <w:rPr>
          <w:rFonts w:ascii="mtr" w:eastAsia="Times New Roman" w:hAnsi="mtr" w:cs="B Nazanin"/>
          <w:sz w:val="26"/>
          <w:szCs w:val="28"/>
          <w:rtl/>
        </w:rPr>
        <w:t xml:space="preserve">نین یک محیط تکتونوماگمایی درون </w:t>
      </w:r>
      <w:r w:rsidR="00F00B70">
        <w:rPr>
          <w:rFonts w:ascii="mtr" w:eastAsia="Times New Roman" w:hAnsi="mtr" w:cs="B Nazanin" w:hint="cs"/>
          <w:sz w:val="26"/>
          <w:szCs w:val="28"/>
          <w:rtl/>
        </w:rPr>
        <w:t>ورقه</w:t>
      </w:r>
      <w:r w:rsidR="00F00B70">
        <w:rPr>
          <w:rFonts w:ascii="mtr" w:eastAsia="Times New Roman" w:hAnsi="mtr" w:cs="B Nazanin"/>
          <w:sz w:val="26"/>
          <w:szCs w:val="28"/>
          <w:rtl/>
        </w:rPr>
        <w:softHyphen/>
      </w:r>
      <w:r w:rsidR="00F00B70">
        <w:rPr>
          <w:rFonts w:ascii="mtr" w:eastAsia="Times New Roman" w:hAnsi="mtr" w:cs="B Nazanin" w:hint="cs"/>
          <w:sz w:val="26"/>
          <w:szCs w:val="28"/>
          <w:rtl/>
        </w:rPr>
        <w:t>ای</w:t>
      </w:r>
      <w:r w:rsidR="00DC4622" w:rsidRPr="00DC4622">
        <w:rPr>
          <w:rFonts w:ascii="mtr" w:eastAsia="Times New Roman" w:hAnsi="mtr" w:cs="B Nazanin"/>
          <w:sz w:val="26"/>
          <w:szCs w:val="28"/>
          <w:rtl/>
        </w:rPr>
        <w:t xml:space="preserve"> سازگاری دارد. چنین موقعیتی با تکتونیک کششی و رخداد ریفتی درون قاره</w:t>
      </w:r>
      <w:r w:rsidR="002D4A66">
        <w:rPr>
          <w:rFonts w:ascii="mtr" w:eastAsia="Times New Roman" w:hAnsi="mtr" w:cs="B Nazanin"/>
          <w:sz w:val="26"/>
          <w:szCs w:val="28"/>
          <w:rtl/>
        </w:rPr>
        <w:softHyphen/>
      </w:r>
      <w:r w:rsidR="00DC4622" w:rsidRPr="00DC4622">
        <w:rPr>
          <w:rFonts w:ascii="mtr" w:eastAsia="Times New Roman" w:hAnsi="mtr" w:cs="B Nazanin"/>
          <w:sz w:val="26"/>
          <w:szCs w:val="28"/>
          <w:rtl/>
        </w:rPr>
        <w:t>ای قابل توضیح است. از طرف</w:t>
      </w:r>
      <w:r w:rsidR="00F00B70">
        <w:rPr>
          <w:rFonts w:ascii="mtr" w:eastAsia="Times New Roman" w:hAnsi="mtr" w:cs="B Nazanin"/>
          <w:sz w:val="26"/>
          <w:szCs w:val="28"/>
          <w:rtl/>
        </w:rPr>
        <w:t>ی، محیط دریایی نسبتا عمیق فوران</w:t>
      </w:r>
      <w:r w:rsidR="00F00B70">
        <w:rPr>
          <w:rFonts w:ascii="mtr" w:eastAsia="Times New Roman" w:hAnsi="mtr" w:cs="B Nazanin"/>
          <w:sz w:val="26"/>
          <w:szCs w:val="28"/>
          <w:rtl/>
        </w:rPr>
        <w:softHyphen/>
      </w:r>
      <w:r w:rsidR="00DC4622" w:rsidRPr="00DC4622">
        <w:rPr>
          <w:rFonts w:ascii="mtr" w:eastAsia="Times New Roman" w:hAnsi="mtr" w:cs="B Nazanin"/>
          <w:sz w:val="26"/>
          <w:szCs w:val="28"/>
          <w:rtl/>
        </w:rPr>
        <w:t>های بازالتی کرتاسه</w:t>
      </w:r>
      <w:r w:rsidR="002D4A66">
        <w:rPr>
          <w:rFonts w:ascii="mtr" w:eastAsia="Times New Roman" w:hAnsi="mtr" w:cs="B Nazanin"/>
          <w:sz w:val="26"/>
          <w:szCs w:val="28"/>
          <w:rtl/>
        </w:rPr>
        <w:softHyphen/>
      </w:r>
      <w:r w:rsidR="00DC4622" w:rsidRPr="00DC4622">
        <w:rPr>
          <w:rFonts w:ascii="mtr" w:eastAsia="Times New Roman" w:hAnsi="mtr" w:cs="B Nazanin"/>
          <w:sz w:val="26"/>
          <w:szCs w:val="28"/>
          <w:rtl/>
        </w:rPr>
        <w:t>پسین در البرز نشان از یک ریفت توسعه یاف</w:t>
      </w:r>
      <w:r w:rsidR="00F00B70">
        <w:rPr>
          <w:rFonts w:ascii="mtr" w:eastAsia="Times New Roman" w:hAnsi="mtr" w:cs="B Nazanin"/>
          <w:sz w:val="26"/>
          <w:szCs w:val="28"/>
          <w:rtl/>
        </w:rPr>
        <w:t xml:space="preserve">ته دارد. </w:t>
      </w:r>
      <w:r w:rsidR="00F00B70" w:rsidRPr="0048070D">
        <w:rPr>
          <w:rFonts w:ascii="mtr" w:eastAsia="Times New Roman" w:hAnsi="mtr" w:cs="B Nazanin"/>
          <w:sz w:val="26"/>
          <w:szCs w:val="28"/>
          <w:rtl/>
        </w:rPr>
        <w:t>ب</w:t>
      </w:r>
      <w:r w:rsidR="0048070D" w:rsidRPr="0048070D">
        <w:rPr>
          <w:rFonts w:ascii="mtr" w:eastAsia="Times New Roman" w:hAnsi="mtr" w:cs="B Nazanin" w:hint="cs"/>
          <w:sz w:val="26"/>
          <w:szCs w:val="28"/>
          <w:rtl/>
        </w:rPr>
        <w:t>ه</w:t>
      </w:r>
      <w:r w:rsidR="0048070D">
        <w:rPr>
          <w:rFonts w:ascii="mtr" w:eastAsia="Times New Roman" w:hAnsi="mtr" w:cs="B Nazanin"/>
          <w:sz w:val="26"/>
          <w:szCs w:val="28"/>
          <w:rtl/>
        </w:rPr>
        <w:softHyphen/>
      </w:r>
      <w:r w:rsidR="00F00B70" w:rsidRPr="0048070D">
        <w:rPr>
          <w:rFonts w:ascii="mtr" w:eastAsia="Times New Roman" w:hAnsi="mtr" w:cs="B Nazanin"/>
          <w:sz w:val="26"/>
          <w:szCs w:val="28"/>
          <w:rtl/>
        </w:rPr>
        <w:t>علاوه</w:t>
      </w:r>
      <w:r w:rsidR="00F00B70">
        <w:rPr>
          <w:rFonts w:ascii="mtr" w:eastAsia="Times New Roman" w:hAnsi="mtr" w:cs="B Nazanin"/>
          <w:sz w:val="26"/>
          <w:szCs w:val="28"/>
          <w:rtl/>
        </w:rPr>
        <w:t>، حجم زیاد فوران</w:t>
      </w:r>
      <w:r w:rsidR="00F00B70">
        <w:rPr>
          <w:rFonts w:ascii="mtr" w:eastAsia="Times New Roman" w:hAnsi="mtr" w:cs="B Nazanin"/>
          <w:sz w:val="26"/>
          <w:szCs w:val="28"/>
          <w:rtl/>
        </w:rPr>
        <w:softHyphen/>
      </w:r>
      <w:r w:rsidR="00DC4622" w:rsidRPr="00DC4622">
        <w:rPr>
          <w:rFonts w:ascii="mtr" w:eastAsia="Times New Roman" w:hAnsi="mtr" w:cs="B Nazanin"/>
          <w:sz w:val="26"/>
          <w:szCs w:val="28"/>
          <w:rtl/>
        </w:rPr>
        <w:t>های بازالتی کرتاسه</w:t>
      </w:r>
      <w:r w:rsidR="0048070D">
        <w:rPr>
          <w:rFonts w:ascii="mtr" w:eastAsia="Times New Roman" w:hAnsi="mtr" w:cs="B Nazanin"/>
          <w:sz w:val="26"/>
          <w:szCs w:val="28"/>
          <w:rtl/>
        </w:rPr>
        <w:softHyphen/>
      </w:r>
      <w:r w:rsidR="00DC4622" w:rsidRPr="00DC4622">
        <w:rPr>
          <w:rFonts w:ascii="mtr" w:eastAsia="Times New Roman" w:hAnsi="mtr" w:cs="B Nazanin"/>
          <w:sz w:val="26"/>
          <w:szCs w:val="28"/>
          <w:rtl/>
        </w:rPr>
        <w:t>پسین در البرز احتمالا</w:t>
      </w:r>
      <w:r w:rsidR="0048070D">
        <w:rPr>
          <w:rFonts w:ascii="mtr" w:eastAsia="Times New Roman" w:hAnsi="mtr" w:cs="B Nazanin" w:hint="cs"/>
          <w:sz w:val="26"/>
          <w:szCs w:val="28"/>
          <w:rtl/>
        </w:rPr>
        <w:t>ً</w:t>
      </w:r>
      <w:r w:rsidR="00DC4622" w:rsidRPr="00DC4622">
        <w:rPr>
          <w:rFonts w:ascii="mtr" w:eastAsia="Times New Roman" w:hAnsi="mtr" w:cs="B Nazanin"/>
          <w:sz w:val="26"/>
          <w:szCs w:val="28"/>
          <w:rtl/>
        </w:rPr>
        <w:t xml:space="preserve"> نشان</w:t>
      </w:r>
      <w:r w:rsidR="0048070D">
        <w:rPr>
          <w:rFonts w:ascii="mtr" w:eastAsia="Times New Roman" w:hAnsi="mtr" w:cs="B Nazanin"/>
          <w:sz w:val="26"/>
          <w:szCs w:val="28"/>
          <w:rtl/>
        </w:rPr>
        <w:softHyphen/>
      </w:r>
      <w:r w:rsidR="00DC4622" w:rsidRPr="00DC4622">
        <w:rPr>
          <w:rFonts w:ascii="mtr" w:eastAsia="Times New Roman" w:hAnsi="mtr" w:cs="B Nazanin"/>
          <w:sz w:val="26"/>
          <w:szCs w:val="28"/>
          <w:rtl/>
        </w:rPr>
        <w:t xml:space="preserve">دهنده یک آنومالی دمایی </w:t>
      </w:r>
      <w:r w:rsidR="00F00B70">
        <w:rPr>
          <w:rFonts w:ascii="mtr" w:eastAsia="Times New Roman" w:hAnsi="mtr" w:cs="B Nazanin" w:hint="cs"/>
          <w:sz w:val="26"/>
          <w:szCs w:val="28"/>
          <w:rtl/>
        </w:rPr>
        <w:t xml:space="preserve">با </w:t>
      </w:r>
      <w:r w:rsidR="00DC4622" w:rsidRPr="00DC4622">
        <w:rPr>
          <w:rFonts w:ascii="mtr" w:eastAsia="Times New Roman" w:hAnsi="mtr" w:cs="B Nazanin"/>
          <w:sz w:val="26"/>
          <w:szCs w:val="28"/>
          <w:rtl/>
        </w:rPr>
        <w:t>منشا</w:t>
      </w:r>
      <w:r w:rsidR="00F00B70">
        <w:rPr>
          <w:rFonts w:ascii="mtr" w:eastAsia="Times New Roman" w:hAnsi="mtr" w:cs="B Nazanin" w:hint="cs"/>
          <w:sz w:val="26"/>
          <w:szCs w:val="28"/>
          <w:rtl/>
        </w:rPr>
        <w:t>ء</w:t>
      </w:r>
      <w:r w:rsidR="00DC4622" w:rsidRPr="00DC4622">
        <w:rPr>
          <w:rFonts w:ascii="mtr" w:eastAsia="Times New Roman" w:hAnsi="mtr" w:cs="B Nazanin"/>
          <w:sz w:val="26"/>
          <w:szCs w:val="28"/>
          <w:rtl/>
        </w:rPr>
        <w:t xml:space="preserve"> گوشته</w:t>
      </w:r>
      <w:r w:rsidR="0048070D">
        <w:rPr>
          <w:rFonts w:ascii="mtr" w:eastAsia="Times New Roman" w:hAnsi="mtr" w:cs="B Nazanin"/>
          <w:sz w:val="26"/>
          <w:szCs w:val="28"/>
          <w:rtl/>
        </w:rPr>
        <w:softHyphen/>
      </w:r>
      <w:r w:rsidR="00DC4622" w:rsidRPr="00DC4622">
        <w:rPr>
          <w:rFonts w:ascii="mtr" w:eastAsia="Times New Roman" w:hAnsi="mtr" w:cs="B Nazanin"/>
          <w:sz w:val="26"/>
          <w:szCs w:val="28"/>
          <w:rtl/>
        </w:rPr>
        <w:t>ای و</w:t>
      </w:r>
      <w:r w:rsidR="00F00B70">
        <w:rPr>
          <w:rFonts w:ascii="mtr" w:eastAsia="Times New Roman" w:hAnsi="mtr" w:cs="B Nazanin" w:hint="cs"/>
          <w:sz w:val="26"/>
          <w:szCs w:val="28"/>
          <w:rtl/>
        </w:rPr>
        <w:t xml:space="preserve"> </w:t>
      </w:r>
      <w:r w:rsidR="00DC4622" w:rsidRPr="00DC4622">
        <w:rPr>
          <w:rFonts w:ascii="mtr" w:eastAsia="Times New Roman" w:hAnsi="mtr" w:cs="B Nazanin"/>
          <w:sz w:val="26"/>
          <w:szCs w:val="28"/>
          <w:rtl/>
        </w:rPr>
        <w:t>یا صعود آستنوسفری است که می</w:t>
      </w:r>
      <w:r w:rsidR="0012051C">
        <w:rPr>
          <w:rFonts w:ascii="mtr" w:eastAsia="Times New Roman" w:hAnsi="mtr" w:cs="B Nazanin"/>
          <w:sz w:val="26"/>
          <w:szCs w:val="28"/>
          <w:rtl/>
        </w:rPr>
        <w:softHyphen/>
      </w:r>
      <w:r w:rsidR="00DC4622" w:rsidRPr="00DC4622">
        <w:rPr>
          <w:rFonts w:ascii="mtr" w:eastAsia="Times New Roman" w:hAnsi="mtr" w:cs="B Nazanin"/>
          <w:sz w:val="26"/>
          <w:szCs w:val="28"/>
          <w:rtl/>
        </w:rPr>
        <w:t>تواند به عنوان شاهد کلیدی مهم</w:t>
      </w:r>
      <w:r w:rsidR="0012051C">
        <w:rPr>
          <w:rFonts w:ascii="mtr" w:eastAsia="Times New Roman" w:hAnsi="mtr" w:cs="B Nazanin" w:hint="cs"/>
          <w:sz w:val="26"/>
          <w:szCs w:val="28"/>
          <w:rtl/>
        </w:rPr>
        <w:t>ی</w:t>
      </w:r>
      <w:r w:rsidR="00DC4622" w:rsidRPr="00DC4622">
        <w:rPr>
          <w:rFonts w:ascii="mtr" w:eastAsia="Times New Roman" w:hAnsi="mtr" w:cs="B Nazanin"/>
          <w:sz w:val="26"/>
          <w:szCs w:val="28"/>
          <w:rtl/>
        </w:rPr>
        <w:t xml:space="preserve"> در بحث تحولات البرز در زمان کرتاسه مطرح گردد</w:t>
      </w:r>
      <w:r w:rsidR="00DC4622" w:rsidRPr="00DC4622">
        <w:rPr>
          <w:rFonts w:ascii="mtr" w:eastAsia="Times New Roman" w:hAnsi="mtr" w:cs="B Nazanin"/>
          <w:sz w:val="26"/>
          <w:szCs w:val="28"/>
        </w:rPr>
        <w:t>.</w:t>
      </w:r>
    </w:p>
    <w:p w:rsidR="00C736F7" w:rsidRDefault="00940B5E" w:rsidP="005D33B1">
      <w:pPr>
        <w:bidi/>
        <w:spacing w:after="0" w:line="360" w:lineRule="auto"/>
        <w:jc w:val="both"/>
        <w:rPr>
          <w:rFonts w:ascii="mtr" w:eastAsia="Times New Roman" w:hAnsi="mtr" w:cs="B Nazanin"/>
          <w:sz w:val="26"/>
          <w:szCs w:val="28"/>
          <w:rtl/>
        </w:rPr>
      </w:pPr>
      <w:r w:rsidRPr="00940B5E">
        <w:rPr>
          <w:rFonts w:ascii="mtr" w:eastAsia="Times New Roman" w:hAnsi="mtr" w:cs="B Nazanin"/>
          <w:sz w:val="26"/>
          <w:szCs w:val="28"/>
          <w:rtl/>
        </w:rPr>
        <w:t>حق نظر</w:t>
      </w:r>
      <w:r w:rsidRPr="00C736F7">
        <w:rPr>
          <w:rFonts w:ascii="mtr" w:eastAsia="Times New Roman" w:hAnsi="mtr" w:cs="B Nazanin"/>
          <w:sz w:val="26"/>
          <w:szCs w:val="28"/>
          <w:rtl/>
        </w:rPr>
        <w:t xml:space="preserve"> </w:t>
      </w:r>
      <w:r>
        <w:rPr>
          <w:rFonts w:ascii="mtr" w:eastAsia="Times New Roman" w:hAnsi="mtr" w:cs="B Nazanin" w:hint="cs"/>
          <w:sz w:val="26"/>
          <w:szCs w:val="28"/>
          <w:rtl/>
        </w:rPr>
        <w:t>و همکاران (1393) مع</w:t>
      </w:r>
      <w:r w:rsidR="00E44B44">
        <w:rPr>
          <w:rFonts w:ascii="mtr" w:eastAsia="Times New Roman" w:hAnsi="mtr" w:cs="B Nazanin" w:hint="cs"/>
          <w:sz w:val="26"/>
          <w:szCs w:val="28"/>
          <w:rtl/>
        </w:rPr>
        <w:t>ت</w:t>
      </w:r>
      <w:r>
        <w:rPr>
          <w:rFonts w:ascii="mtr" w:eastAsia="Times New Roman" w:hAnsi="mtr" w:cs="B Nazanin" w:hint="cs"/>
          <w:sz w:val="26"/>
          <w:szCs w:val="28"/>
          <w:rtl/>
        </w:rPr>
        <w:t xml:space="preserve">قدند </w:t>
      </w:r>
      <w:r w:rsidR="00C736F7" w:rsidRPr="00C736F7">
        <w:rPr>
          <w:rFonts w:ascii="mtr" w:eastAsia="Times New Roman" w:hAnsi="mtr" w:cs="B Nazanin"/>
          <w:sz w:val="26"/>
          <w:szCs w:val="28"/>
          <w:rtl/>
        </w:rPr>
        <w:t>بازالت</w:t>
      </w:r>
      <w:r w:rsidR="00C736F7">
        <w:rPr>
          <w:rFonts w:ascii="mtr" w:eastAsia="Times New Roman" w:hAnsi="mtr" w:cs="B Nazanin"/>
          <w:sz w:val="26"/>
          <w:szCs w:val="28"/>
          <w:rtl/>
        </w:rPr>
        <w:softHyphen/>
      </w:r>
      <w:r w:rsidR="005D33B1">
        <w:rPr>
          <w:rFonts w:ascii="mtr" w:eastAsia="Times New Roman" w:hAnsi="mtr" w:cs="B Nazanin"/>
          <w:sz w:val="26"/>
          <w:szCs w:val="28"/>
          <w:rtl/>
        </w:rPr>
        <w:t>های بالشی به سن کرتاسه در دامنه</w:t>
      </w:r>
      <w:r w:rsidR="005D33B1">
        <w:rPr>
          <w:rFonts w:ascii="mtr" w:eastAsia="Times New Roman" w:hAnsi="mtr" w:cs="B Nazanin"/>
          <w:sz w:val="26"/>
          <w:szCs w:val="28"/>
          <w:rtl/>
        </w:rPr>
        <w:softHyphen/>
      </w:r>
      <w:r w:rsidR="00C736F7" w:rsidRPr="00C736F7">
        <w:rPr>
          <w:rFonts w:ascii="mtr" w:eastAsia="Times New Roman" w:hAnsi="mtr" w:cs="B Nazanin"/>
          <w:sz w:val="26"/>
          <w:szCs w:val="28"/>
          <w:rtl/>
        </w:rPr>
        <w:t xml:space="preserve">شمالی البرز در </w:t>
      </w:r>
      <w:r w:rsidR="005D33B1">
        <w:rPr>
          <w:rFonts w:ascii="mtr" w:eastAsia="Times New Roman" w:hAnsi="mtr" w:cs="B Nazanin" w:hint="cs"/>
          <w:sz w:val="26"/>
          <w:szCs w:val="28"/>
          <w:rtl/>
        </w:rPr>
        <w:t>شرق</w:t>
      </w:r>
      <w:r w:rsidR="00C736F7" w:rsidRPr="00C736F7">
        <w:rPr>
          <w:rFonts w:ascii="mtr" w:eastAsia="Times New Roman" w:hAnsi="mtr" w:cs="B Nazanin"/>
          <w:sz w:val="26"/>
          <w:szCs w:val="28"/>
          <w:rtl/>
        </w:rPr>
        <w:t xml:space="preserve"> گی</w:t>
      </w:r>
      <w:r w:rsidR="00C736F7">
        <w:rPr>
          <w:rFonts w:ascii="mtr" w:eastAsia="Times New Roman" w:hAnsi="mtr" w:cs="B Nazanin" w:hint="cs"/>
          <w:sz w:val="26"/>
          <w:szCs w:val="28"/>
          <w:rtl/>
        </w:rPr>
        <w:t>لا</w:t>
      </w:r>
      <w:r w:rsidR="00C736F7" w:rsidRPr="00C736F7">
        <w:rPr>
          <w:rFonts w:ascii="mtr" w:eastAsia="Times New Roman" w:hAnsi="mtr" w:cs="B Nazanin"/>
          <w:sz w:val="26"/>
          <w:szCs w:val="28"/>
          <w:rtl/>
        </w:rPr>
        <w:t>ن</w:t>
      </w:r>
      <w:r w:rsidR="00C736F7">
        <w:rPr>
          <w:rFonts w:ascii="mtr" w:eastAsia="Times New Roman" w:hAnsi="mtr" w:cs="B Nazanin" w:hint="cs"/>
          <w:sz w:val="26"/>
          <w:szCs w:val="28"/>
          <w:rtl/>
        </w:rPr>
        <w:t xml:space="preserve"> (</w:t>
      </w:r>
      <w:r w:rsidR="00C736F7" w:rsidRPr="00C736F7">
        <w:rPr>
          <w:rFonts w:ascii="mtr" w:eastAsia="Times New Roman" w:hAnsi="mtr" w:cs="B Nazanin"/>
          <w:sz w:val="26"/>
          <w:szCs w:val="28"/>
          <w:rtl/>
        </w:rPr>
        <w:t>شمال ایران</w:t>
      </w:r>
      <w:r w:rsidR="00C736F7">
        <w:rPr>
          <w:rFonts w:ascii="mtr" w:eastAsia="Times New Roman" w:hAnsi="mtr" w:cs="B Nazanin" w:hint="cs"/>
          <w:sz w:val="26"/>
          <w:szCs w:val="28"/>
          <w:rtl/>
        </w:rPr>
        <w:t>)</w:t>
      </w:r>
      <w:r w:rsidR="00C736F7" w:rsidRPr="00C736F7">
        <w:rPr>
          <w:rFonts w:ascii="mtr" w:eastAsia="Times New Roman" w:hAnsi="mtr" w:cs="B Nazanin"/>
          <w:sz w:val="26"/>
          <w:szCs w:val="28"/>
          <w:rtl/>
        </w:rPr>
        <w:t xml:space="preserve"> برونزد دارند. این گدازه</w:t>
      </w:r>
      <w:r w:rsidR="00C736F7">
        <w:rPr>
          <w:rFonts w:ascii="mtr" w:eastAsia="Times New Roman" w:hAnsi="mtr" w:cs="B Nazanin"/>
          <w:sz w:val="26"/>
          <w:szCs w:val="28"/>
          <w:rtl/>
        </w:rPr>
        <w:softHyphen/>
      </w:r>
      <w:r w:rsidR="00C736F7" w:rsidRPr="00C736F7">
        <w:rPr>
          <w:rFonts w:ascii="mtr" w:eastAsia="Times New Roman" w:hAnsi="mtr" w:cs="B Nazanin"/>
          <w:sz w:val="26"/>
          <w:szCs w:val="28"/>
          <w:rtl/>
        </w:rPr>
        <w:t>ها دارای ترکیب عمده اولیوین بازالت</w:t>
      </w:r>
      <w:r w:rsidR="00C736F7">
        <w:rPr>
          <w:rFonts w:ascii="mtr" w:eastAsia="Times New Roman" w:hAnsi="mtr" w:cs="B Nazanin" w:hint="cs"/>
          <w:sz w:val="26"/>
          <w:szCs w:val="28"/>
          <w:rtl/>
        </w:rPr>
        <w:t>ی</w:t>
      </w:r>
      <w:r w:rsidR="00C736F7" w:rsidRPr="00C736F7">
        <w:rPr>
          <w:rFonts w:ascii="mtr" w:eastAsia="Times New Roman" w:hAnsi="mtr" w:cs="B Nazanin"/>
          <w:sz w:val="26"/>
          <w:szCs w:val="28"/>
          <w:rtl/>
        </w:rPr>
        <w:t xml:space="preserve"> هستند. از نظر ژئوشیمیایی این بازالت</w:t>
      </w:r>
      <w:r w:rsidR="00C736F7">
        <w:rPr>
          <w:rFonts w:ascii="mtr" w:eastAsia="Times New Roman" w:hAnsi="mtr" w:cs="B Nazanin"/>
          <w:sz w:val="26"/>
          <w:szCs w:val="28"/>
          <w:rtl/>
        </w:rPr>
        <w:softHyphen/>
      </w:r>
      <w:r w:rsidR="00C736F7" w:rsidRPr="00C736F7">
        <w:rPr>
          <w:rFonts w:ascii="mtr" w:eastAsia="Times New Roman" w:hAnsi="mtr" w:cs="B Nazanin"/>
          <w:sz w:val="26"/>
          <w:szCs w:val="28"/>
          <w:rtl/>
        </w:rPr>
        <w:t>ها جزو سری انتقالی یا کمی آلکالن بوده و بی</w:t>
      </w:r>
      <w:r w:rsidR="00C736F7">
        <w:rPr>
          <w:rFonts w:ascii="mtr" w:eastAsia="Times New Roman" w:hAnsi="mtr" w:cs="B Nazanin"/>
          <w:sz w:val="26"/>
          <w:szCs w:val="28"/>
          <w:rtl/>
        </w:rPr>
        <w:softHyphen/>
      </w:r>
      <w:r w:rsidR="00C736F7" w:rsidRPr="00C736F7">
        <w:rPr>
          <w:rFonts w:ascii="mtr" w:eastAsia="Times New Roman" w:hAnsi="mtr" w:cs="B Nazanin"/>
          <w:sz w:val="26"/>
          <w:szCs w:val="28"/>
          <w:rtl/>
        </w:rPr>
        <w:t>هنجاریهای منفی</w:t>
      </w:r>
      <w:r w:rsidR="00C736F7" w:rsidRPr="00C736F7">
        <w:rPr>
          <w:rFonts w:ascii="mtr" w:eastAsia="Times New Roman" w:hAnsi="mtr" w:cs="B Nazanin"/>
          <w:sz w:val="26"/>
          <w:szCs w:val="28"/>
        </w:rPr>
        <w:t xml:space="preserve"> Ta-Nb, Zr, Ba </w:t>
      </w:r>
      <w:r w:rsidR="00C736F7" w:rsidRPr="00C736F7">
        <w:rPr>
          <w:rFonts w:ascii="mtr" w:eastAsia="Times New Roman" w:hAnsi="mtr" w:cs="B Nazanin"/>
          <w:sz w:val="26"/>
          <w:szCs w:val="28"/>
          <w:rtl/>
        </w:rPr>
        <w:t>و بی</w:t>
      </w:r>
      <w:r w:rsidR="00C736F7">
        <w:rPr>
          <w:rFonts w:ascii="mtr" w:eastAsia="Times New Roman" w:hAnsi="mtr" w:cs="B Nazanin"/>
          <w:sz w:val="26"/>
          <w:szCs w:val="28"/>
          <w:rtl/>
        </w:rPr>
        <w:softHyphen/>
      </w:r>
      <w:r w:rsidR="00C736F7" w:rsidRPr="00C736F7">
        <w:rPr>
          <w:rFonts w:ascii="mtr" w:eastAsia="Times New Roman" w:hAnsi="mtr" w:cs="B Nazanin"/>
          <w:sz w:val="26"/>
          <w:szCs w:val="28"/>
          <w:rtl/>
        </w:rPr>
        <w:t>هنجاریهای مثبت</w:t>
      </w:r>
      <w:r w:rsidR="00C736F7" w:rsidRPr="00C736F7">
        <w:rPr>
          <w:rFonts w:ascii="mtr" w:eastAsia="Times New Roman" w:hAnsi="mtr" w:cs="B Nazanin"/>
          <w:sz w:val="26"/>
          <w:szCs w:val="28"/>
        </w:rPr>
        <w:t xml:space="preserve"> K , Pb </w:t>
      </w:r>
      <w:r w:rsidR="00C736F7" w:rsidRPr="00C736F7">
        <w:rPr>
          <w:rFonts w:ascii="mtr" w:eastAsia="Times New Roman" w:hAnsi="mtr" w:cs="B Nazanin"/>
          <w:sz w:val="26"/>
          <w:szCs w:val="28"/>
          <w:rtl/>
        </w:rPr>
        <w:t>و نسبت</w:t>
      </w:r>
      <w:r w:rsidR="00C736F7">
        <w:rPr>
          <w:rFonts w:ascii="mtr" w:eastAsia="Times New Roman" w:hAnsi="mtr" w:cs="B Nazanin"/>
          <w:sz w:val="26"/>
          <w:szCs w:val="28"/>
          <w:rtl/>
        </w:rPr>
        <w:softHyphen/>
      </w:r>
      <w:r w:rsidR="00C736F7" w:rsidRPr="00C736F7">
        <w:rPr>
          <w:rFonts w:ascii="mtr" w:eastAsia="Times New Roman" w:hAnsi="mtr" w:cs="B Nazanin"/>
          <w:sz w:val="26"/>
          <w:szCs w:val="28"/>
          <w:rtl/>
        </w:rPr>
        <w:t>های پایین</w:t>
      </w:r>
      <w:r w:rsidR="00C736F7" w:rsidRPr="00C736F7">
        <w:rPr>
          <w:rFonts w:ascii="mtr" w:eastAsia="Times New Roman" w:hAnsi="mtr" w:cs="B Nazanin"/>
          <w:sz w:val="26"/>
          <w:szCs w:val="28"/>
        </w:rPr>
        <w:t xml:space="preserve"> Pb/Ce </w:t>
      </w:r>
      <w:r w:rsidR="00C736F7" w:rsidRPr="00C736F7">
        <w:rPr>
          <w:rFonts w:ascii="mtr" w:eastAsia="Times New Roman" w:hAnsi="mtr" w:cs="B Nazanin"/>
          <w:sz w:val="26"/>
          <w:szCs w:val="28"/>
          <w:rtl/>
        </w:rPr>
        <w:t>و</w:t>
      </w:r>
      <w:r w:rsidR="00C736F7" w:rsidRPr="00C736F7">
        <w:rPr>
          <w:rFonts w:ascii="mtr" w:eastAsia="Times New Roman" w:hAnsi="mtr" w:cs="B Nazanin"/>
          <w:sz w:val="26"/>
          <w:szCs w:val="28"/>
        </w:rPr>
        <w:t xml:space="preserve"> U/Nb </w:t>
      </w:r>
      <w:r w:rsidR="00C736F7" w:rsidRPr="00C736F7">
        <w:rPr>
          <w:rFonts w:ascii="mtr" w:eastAsia="Times New Roman" w:hAnsi="mtr" w:cs="B Nazanin"/>
          <w:sz w:val="26"/>
          <w:szCs w:val="28"/>
          <w:rtl/>
        </w:rPr>
        <w:t>و نسبت</w:t>
      </w:r>
      <w:r w:rsidR="00C736F7">
        <w:rPr>
          <w:rFonts w:ascii="mtr" w:eastAsia="Times New Roman" w:hAnsi="mtr" w:cs="B Nazanin"/>
          <w:sz w:val="26"/>
          <w:szCs w:val="28"/>
          <w:rtl/>
        </w:rPr>
        <w:softHyphen/>
      </w:r>
      <w:r w:rsidR="00C736F7" w:rsidRPr="00C736F7">
        <w:rPr>
          <w:rFonts w:ascii="mtr" w:eastAsia="Times New Roman" w:hAnsi="mtr" w:cs="B Nazanin"/>
          <w:sz w:val="26"/>
          <w:szCs w:val="28"/>
          <w:rtl/>
        </w:rPr>
        <w:t>های با</w:t>
      </w:r>
      <w:r w:rsidR="00C736F7">
        <w:rPr>
          <w:rFonts w:ascii="mtr" w:eastAsia="Times New Roman" w:hAnsi="mtr" w:cs="B Nazanin" w:hint="cs"/>
          <w:sz w:val="26"/>
          <w:szCs w:val="28"/>
          <w:rtl/>
        </w:rPr>
        <w:t>لا</w:t>
      </w:r>
      <w:r w:rsidR="00C736F7" w:rsidRPr="00C736F7">
        <w:rPr>
          <w:rFonts w:ascii="mtr" w:eastAsia="Times New Roman" w:hAnsi="mtr" w:cs="B Nazanin"/>
          <w:sz w:val="26"/>
          <w:szCs w:val="28"/>
          <w:rtl/>
        </w:rPr>
        <w:t>ی</w:t>
      </w:r>
      <w:r w:rsidR="00C736F7">
        <w:rPr>
          <w:rFonts w:ascii="mtr" w:eastAsia="Times New Roman" w:hAnsi="mtr" w:cs="B Nazanin" w:hint="cs"/>
          <w:sz w:val="26"/>
          <w:szCs w:val="28"/>
          <w:rtl/>
        </w:rPr>
        <w:t xml:space="preserve"> </w:t>
      </w:r>
      <w:r w:rsidR="00D41165">
        <w:rPr>
          <w:rFonts w:ascii="mtr" w:eastAsia="Times New Roman" w:hAnsi="mtr" w:cs="B Nazanin" w:hint="cs"/>
          <w:sz w:val="26"/>
          <w:szCs w:val="28"/>
          <w:rtl/>
        </w:rPr>
        <w:t xml:space="preserve"> </w:t>
      </w:r>
      <w:r w:rsidR="00C736F7" w:rsidRPr="00C736F7">
        <w:rPr>
          <w:rFonts w:ascii="mtr" w:eastAsia="Times New Roman" w:hAnsi="mtr" w:cs="B Nazanin"/>
          <w:sz w:val="26"/>
          <w:szCs w:val="28"/>
        </w:rPr>
        <w:t>Nb/Th</w:t>
      </w:r>
      <w:r w:rsidR="00D41165">
        <w:rPr>
          <w:rFonts w:ascii="mtr" w:eastAsia="Times New Roman" w:hAnsi="mtr" w:cs="B Nazanin" w:hint="cs"/>
          <w:sz w:val="26"/>
          <w:szCs w:val="28"/>
          <w:rtl/>
        </w:rPr>
        <w:t xml:space="preserve"> و</w:t>
      </w:r>
      <w:r w:rsidR="00C736F7">
        <w:rPr>
          <w:rFonts w:ascii="mtr" w:eastAsia="Times New Roman" w:hAnsi="mtr" w:cs="B Nazanin" w:hint="cs"/>
          <w:sz w:val="26"/>
          <w:szCs w:val="28"/>
          <w:rtl/>
        </w:rPr>
        <w:t xml:space="preserve"> </w:t>
      </w:r>
      <w:r w:rsidR="00C736F7" w:rsidRPr="00C736F7">
        <w:rPr>
          <w:rFonts w:ascii="mtr" w:eastAsia="Times New Roman" w:hAnsi="mtr" w:cs="B Nazanin"/>
          <w:sz w:val="26"/>
          <w:szCs w:val="28"/>
        </w:rPr>
        <w:t xml:space="preserve">  Zr/Ba</w:t>
      </w:r>
      <w:r w:rsidR="00C736F7" w:rsidRPr="00C736F7">
        <w:rPr>
          <w:rFonts w:ascii="mtr" w:eastAsia="Times New Roman" w:hAnsi="mtr" w:cs="B Nazanin"/>
          <w:sz w:val="26"/>
          <w:szCs w:val="28"/>
          <w:rtl/>
        </w:rPr>
        <w:t>از شاخصه</w:t>
      </w:r>
      <w:r w:rsidR="00C736F7">
        <w:rPr>
          <w:rFonts w:ascii="mtr" w:eastAsia="Times New Roman" w:hAnsi="mtr" w:cs="B Nazanin"/>
          <w:sz w:val="26"/>
          <w:szCs w:val="28"/>
          <w:rtl/>
        </w:rPr>
        <w:softHyphen/>
        <w:t>های آال</w:t>
      </w:r>
      <w:r w:rsidR="00C736F7">
        <w:rPr>
          <w:rFonts w:ascii="mtr" w:eastAsia="Times New Roman" w:hAnsi="mtr" w:cs="B Nazanin" w:hint="cs"/>
          <w:sz w:val="26"/>
          <w:szCs w:val="28"/>
          <w:rtl/>
        </w:rPr>
        <w:t>ای</w:t>
      </w:r>
      <w:r w:rsidR="00C736F7" w:rsidRPr="00C736F7">
        <w:rPr>
          <w:rFonts w:ascii="mtr" w:eastAsia="Times New Roman" w:hAnsi="mtr" w:cs="B Nazanin"/>
          <w:sz w:val="26"/>
          <w:szCs w:val="28"/>
          <w:rtl/>
        </w:rPr>
        <w:t>ش این سنگ</w:t>
      </w:r>
      <w:r w:rsidR="00C736F7">
        <w:rPr>
          <w:rFonts w:ascii="mtr" w:eastAsia="Times New Roman" w:hAnsi="mtr" w:cs="B Nazanin"/>
          <w:sz w:val="26"/>
          <w:szCs w:val="28"/>
          <w:rtl/>
        </w:rPr>
        <w:softHyphen/>
      </w:r>
      <w:r w:rsidR="00C736F7" w:rsidRPr="00C736F7">
        <w:rPr>
          <w:rFonts w:ascii="mtr" w:eastAsia="Times New Roman" w:hAnsi="mtr" w:cs="B Nazanin"/>
          <w:sz w:val="26"/>
          <w:szCs w:val="28"/>
          <w:rtl/>
        </w:rPr>
        <w:t>ها با پوست</w:t>
      </w:r>
      <w:r w:rsidR="00C736F7">
        <w:rPr>
          <w:rFonts w:ascii="mtr" w:eastAsia="Times New Roman" w:hAnsi="mtr" w:cs="B Nazanin" w:hint="cs"/>
          <w:sz w:val="26"/>
          <w:szCs w:val="28"/>
          <w:rtl/>
        </w:rPr>
        <w:t>ه</w:t>
      </w:r>
      <w:r w:rsidR="00C736F7" w:rsidRPr="00C736F7">
        <w:rPr>
          <w:rFonts w:ascii="mtr" w:eastAsia="Times New Roman" w:hAnsi="mtr" w:cs="B Nazanin"/>
          <w:sz w:val="26"/>
          <w:szCs w:val="28"/>
          <w:rtl/>
        </w:rPr>
        <w:t xml:space="preserve"> </w:t>
      </w:r>
      <w:r w:rsidR="00C736F7" w:rsidRPr="00C736F7">
        <w:rPr>
          <w:rFonts w:ascii="mtr" w:eastAsia="Times New Roman" w:hAnsi="mtr" w:cs="B Nazanin" w:hint="cs"/>
          <w:sz w:val="26"/>
          <w:szCs w:val="28"/>
          <w:rtl/>
        </w:rPr>
        <w:t>قاره</w:t>
      </w:r>
      <w:r w:rsidR="00C736F7">
        <w:rPr>
          <w:rFonts w:ascii="mtr" w:eastAsia="Times New Roman" w:hAnsi="mtr" w:cs="B Nazanin"/>
          <w:sz w:val="26"/>
          <w:szCs w:val="28"/>
          <w:rtl/>
        </w:rPr>
        <w:softHyphen/>
      </w:r>
      <w:r w:rsidR="00C736F7" w:rsidRPr="00C736F7">
        <w:rPr>
          <w:rFonts w:ascii="mtr" w:eastAsia="Times New Roman" w:hAnsi="mtr" w:cs="B Nazanin" w:hint="cs"/>
          <w:sz w:val="26"/>
          <w:szCs w:val="28"/>
          <w:rtl/>
        </w:rPr>
        <w:t>ای</w:t>
      </w:r>
      <w:r w:rsidR="00C736F7" w:rsidRPr="00C736F7">
        <w:rPr>
          <w:rFonts w:ascii="mtr" w:eastAsia="Times New Roman" w:hAnsi="mtr" w:cs="B Nazanin"/>
          <w:sz w:val="26"/>
          <w:szCs w:val="28"/>
          <w:rtl/>
        </w:rPr>
        <w:t xml:space="preserve"> </w:t>
      </w:r>
      <w:r w:rsidR="00C736F7" w:rsidRPr="00C736F7">
        <w:rPr>
          <w:rFonts w:ascii="mtr" w:eastAsia="Times New Roman" w:hAnsi="mtr" w:cs="B Nazanin" w:hint="cs"/>
          <w:sz w:val="26"/>
          <w:szCs w:val="28"/>
          <w:rtl/>
        </w:rPr>
        <w:t>می</w:t>
      </w:r>
      <w:r w:rsidR="00C736F7">
        <w:rPr>
          <w:rFonts w:ascii="mtr" w:eastAsia="Times New Roman" w:hAnsi="mtr" w:cs="B Nazanin"/>
          <w:sz w:val="26"/>
          <w:szCs w:val="28"/>
          <w:rtl/>
        </w:rPr>
        <w:softHyphen/>
      </w:r>
      <w:r w:rsidR="00C736F7" w:rsidRPr="00C736F7">
        <w:rPr>
          <w:rFonts w:ascii="mtr" w:eastAsia="Times New Roman" w:hAnsi="mtr" w:cs="B Nazanin" w:hint="cs"/>
          <w:sz w:val="26"/>
          <w:szCs w:val="28"/>
          <w:rtl/>
        </w:rPr>
        <w:t>باشند</w:t>
      </w:r>
      <w:r w:rsidR="00C736F7" w:rsidRPr="00C736F7">
        <w:rPr>
          <w:rFonts w:ascii="mtr" w:eastAsia="Times New Roman" w:hAnsi="mtr" w:cs="B Nazanin"/>
          <w:sz w:val="26"/>
          <w:szCs w:val="28"/>
          <w:rtl/>
        </w:rPr>
        <w:t xml:space="preserve">. </w:t>
      </w:r>
      <w:r w:rsidR="00C736F7" w:rsidRPr="00C736F7">
        <w:rPr>
          <w:rFonts w:ascii="mtr" w:eastAsia="Times New Roman" w:hAnsi="mtr" w:cs="B Nazanin" w:hint="cs"/>
          <w:sz w:val="26"/>
          <w:szCs w:val="28"/>
          <w:rtl/>
        </w:rPr>
        <w:t>در</w:t>
      </w:r>
      <w:r w:rsidR="00C736F7" w:rsidRPr="00C736F7">
        <w:rPr>
          <w:rFonts w:ascii="mtr" w:eastAsia="Times New Roman" w:hAnsi="mtr" w:cs="B Nazanin"/>
          <w:sz w:val="26"/>
          <w:szCs w:val="28"/>
          <w:rtl/>
        </w:rPr>
        <w:t xml:space="preserve"> </w:t>
      </w:r>
      <w:r w:rsidR="00C736F7" w:rsidRPr="00C736F7">
        <w:rPr>
          <w:rFonts w:ascii="mtr" w:eastAsia="Times New Roman" w:hAnsi="mtr" w:cs="B Nazanin" w:hint="cs"/>
          <w:sz w:val="26"/>
          <w:szCs w:val="28"/>
          <w:rtl/>
        </w:rPr>
        <w:t>نمودارهای</w:t>
      </w:r>
      <w:r w:rsidR="00C736F7" w:rsidRPr="00C736F7">
        <w:rPr>
          <w:rFonts w:ascii="mtr" w:eastAsia="Times New Roman" w:hAnsi="mtr" w:cs="B Nazanin"/>
          <w:sz w:val="26"/>
          <w:szCs w:val="28"/>
          <w:rtl/>
        </w:rPr>
        <w:t xml:space="preserve"> </w:t>
      </w:r>
      <w:r w:rsidR="00C736F7" w:rsidRPr="00C736F7">
        <w:rPr>
          <w:rFonts w:ascii="mtr" w:eastAsia="Times New Roman" w:hAnsi="mtr" w:cs="B Nazanin" w:hint="cs"/>
          <w:sz w:val="26"/>
          <w:szCs w:val="28"/>
          <w:rtl/>
        </w:rPr>
        <w:t>تشخیص</w:t>
      </w:r>
      <w:r w:rsidR="00C736F7" w:rsidRPr="00C736F7">
        <w:rPr>
          <w:rFonts w:ascii="mtr" w:eastAsia="Times New Roman" w:hAnsi="mtr" w:cs="B Nazanin"/>
          <w:sz w:val="26"/>
          <w:szCs w:val="28"/>
          <w:rtl/>
        </w:rPr>
        <w:t xml:space="preserve"> </w:t>
      </w:r>
      <w:r w:rsidR="00C736F7" w:rsidRPr="00C736F7">
        <w:rPr>
          <w:rFonts w:ascii="mtr" w:eastAsia="Times New Roman" w:hAnsi="mtr" w:cs="B Nazanin" w:hint="cs"/>
          <w:sz w:val="26"/>
          <w:szCs w:val="28"/>
          <w:rtl/>
        </w:rPr>
        <w:t>جایگاه</w:t>
      </w:r>
      <w:r w:rsidR="00C736F7">
        <w:rPr>
          <w:rFonts w:ascii="mtr" w:eastAsia="Times New Roman" w:hAnsi="mtr" w:cs="B Nazanin"/>
          <w:sz w:val="26"/>
          <w:szCs w:val="28"/>
          <w:rtl/>
        </w:rPr>
        <w:softHyphen/>
      </w:r>
      <w:r w:rsidR="00C736F7" w:rsidRPr="00C736F7">
        <w:rPr>
          <w:rFonts w:ascii="mtr" w:eastAsia="Times New Roman" w:hAnsi="mtr" w:cs="B Nazanin" w:hint="cs"/>
          <w:sz w:val="26"/>
          <w:szCs w:val="28"/>
          <w:rtl/>
        </w:rPr>
        <w:t>های</w:t>
      </w:r>
      <w:r w:rsidR="00C736F7" w:rsidRPr="00C736F7">
        <w:rPr>
          <w:rFonts w:ascii="mtr" w:eastAsia="Times New Roman" w:hAnsi="mtr" w:cs="B Nazanin"/>
          <w:sz w:val="26"/>
          <w:szCs w:val="28"/>
          <w:rtl/>
        </w:rPr>
        <w:t xml:space="preserve"> </w:t>
      </w:r>
      <w:r w:rsidR="00C736F7" w:rsidRPr="00C736F7">
        <w:rPr>
          <w:rFonts w:ascii="mtr" w:eastAsia="Times New Roman" w:hAnsi="mtr" w:cs="B Nazanin" w:hint="cs"/>
          <w:sz w:val="26"/>
          <w:szCs w:val="28"/>
          <w:rtl/>
        </w:rPr>
        <w:t>زمین</w:t>
      </w:r>
      <w:r w:rsidR="00C736F7">
        <w:rPr>
          <w:rFonts w:ascii="mtr" w:eastAsia="Times New Roman" w:hAnsi="mtr" w:cs="B Nazanin"/>
          <w:sz w:val="26"/>
          <w:szCs w:val="28"/>
          <w:rtl/>
        </w:rPr>
        <w:softHyphen/>
      </w:r>
      <w:r w:rsidR="00C736F7" w:rsidRPr="00C736F7">
        <w:rPr>
          <w:rFonts w:ascii="mtr" w:eastAsia="Times New Roman" w:hAnsi="mtr" w:cs="B Nazanin" w:hint="cs"/>
          <w:sz w:val="26"/>
          <w:szCs w:val="28"/>
          <w:rtl/>
        </w:rPr>
        <w:t>ساخت</w:t>
      </w:r>
      <w:r w:rsidR="00C736F7">
        <w:rPr>
          <w:rFonts w:ascii="mtr" w:eastAsia="Times New Roman" w:hAnsi="mtr" w:cs="B Nazanin" w:hint="cs"/>
          <w:sz w:val="26"/>
          <w:szCs w:val="28"/>
          <w:rtl/>
        </w:rPr>
        <w:t>ی</w:t>
      </w:r>
      <w:r w:rsidR="00C736F7" w:rsidRPr="00C736F7">
        <w:rPr>
          <w:rFonts w:ascii="mtr" w:eastAsia="Times New Roman" w:hAnsi="mtr" w:cs="B Nazanin" w:hint="cs"/>
          <w:sz w:val="26"/>
          <w:szCs w:val="28"/>
          <w:rtl/>
        </w:rPr>
        <w:t>،</w:t>
      </w:r>
      <w:r w:rsidR="00C736F7" w:rsidRPr="00C736F7">
        <w:rPr>
          <w:rFonts w:ascii="mtr" w:eastAsia="Times New Roman" w:hAnsi="mtr" w:cs="B Nazanin"/>
          <w:sz w:val="26"/>
          <w:szCs w:val="28"/>
          <w:rtl/>
        </w:rPr>
        <w:t xml:space="preserve"> </w:t>
      </w:r>
      <w:r w:rsidR="00C736F7" w:rsidRPr="00C736F7">
        <w:rPr>
          <w:rFonts w:ascii="mtr" w:eastAsia="Times New Roman" w:hAnsi="mtr" w:cs="B Nazanin" w:hint="cs"/>
          <w:sz w:val="26"/>
          <w:szCs w:val="28"/>
          <w:rtl/>
        </w:rPr>
        <w:t>گدازه</w:t>
      </w:r>
      <w:r w:rsidR="00C736F7">
        <w:rPr>
          <w:rFonts w:ascii="mtr" w:eastAsia="Times New Roman" w:hAnsi="mtr" w:cs="B Nazanin"/>
          <w:sz w:val="26"/>
          <w:szCs w:val="28"/>
          <w:rtl/>
        </w:rPr>
        <w:softHyphen/>
      </w:r>
      <w:r w:rsidR="00C736F7" w:rsidRPr="00C736F7">
        <w:rPr>
          <w:rFonts w:ascii="mtr" w:eastAsia="Times New Roman" w:hAnsi="mtr" w:cs="B Nazanin" w:hint="cs"/>
          <w:sz w:val="26"/>
          <w:szCs w:val="28"/>
          <w:rtl/>
        </w:rPr>
        <w:t>های</w:t>
      </w:r>
      <w:r w:rsidR="00C736F7" w:rsidRPr="00C736F7">
        <w:rPr>
          <w:rFonts w:ascii="mtr" w:eastAsia="Times New Roman" w:hAnsi="mtr" w:cs="B Nazanin"/>
          <w:sz w:val="26"/>
          <w:szCs w:val="28"/>
          <w:rtl/>
        </w:rPr>
        <w:t xml:space="preserve"> </w:t>
      </w:r>
      <w:r w:rsidR="00C736F7" w:rsidRPr="00C736F7">
        <w:rPr>
          <w:rFonts w:ascii="mtr" w:eastAsia="Times New Roman" w:hAnsi="mtr" w:cs="B Nazanin" w:hint="cs"/>
          <w:sz w:val="26"/>
          <w:szCs w:val="28"/>
          <w:rtl/>
        </w:rPr>
        <w:t>بالشی</w:t>
      </w:r>
      <w:r w:rsidR="00C736F7" w:rsidRPr="00C736F7">
        <w:rPr>
          <w:rFonts w:ascii="mtr" w:eastAsia="Times New Roman" w:hAnsi="mtr" w:cs="B Nazanin"/>
          <w:sz w:val="26"/>
          <w:szCs w:val="28"/>
          <w:rtl/>
        </w:rPr>
        <w:t xml:space="preserve"> </w:t>
      </w:r>
      <w:r w:rsidR="00C736F7" w:rsidRPr="00C736F7">
        <w:rPr>
          <w:rFonts w:ascii="mtr" w:eastAsia="Times New Roman" w:hAnsi="mtr" w:cs="B Nazanin" w:hint="cs"/>
          <w:sz w:val="26"/>
          <w:szCs w:val="28"/>
          <w:rtl/>
        </w:rPr>
        <w:t>در</w:t>
      </w:r>
      <w:r w:rsidR="00C736F7" w:rsidRPr="00C736F7">
        <w:rPr>
          <w:rFonts w:ascii="mtr" w:eastAsia="Times New Roman" w:hAnsi="mtr" w:cs="B Nazanin"/>
          <w:sz w:val="26"/>
          <w:szCs w:val="28"/>
          <w:rtl/>
        </w:rPr>
        <w:t xml:space="preserve"> </w:t>
      </w:r>
      <w:r w:rsidR="00C736F7" w:rsidRPr="00C736F7">
        <w:rPr>
          <w:rFonts w:ascii="mtr" w:eastAsia="Times New Roman" w:hAnsi="mtr" w:cs="B Nazanin" w:hint="cs"/>
          <w:sz w:val="26"/>
          <w:szCs w:val="28"/>
          <w:rtl/>
        </w:rPr>
        <w:t>محدوده</w:t>
      </w:r>
      <w:r w:rsidR="00C736F7" w:rsidRPr="00C736F7">
        <w:rPr>
          <w:rFonts w:ascii="mtr" w:eastAsia="Times New Roman" w:hAnsi="mtr" w:cs="B Nazanin"/>
          <w:sz w:val="26"/>
          <w:szCs w:val="28"/>
          <w:rtl/>
        </w:rPr>
        <w:t xml:space="preserve"> </w:t>
      </w:r>
      <w:r w:rsidR="00C736F7" w:rsidRPr="00C736F7">
        <w:rPr>
          <w:rFonts w:ascii="mtr" w:eastAsia="Times New Roman" w:hAnsi="mtr" w:cs="B Nazanin" w:hint="cs"/>
          <w:sz w:val="26"/>
          <w:szCs w:val="28"/>
          <w:rtl/>
        </w:rPr>
        <w:t>بازالت</w:t>
      </w:r>
      <w:r w:rsidR="00C736F7">
        <w:rPr>
          <w:rFonts w:ascii="mtr" w:eastAsia="Times New Roman" w:hAnsi="mtr" w:cs="B Nazanin"/>
          <w:sz w:val="26"/>
          <w:szCs w:val="28"/>
          <w:rtl/>
        </w:rPr>
        <w:softHyphen/>
      </w:r>
      <w:r w:rsidR="00C736F7" w:rsidRPr="00C736F7">
        <w:rPr>
          <w:rFonts w:ascii="mtr" w:eastAsia="Times New Roman" w:hAnsi="mtr" w:cs="B Nazanin" w:hint="cs"/>
          <w:sz w:val="26"/>
          <w:szCs w:val="28"/>
          <w:rtl/>
        </w:rPr>
        <w:t>های</w:t>
      </w:r>
      <w:r w:rsidR="00C736F7" w:rsidRPr="00C736F7">
        <w:rPr>
          <w:rFonts w:ascii="mtr" w:eastAsia="Times New Roman" w:hAnsi="mtr" w:cs="B Nazanin"/>
          <w:sz w:val="26"/>
          <w:szCs w:val="28"/>
          <w:rtl/>
        </w:rPr>
        <w:t xml:space="preserve"> </w:t>
      </w:r>
      <w:r w:rsidR="00C736F7">
        <w:rPr>
          <w:rFonts w:ascii="mtr" w:eastAsia="Times New Roman" w:hAnsi="mtr" w:cs="B Nazanin" w:hint="cs"/>
          <w:sz w:val="26"/>
          <w:szCs w:val="28"/>
          <w:rtl/>
        </w:rPr>
        <w:t>ری</w:t>
      </w:r>
      <w:r w:rsidR="00C736F7" w:rsidRPr="00C736F7">
        <w:rPr>
          <w:rFonts w:ascii="mtr" w:eastAsia="Times New Roman" w:hAnsi="mtr" w:cs="B Nazanin"/>
          <w:sz w:val="26"/>
          <w:szCs w:val="28"/>
          <w:rtl/>
        </w:rPr>
        <w:t>فت</w:t>
      </w:r>
      <w:r w:rsidR="00C736F7">
        <w:rPr>
          <w:rFonts w:ascii="mtr" w:eastAsia="Times New Roman" w:hAnsi="mtr" w:cs="B Nazanin"/>
          <w:sz w:val="26"/>
          <w:szCs w:val="28"/>
          <w:rtl/>
        </w:rPr>
        <w:softHyphen/>
      </w:r>
      <w:r w:rsidR="00C736F7" w:rsidRPr="00C736F7">
        <w:rPr>
          <w:rFonts w:ascii="mtr" w:eastAsia="Times New Roman" w:hAnsi="mtr" w:cs="B Nazanin"/>
          <w:sz w:val="26"/>
          <w:szCs w:val="28"/>
          <w:rtl/>
        </w:rPr>
        <w:t>های درون قاره</w:t>
      </w:r>
      <w:r w:rsidR="00C736F7">
        <w:rPr>
          <w:rFonts w:ascii="mtr" w:eastAsia="Times New Roman" w:hAnsi="mtr" w:cs="B Nazanin"/>
          <w:sz w:val="26"/>
          <w:szCs w:val="28"/>
          <w:rtl/>
        </w:rPr>
        <w:softHyphen/>
      </w:r>
      <w:r w:rsidR="00C736F7" w:rsidRPr="00C736F7">
        <w:rPr>
          <w:rFonts w:ascii="mtr" w:eastAsia="Times New Roman" w:hAnsi="mtr" w:cs="B Nazanin"/>
          <w:sz w:val="26"/>
          <w:szCs w:val="28"/>
          <w:rtl/>
        </w:rPr>
        <w:t>ای قرار می</w:t>
      </w:r>
      <w:r w:rsidR="00C736F7">
        <w:rPr>
          <w:rFonts w:ascii="mtr" w:eastAsia="Times New Roman" w:hAnsi="mtr" w:cs="B Nazanin"/>
          <w:sz w:val="26"/>
          <w:szCs w:val="28"/>
          <w:rtl/>
        </w:rPr>
        <w:softHyphen/>
      </w:r>
      <w:r w:rsidR="00C736F7" w:rsidRPr="00C736F7">
        <w:rPr>
          <w:rFonts w:ascii="mtr" w:eastAsia="Times New Roman" w:hAnsi="mtr" w:cs="B Nazanin"/>
          <w:sz w:val="26"/>
          <w:szCs w:val="28"/>
          <w:rtl/>
        </w:rPr>
        <w:t>گیرند و قابل قیاس با بازالت</w:t>
      </w:r>
      <w:r w:rsidR="00C736F7">
        <w:rPr>
          <w:rFonts w:ascii="mtr" w:eastAsia="Times New Roman" w:hAnsi="mtr" w:cs="B Nazanin"/>
          <w:sz w:val="26"/>
          <w:szCs w:val="28"/>
          <w:rtl/>
        </w:rPr>
        <w:softHyphen/>
      </w:r>
      <w:r w:rsidR="00C736F7" w:rsidRPr="00C736F7">
        <w:rPr>
          <w:rFonts w:ascii="mtr" w:eastAsia="Times New Roman" w:hAnsi="mtr" w:cs="B Nazanin"/>
          <w:sz w:val="26"/>
          <w:szCs w:val="28"/>
          <w:rtl/>
        </w:rPr>
        <w:t xml:space="preserve">های تحولی </w:t>
      </w:r>
      <w:r w:rsidR="00C736F7">
        <w:rPr>
          <w:rFonts w:ascii="mtr" w:eastAsia="Times New Roman" w:hAnsi="mtr" w:cs="B Nazanin" w:hint="cs"/>
          <w:sz w:val="26"/>
          <w:szCs w:val="28"/>
          <w:rtl/>
        </w:rPr>
        <w:t>ری</w:t>
      </w:r>
      <w:r w:rsidR="00C736F7" w:rsidRPr="00C736F7">
        <w:rPr>
          <w:rFonts w:ascii="mtr" w:eastAsia="Times New Roman" w:hAnsi="mtr" w:cs="B Nazanin"/>
          <w:sz w:val="26"/>
          <w:szCs w:val="28"/>
          <w:rtl/>
        </w:rPr>
        <w:t>فت اتیوپی هستند. مطالعات ژئوشیمیایی نشان می</w:t>
      </w:r>
      <w:r w:rsidR="00C736F7">
        <w:rPr>
          <w:rFonts w:ascii="mtr" w:eastAsia="Times New Roman" w:hAnsi="mtr" w:cs="B Nazanin"/>
          <w:sz w:val="26"/>
          <w:szCs w:val="28"/>
          <w:rtl/>
        </w:rPr>
        <w:softHyphen/>
      </w:r>
      <w:r w:rsidR="00C736F7" w:rsidRPr="00C736F7">
        <w:rPr>
          <w:rFonts w:ascii="mtr" w:eastAsia="Times New Roman" w:hAnsi="mtr" w:cs="B Nazanin"/>
          <w:sz w:val="26"/>
          <w:szCs w:val="28"/>
          <w:rtl/>
        </w:rPr>
        <w:t>دهدکه این بازالت</w:t>
      </w:r>
      <w:r w:rsidR="00C736F7">
        <w:rPr>
          <w:rFonts w:ascii="mtr" w:eastAsia="Times New Roman" w:hAnsi="mtr" w:cs="B Nazanin"/>
          <w:sz w:val="26"/>
          <w:szCs w:val="28"/>
          <w:rtl/>
        </w:rPr>
        <w:softHyphen/>
      </w:r>
      <w:r w:rsidR="00C736F7" w:rsidRPr="00C736F7">
        <w:rPr>
          <w:rFonts w:ascii="mtr" w:eastAsia="Times New Roman" w:hAnsi="mtr" w:cs="B Nazanin"/>
          <w:sz w:val="26"/>
          <w:szCs w:val="28"/>
          <w:rtl/>
        </w:rPr>
        <w:t>ها از گوشته اسپینل لرزولیتی در اعماق کمتر از 60 کیلومتری و نرخ ذوب بخشی کمتر از 15%</w:t>
      </w:r>
      <w:r w:rsidR="00C736F7">
        <w:rPr>
          <w:rFonts w:ascii="mtr" w:eastAsia="Times New Roman" w:hAnsi="mtr" w:cs="B Nazanin" w:hint="cs"/>
          <w:sz w:val="26"/>
          <w:szCs w:val="28"/>
          <w:rtl/>
        </w:rPr>
        <w:t xml:space="preserve"> </w:t>
      </w:r>
      <w:r w:rsidR="00C736F7" w:rsidRPr="00C736F7">
        <w:rPr>
          <w:rFonts w:ascii="mtr" w:eastAsia="Times New Roman" w:hAnsi="mtr" w:cs="B Nazanin"/>
          <w:sz w:val="26"/>
          <w:szCs w:val="28"/>
          <w:rtl/>
        </w:rPr>
        <w:t>منشأ گرفته</w:t>
      </w:r>
      <w:r w:rsidR="00C736F7">
        <w:rPr>
          <w:rFonts w:ascii="mtr" w:eastAsia="Times New Roman" w:hAnsi="mtr" w:cs="B Nazanin"/>
          <w:sz w:val="26"/>
          <w:szCs w:val="28"/>
          <w:rtl/>
        </w:rPr>
        <w:softHyphen/>
      </w:r>
      <w:r w:rsidR="00C736F7" w:rsidRPr="00C736F7">
        <w:rPr>
          <w:rFonts w:ascii="mtr" w:eastAsia="Times New Roman" w:hAnsi="mtr" w:cs="B Nazanin"/>
          <w:sz w:val="26"/>
          <w:szCs w:val="28"/>
          <w:rtl/>
        </w:rPr>
        <w:t>اند</w:t>
      </w:r>
      <w:r w:rsidR="00C736F7" w:rsidRPr="00C736F7">
        <w:rPr>
          <w:rFonts w:ascii="mtr" w:eastAsia="Times New Roman" w:hAnsi="mtr" w:cs="B Nazanin"/>
          <w:sz w:val="26"/>
          <w:szCs w:val="28"/>
        </w:rPr>
        <w:t>.</w:t>
      </w: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7188C" w:rsidTr="00F85EA1">
        <w:tc>
          <w:tcPr>
            <w:tcW w:w="9350" w:type="dxa"/>
          </w:tcPr>
          <w:p w:rsidR="0047188C" w:rsidRDefault="0047188C" w:rsidP="0047188C">
            <w:pPr>
              <w:bidi/>
              <w:jc w:val="center"/>
              <w:rPr>
                <w:noProof/>
              </w:rPr>
            </w:pPr>
            <w:r>
              <w:rPr>
                <w:noProof/>
              </w:rPr>
              <w:lastRenderedPageBreak/>
              <w:drawing>
                <wp:inline distT="0" distB="0" distL="0" distR="0" wp14:anchorId="11AF7A0A" wp14:editId="5A9FC8A1">
                  <wp:extent cx="4821284" cy="3609892"/>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2240" t="4001" r="2857" b="2953"/>
                          <a:stretch/>
                        </pic:blipFill>
                        <pic:spPr bwMode="auto">
                          <a:xfrm>
                            <a:off x="0" y="0"/>
                            <a:ext cx="4839201" cy="3623307"/>
                          </a:xfrm>
                          <a:prstGeom prst="rect">
                            <a:avLst/>
                          </a:prstGeom>
                          <a:ln>
                            <a:noFill/>
                          </a:ln>
                          <a:extLst>
                            <a:ext uri="{53640926-AAD7-44D8-BBD7-CCE9431645EC}">
                              <a14:shadowObscured xmlns:a14="http://schemas.microsoft.com/office/drawing/2010/main"/>
                            </a:ext>
                          </a:extLst>
                        </pic:spPr>
                      </pic:pic>
                    </a:graphicData>
                  </a:graphic>
                </wp:inline>
              </w:drawing>
            </w:r>
          </w:p>
        </w:tc>
      </w:tr>
      <w:tr w:rsidR="0047188C" w:rsidTr="00F85EA1">
        <w:tc>
          <w:tcPr>
            <w:tcW w:w="9350" w:type="dxa"/>
          </w:tcPr>
          <w:p w:rsidR="0047188C" w:rsidRPr="0047188C" w:rsidRDefault="0047188C" w:rsidP="0021188C">
            <w:pPr>
              <w:bidi/>
              <w:jc w:val="center"/>
              <w:rPr>
                <w:rFonts w:cs="B Nazanin"/>
                <w:noProof/>
              </w:rPr>
            </w:pPr>
            <w:r w:rsidRPr="0047188C">
              <w:rPr>
                <w:rFonts w:cs="B Nazanin"/>
                <w:rtl/>
              </w:rPr>
              <w:t>نمایی از گدازه</w:t>
            </w:r>
            <w:r w:rsidRPr="0047188C">
              <w:rPr>
                <w:rFonts w:cs="B Nazanin" w:hint="cs"/>
                <w:rtl/>
              </w:rPr>
              <w:t xml:space="preserve"> </w:t>
            </w:r>
            <w:r w:rsidRPr="0047188C">
              <w:rPr>
                <w:rFonts w:cs="B Nazanin"/>
                <w:rtl/>
              </w:rPr>
              <w:t xml:space="preserve">های بالشی </w:t>
            </w:r>
            <w:r>
              <w:rPr>
                <w:rFonts w:cs="B Nazanin" w:hint="cs"/>
                <w:rtl/>
              </w:rPr>
              <w:t xml:space="preserve">کرتاسه </w:t>
            </w:r>
            <w:r w:rsidRPr="0047188C">
              <w:rPr>
                <w:rFonts w:cs="B Nazanin"/>
                <w:rtl/>
              </w:rPr>
              <w:t xml:space="preserve">دامنه شمالی البرز در </w:t>
            </w:r>
            <w:r>
              <w:rPr>
                <w:rFonts w:cs="B Nazanin" w:hint="cs"/>
                <w:rtl/>
              </w:rPr>
              <w:t>شرق</w:t>
            </w:r>
            <w:r w:rsidRPr="0047188C">
              <w:rPr>
                <w:rFonts w:cs="B Nazanin"/>
                <w:rtl/>
              </w:rPr>
              <w:t xml:space="preserve"> گی</w:t>
            </w:r>
            <w:r w:rsidRPr="0047188C">
              <w:rPr>
                <w:rFonts w:cs="B Nazanin" w:hint="cs"/>
                <w:rtl/>
              </w:rPr>
              <w:t>لا</w:t>
            </w:r>
            <w:r w:rsidRPr="0047188C">
              <w:rPr>
                <w:rFonts w:cs="B Nazanin"/>
                <w:rtl/>
              </w:rPr>
              <w:t>ن</w:t>
            </w:r>
            <w:r w:rsidR="0021188C">
              <w:rPr>
                <w:rFonts w:cs="B Nazanin" w:hint="cs"/>
                <w:rtl/>
              </w:rPr>
              <w:t xml:space="preserve"> (حق نظر و همکاران، 1393).</w:t>
            </w:r>
          </w:p>
        </w:tc>
      </w:tr>
      <w:tr w:rsidR="0021188C" w:rsidTr="00F85EA1">
        <w:tc>
          <w:tcPr>
            <w:tcW w:w="9350" w:type="dxa"/>
          </w:tcPr>
          <w:p w:rsidR="0021188C" w:rsidRPr="0047188C" w:rsidRDefault="002D29CD" w:rsidP="0047188C">
            <w:pPr>
              <w:bidi/>
              <w:jc w:val="center"/>
              <w:rPr>
                <w:rFonts w:cs="B Nazanin"/>
                <w:rtl/>
              </w:rPr>
            </w:pPr>
            <w:r>
              <w:rPr>
                <w:noProof/>
              </w:rPr>
              <w:drawing>
                <wp:inline distT="0" distB="0" distL="0" distR="0" wp14:anchorId="7F569B1A" wp14:editId="6895A747">
                  <wp:extent cx="5777565" cy="1817334"/>
                  <wp:effectExtent l="0" t="0" r="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199" t="-1975" r="-199" b="5839"/>
                          <a:stretch/>
                        </pic:blipFill>
                        <pic:spPr bwMode="auto">
                          <a:xfrm>
                            <a:off x="0" y="0"/>
                            <a:ext cx="5803477" cy="1825485"/>
                          </a:xfrm>
                          <a:prstGeom prst="rect">
                            <a:avLst/>
                          </a:prstGeom>
                          <a:ln>
                            <a:noFill/>
                          </a:ln>
                          <a:extLst>
                            <a:ext uri="{53640926-AAD7-44D8-BBD7-CCE9431645EC}">
                              <a14:shadowObscured xmlns:a14="http://schemas.microsoft.com/office/drawing/2010/main"/>
                            </a:ext>
                          </a:extLst>
                        </pic:spPr>
                      </pic:pic>
                    </a:graphicData>
                  </a:graphic>
                </wp:inline>
              </w:drawing>
            </w:r>
          </w:p>
        </w:tc>
      </w:tr>
      <w:tr w:rsidR="004629A5" w:rsidTr="00F85EA1">
        <w:tc>
          <w:tcPr>
            <w:tcW w:w="9350" w:type="dxa"/>
          </w:tcPr>
          <w:p w:rsidR="004629A5" w:rsidRDefault="004629A5" w:rsidP="0047188C">
            <w:pPr>
              <w:bidi/>
              <w:jc w:val="center"/>
              <w:rPr>
                <w:noProof/>
              </w:rPr>
            </w:pPr>
            <w:r>
              <w:rPr>
                <w:noProof/>
              </w:rPr>
              <w:drawing>
                <wp:inline distT="0" distB="0" distL="0" distR="0" wp14:anchorId="2D869511" wp14:editId="644FB524">
                  <wp:extent cx="5707987" cy="1153794"/>
                  <wp:effectExtent l="0" t="0" r="0" b="889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21149" cy="1156454"/>
                          </a:xfrm>
                          <a:prstGeom prst="rect">
                            <a:avLst/>
                          </a:prstGeom>
                        </pic:spPr>
                      </pic:pic>
                    </a:graphicData>
                  </a:graphic>
                </wp:inline>
              </w:drawing>
            </w:r>
          </w:p>
        </w:tc>
      </w:tr>
      <w:tr w:rsidR="00004A1F" w:rsidTr="00F85EA1">
        <w:tc>
          <w:tcPr>
            <w:tcW w:w="9350" w:type="dxa"/>
          </w:tcPr>
          <w:p w:rsidR="00004A1F" w:rsidRDefault="00004A1F" w:rsidP="00004A1F">
            <w:pPr>
              <w:bidi/>
              <w:jc w:val="both"/>
              <w:rPr>
                <w:rFonts w:ascii="mtr" w:eastAsia="Times New Roman" w:hAnsi="mtr" w:cs="B Nazanin"/>
                <w:sz w:val="26"/>
                <w:szCs w:val="28"/>
                <w:rtl/>
              </w:rPr>
            </w:pPr>
            <w:r>
              <w:rPr>
                <w:noProof/>
              </w:rPr>
              <w:lastRenderedPageBreak/>
              <w:drawing>
                <wp:inline distT="0" distB="0" distL="0" distR="0" wp14:anchorId="1365098A" wp14:editId="3490FFF7">
                  <wp:extent cx="5749082" cy="2882366"/>
                  <wp:effectExtent l="0" t="0" r="444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9"/>
                          <a:srcRect l="675" t="1324" r="555" b="1505"/>
                          <a:stretch/>
                        </pic:blipFill>
                        <pic:spPr bwMode="auto">
                          <a:xfrm>
                            <a:off x="0" y="0"/>
                            <a:ext cx="5753706" cy="2884684"/>
                          </a:xfrm>
                          <a:prstGeom prst="rect">
                            <a:avLst/>
                          </a:prstGeom>
                          <a:ln>
                            <a:noFill/>
                          </a:ln>
                          <a:extLst>
                            <a:ext uri="{53640926-AAD7-44D8-BBD7-CCE9431645EC}">
                              <a14:shadowObscured xmlns:a14="http://schemas.microsoft.com/office/drawing/2010/main"/>
                            </a:ext>
                          </a:extLst>
                        </pic:spPr>
                      </pic:pic>
                    </a:graphicData>
                  </a:graphic>
                </wp:inline>
              </w:drawing>
            </w:r>
          </w:p>
        </w:tc>
      </w:tr>
      <w:tr w:rsidR="00004A1F" w:rsidRPr="00FF536A" w:rsidTr="00F85EA1">
        <w:tc>
          <w:tcPr>
            <w:tcW w:w="9350" w:type="dxa"/>
          </w:tcPr>
          <w:p w:rsidR="00004A1F" w:rsidRPr="00FF536A" w:rsidRDefault="005E6A13" w:rsidP="004B7917">
            <w:pPr>
              <w:pStyle w:val="ListParagraph"/>
              <w:numPr>
                <w:ilvl w:val="0"/>
                <w:numId w:val="2"/>
              </w:numPr>
              <w:bidi/>
              <w:ind w:left="357" w:hanging="357"/>
              <w:jc w:val="both"/>
              <w:rPr>
                <w:rFonts w:ascii="mtr" w:eastAsia="Times New Roman" w:hAnsi="mtr" w:cs="B Nazanin"/>
                <w:sz w:val="24"/>
                <w:szCs w:val="24"/>
              </w:rPr>
            </w:pPr>
            <w:r>
              <w:rPr>
                <w:rFonts w:ascii="mtr" w:eastAsia="Times New Roman" w:hAnsi="mtr" w:cs="B Nazanin" w:hint="cs"/>
                <w:sz w:val="24"/>
                <w:szCs w:val="24"/>
                <w:rtl/>
                <w:lang w:val="en-GB" w:bidi="fa-IR"/>
              </w:rPr>
              <w:t>فنوکریست الیوین در آلکالی بازالت</w:t>
            </w:r>
            <w:r>
              <w:rPr>
                <w:rFonts w:ascii="mtr" w:eastAsia="Times New Roman" w:hAnsi="mtr" w:cs="B Nazanin"/>
                <w:sz w:val="24"/>
                <w:szCs w:val="24"/>
                <w:rtl/>
                <w:lang w:val="en-GB" w:bidi="fa-IR"/>
              </w:rPr>
              <w:softHyphen/>
            </w:r>
            <w:r>
              <w:rPr>
                <w:rFonts w:ascii="mtr" w:eastAsia="Times New Roman" w:hAnsi="mtr" w:cs="B Nazanin" w:hint="cs"/>
                <w:sz w:val="24"/>
                <w:szCs w:val="24"/>
                <w:rtl/>
                <w:lang w:val="en-GB" w:bidi="fa-IR"/>
              </w:rPr>
              <w:t xml:space="preserve">ها، </w:t>
            </w:r>
            <w:r>
              <w:rPr>
                <w:rFonts w:ascii="mtr" w:eastAsia="Times New Roman" w:hAnsi="mtr" w:cs="B Nazanin"/>
                <w:sz w:val="24"/>
                <w:szCs w:val="24"/>
                <w:lang w:val="en-GB" w:bidi="fa-IR"/>
              </w:rPr>
              <w:t>b</w:t>
            </w:r>
            <w:r>
              <w:rPr>
                <w:rFonts w:ascii="mtr" w:eastAsia="Times New Roman" w:hAnsi="mtr" w:cs="B Nazanin" w:hint="cs"/>
                <w:sz w:val="24"/>
                <w:szCs w:val="24"/>
                <w:rtl/>
                <w:lang w:val="en-GB" w:bidi="fa-IR"/>
              </w:rPr>
              <w:t>- مگاکریست پیروکسن در آلکالی الیوین بازالت</w:t>
            </w:r>
            <w:r>
              <w:rPr>
                <w:rFonts w:ascii="mtr" w:eastAsia="Times New Roman" w:hAnsi="mtr" w:cs="B Nazanin"/>
                <w:sz w:val="24"/>
                <w:szCs w:val="24"/>
                <w:rtl/>
                <w:lang w:val="en-GB" w:bidi="fa-IR"/>
              </w:rPr>
              <w:softHyphen/>
            </w:r>
            <w:r>
              <w:rPr>
                <w:rFonts w:ascii="mtr" w:eastAsia="Times New Roman" w:hAnsi="mtr" w:cs="B Nazanin" w:hint="cs"/>
                <w:sz w:val="24"/>
                <w:szCs w:val="24"/>
                <w:rtl/>
                <w:lang w:val="en-GB" w:bidi="fa-IR"/>
              </w:rPr>
              <w:t xml:space="preserve">ها، </w:t>
            </w:r>
            <w:r>
              <w:rPr>
                <w:rFonts w:ascii="mtr" w:eastAsia="Times New Roman" w:hAnsi="mtr" w:cs="B Nazanin"/>
                <w:sz w:val="24"/>
                <w:szCs w:val="24"/>
                <w:lang w:val="en-GB" w:bidi="fa-IR"/>
              </w:rPr>
              <w:t>c</w:t>
            </w:r>
            <w:r>
              <w:rPr>
                <w:rFonts w:ascii="mtr" w:eastAsia="Times New Roman" w:hAnsi="mtr" w:cs="B Nazanin" w:hint="cs"/>
                <w:sz w:val="24"/>
                <w:szCs w:val="24"/>
                <w:rtl/>
                <w:lang w:val="en-GB" w:bidi="fa-IR"/>
              </w:rPr>
              <w:t>- بافت گلومروپورفیری در آلکالی بازالت</w:t>
            </w:r>
            <w:r>
              <w:rPr>
                <w:rFonts w:ascii="mtr" w:eastAsia="Times New Roman" w:hAnsi="mtr" w:cs="B Nazanin"/>
                <w:sz w:val="24"/>
                <w:szCs w:val="24"/>
                <w:rtl/>
                <w:lang w:val="en-GB" w:bidi="fa-IR"/>
              </w:rPr>
              <w:softHyphen/>
            </w:r>
            <w:r>
              <w:rPr>
                <w:rFonts w:ascii="mtr" w:eastAsia="Times New Roman" w:hAnsi="mtr" w:cs="B Nazanin" w:hint="cs"/>
                <w:sz w:val="24"/>
                <w:szCs w:val="24"/>
                <w:rtl/>
                <w:lang w:val="en-GB" w:bidi="fa-IR"/>
              </w:rPr>
              <w:t xml:space="preserve">ها، </w:t>
            </w:r>
            <w:r>
              <w:rPr>
                <w:rFonts w:ascii="mtr" w:eastAsia="Times New Roman" w:hAnsi="mtr" w:cs="B Nazanin"/>
                <w:sz w:val="24"/>
                <w:szCs w:val="24"/>
                <w:lang w:val="en-GB" w:bidi="fa-IR"/>
              </w:rPr>
              <w:t>d</w:t>
            </w:r>
            <w:r>
              <w:rPr>
                <w:rFonts w:ascii="mtr" w:eastAsia="Times New Roman" w:hAnsi="mtr" w:cs="B Nazanin" w:hint="cs"/>
                <w:sz w:val="24"/>
                <w:szCs w:val="24"/>
                <w:rtl/>
                <w:lang w:val="en-GB" w:bidi="fa-IR"/>
              </w:rPr>
              <w:t>- فنوکریست کلینوپیروکسن و پلاژیوکلاز آندزیت</w:t>
            </w:r>
            <w:r>
              <w:rPr>
                <w:rFonts w:ascii="mtr" w:eastAsia="Times New Roman" w:hAnsi="mtr" w:cs="B Nazanin"/>
                <w:sz w:val="24"/>
                <w:szCs w:val="24"/>
                <w:rtl/>
                <w:lang w:val="en-GB" w:bidi="fa-IR"/>
              </w:rPr>
              <w:softHyphen/>
            </w:r>
            <w:r>
              <w:rPr>
                <w:rFonts w:ascii="mtr" w:eastAsia="Times New Roman" w:hAnsi="mtr" w:cs="B Nazanin" w:hint="cs"/>
                <w:sz w:val="24"/>
                <w:szCs w:val="24"/>
                <w:rtl/>
                <w:lang w:val="en-GB" w:bidi="fa-IR"/>
              </w:rPr>
              <w:t xml:space="preserve">های تراکی بازالتی، </w:t>
            </w:r>
            <w:r>
              <w:rPr>
                <w:rFonts w:ascii="mtr" w:eastAsia="Times New Roman" w:hAnsi="mtr" w:cs="B Nazanin"/>
                <w:sz w:val="24"/>
                <w:szCs w:val="24"/>
                <w:lang w:val="en-GB" w:bidi="fa-IR"/>
              </w:rPr>
              <w:t>e</w:t>
            </w:r>
            <w:r>
              <w:rPr>
                <w:rFonts w:ascii="mtr" w:eastAsia="Times New Roman" w:hAnsi="mtr" w:cs="B Nazanin" w:hint="cs"/>
                <w:sz w:val="24"/>
                <w:szCs w:val="24"/>
                <w:rtl/>
                <w:lang w:val="en-GB" w:bidi="fa-IR"/>
              </w:rPr>
              <w:t>- آمفیبول از نو</w:t>
            </w:r>
            <w:r w:rsidR="004B7917">
              <w:rPr>
                <w:rFonts w:ascii="mtr" w:eastAsia="Times New Roman" w:hAnsi="mtr" w:cs="B Nazanin" w:hint="cs"/>
                <w:sz w:val="24"/>
                <w:szCs w:val="24"/>
                <w:rtl/>
                <w:lang w:val="en-GB" w:bidi="fa-IR"/>
              </w:rPr>
              <w:t>ع</w:t>
            </w:r>
            <w:r>
              <w:rPr>
                <w:rFonts w:ascii="mtr" w:eastAsia="Times New Roman" w:hAnsi="mtr" w:cs="B Nazanin" w:hint="cs"/>
                <w:sz w:val="24"/>
                <w:szCs w:val="24"/>
                <w:rtl/>
                <w:lang w:val="en-GB" w:bidi="fa-IR"/>
              </w:rPr>
              <w:t xml:space="preserve"> کرسوتیت در آندزیت</w:t>
            </w:r>
            <w:r>
              <w:rPr>
                <w:rFonts w:ascii="mtr" w:eastAsia="Times New Roman" w:hAnsi="mtr" w:cs="B Nazanin"/>
                <w:sz w:val="24"/>
                <w:szCs w:val="24"/>
                <w:rtl/>
                <w:lang w:val="en-GB" w:bidi="fa-IR"/>
              </w:rPr>
              <w:softHyphen/>
            </w:r>
            <w:r>
              <w:rPr>
                <w:rFonts w:ascii="mtr" w:eastAsia="Times New Roman" w:hAnsi="mtr" w:cs="B Nazanin" w:hint="cs"/>
                <w:sz w:val="24"/>
                <w:szCs w:val="24"/>
                <w:rtl/>
                <w:lang w:val="en-GB" w:bidi="fa-IR"/>
              </w:rPr>
              <w:t>های تراکی بازالتی</w:t>
            </w:r>
            <w:r w:rsidR="007458AE">
              <w:rPr>
                <w:rFonts w:ascii="mtr" w:eastAsia="Times New Roman" w:hAnsi="mtr" w:cs="B Nazanin" w:hint="cs"/>
                <w:sz w:val="24"/>
                <w:szCs w:val="24"/>
                <w:rtl/>
                <w:lang w:val="en-GB" w:bidi="fa-IR"/>
              </w:rPr>
              <w:t xml:space="preserve">، </w:t>
            </w:r>
            <w:r w:rsidR="007458AE">
              <w:rPr>
                <w:rFonts w:ascii="mtr" w:eastAsia="Times New Roman" w:hAnsi="mtr" w:cs="B Nazanin"/>
                <w:sz w:val="24"/>
                <w:szCs w:val="24"/>
                <w:lang w:val="en-GB" w:bidi="fa-IR"/>
              </w:rPr>
              <w:t>f</w:t>
            </w:r>
            <w:r w:rsidR="007458AE">
              <w:rPr>
                <w:rFonts w:ascii="mtr" w:eastAsia="Times New Roman" w:hAnsi="mtr" w:cs="B Nazanin" w:hint="cs"/>
                <w:sz w:val="24"/>
                <w:szCs w:val="24"/>
                <w:rtl/>
                <w:lang w:val="en-GB" w:bidi="fa-IR"/>
              </w:rPr>
              <w:t>- مگاکریست پلاژیوکلاز در آندزیت</w:t>
            </w:r>
            <w:r w:rsidR="007458AE">
              <w:rPr>
                <w:rFonts w:ascii="mtr" w:eastAsia="Times New Roman" w:hAnsi="mtr" w:cs="B Nazanin"/>
                <w:sz w:val="24"/>
                <w:szCs w:val="24"/>
                <w:rtl/>
                <w:lang w:val="en-GB" w:bidi="fa-IR"/>
              </w:rPr>
              <w:softHyphen/>
            </w:r>
            <w:r w:rsidR="007458AE">
              <w:rPr>
                <w:rFonts w:ascii="mtr" w:eastAsia="Times New Roman" w:hAnsi="mtr" w:cs="B Nazanin" w:hint="cs"/>
                <w:sz w:val="24"/>
                <w:szCs w:val="24"/>
                <w:rtl/>
                <w:lang w:val="en-GB" w:bidi="fa-IR"/>
              </w:rPr>
              <w:t>های تراکی بازالتی (</w:t>
            </w:r>
            <w:r w:rsidR="00004A1F" w:rsidRPr="00FF536A">
              <w:rPr>
                <w:rFonts w:ascii="mtr" w:eastAsia="Times New Roman" w:hAnsi="mtr" w:cs="B Nazanin" w:hint="cs"/>
                <w:sz w:val="24"/>
                <w:szCs w:val="24"/>
                <w:rtl/>
              </w:rPr>
              <w:t>اقتباس از دو</w:t>
            </w:r>
            <w:r w:rsidR="007458AE">
              <w:rPr>
                <w:rFonts w:ascii="mtr" w:eastAsia="Times New Roman" w:hAnsi="mtr" w:cs="B Nazanin" w:hint="cs"/>
                <w:sz w:val="24"/>
                <w:szCs w:val="24"/>
                <w:rtl/>
              </w:rPr>
              <w:t>ر</w:t>
            </w:r>
            <w:r w:rsidR="00004A1F" w:rsidRPr="00FF536A">
              <w:rPr>
                <w:rFonts w:ascii="mtr" w:eastAsia="Times New Roman" w:hAnsi="mtr" w:cs="B Nazanin" w:hint="cs"/>
                <w:sz w:val="24"/>
                <w:szCs w:val="24"/>
                <w:rtl/>
              </w:rPr>
              <w:t>وزی و همکاران، 2015).</w:t>
            </w:r>
          </w:p>
        </w:tc>
      </w:tr>
      <w:tr w:rsidR="00FF536A" w:rsidTr="00F85EA1">
        <w:tc>
          <w:tcPr>
            <w:tcW w:w="9350" w:type="dxa"/>
          </w:tcPr>
          <w:p w:rsidR="00FF536A" w:rsidRDefault="00FF536A" w:rsidP="00FF536A">
            <w:pPr>
              <w:bidi/>
              <w:jc w:val="center"/>
              <w:rPr>
                <w:noProof/>
                <w:rtl/>
              </w:rPr>
            </w:pPr>
            <w:r>
              <w:rPr>
                <w:noProof/>
              </w:rPr>
              <w:drawing>
                <wp:inline distT="0" distB="0" distL="0" distR="0" wp14:anchorId="752C47B9" wp14:editId="3EC87BDE">
                  <wp:extent cx="5368594" cy="960120"/>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403802" cy="966417"/>
                          </a:xfrm>
                          <a:prstGeom prst="rect">
                            <a:avLst/>
                          </a:prstGeom>
                        </pic:spPr>
                      </pic:pic>
                    </a:graphicData>
                  </a:graphic>
                </wp:inline>
              </w:drawing>
            </w:r>
          </w:p>
        </w:tc>
      </w:tr>
      <w:tr w:rsidR="002343B3" w:rsidTr="00F85EA1">
        <w:tc>
          <w:tcPr>
            <w:tcW w:w="9350" w:type="dxa"/>
          </w:tcPr>
          <w:p w:rsidR="002343B3" w:rsidRDefault="00FF2229" w:rsidP="002343B3">
            <w:pPr>
              <w:pStyle w:val="Heading2"/>
              <w:spacing w:before="0" w:beforeAutospacing="0" w:after="0" w:afterAutospacing="0" w:line="336" w:lineRule="atLeast"/>
              <w:textAlignment w:val="baseline"/>
              <w:outlineLvl w:val="1"/>
              <w:rPr>
                <w:rFonts w:ascii="inherit" w:hAnsi="inherit" w:cs="Arial"/>
                <w:color w:val="204598"/>
                <w:sz w:val="24"/>
                <w:szCs w:val="24"/>
              </w:rPr>
            </w:pPr>
            <w:hyperlink r:id="rId31" w:history="1">
              <w:r w:rsidR="002343B3">
                <w:rPr>
                  <w:rStyle w:val="Hyperlink"/>
                  <w:rFonts w:ascii="inherit" w:hAnsi="inherit" w:cs="Arial"/>
                  <w:b w:val="0"/>
                  <w:bCs w:val="0"/>
                  <w:i/>
                  <w:iCs/>
                  <w:color w:val="333333"/>
                  <w:sz w:val="24"/>
                  <w:szCs w:val="24"/>
                  <w:bdr w:val="none" w:sz="0" w:space="0" w:color="auto" w:frame="1"/>
                </w:rPr>
                <w:t>Geological Quarterly</w:t>
              </w:r>
            </w:hyperlink>
          </w:p>
          <w:p w:rsidR="002343B3" w:rsidRDefault="00FF2229" w:rsidP="002343B3">
            <w:pPr>
              <w:shd w:val="clear" w:color="auto" w:fill="FFFFFF"/>
              <w:textAlignment w:val="baseline"/>
              <w:rPr>
                <w:rFonts w:ascii="Arial" w:hAnsi="Arial" w:cs="Arial"/>
                <w:color w:val="666666"/>
                <w:sz w:val="18"/>
                <w:szCs w:val="18"/>
              </w:rPr>
            </w:pPr>
            <w:hyperlink r:id="rId32" w:history="1">
              <w:r w:rsidR="002343B3">
                <w:rPr>
                  <w:rStyle w:val="Hyperlink"/>
                  <w:rFonts w:ascii="inherit" w:hAnsi="inherit" w:cs="Arial"/>
                  <w:color w:val="515050"/>
                  <w:sz w:val="18"/>
                  <w:szCs w:val="18"/>
                  <w:bdr w:val="none" w:sz="0" w:space="0" w:color="auto" w:frame="1"/>
                </w:rPr>
                <w:t>2019</w:t>
              </w:r>
            </w:hyperlink>
            <w:r w:rsidR="002343B3">
              <w:rPr>
                <w:rFonts w:ascii="Arial" w:hAnsi="Arial" w:cs="Arial"/>
                <w:color w:val="666666"/>
                <w:sz w:val="18"/>
                <w:szCs w:val="18"/>
              </w:rPr>
              <w:t> | </w:t>
            </w:r>
            <w:hyperlink r:id="rId33" w:history="1">
              <w:r w:rsidR="002343B3">
                <w:rPr>
                  <w:rStyle w:val="Hyperlink"/>
                  <w:rFonts w:ascii="inherit" w:hAnsi="inherit" w:cs="Arial"/>
                  <w:color w:val="515050"/>
                  <w:sz w:val="18"/>
                  <w:szCs w:val="18"/>
                  <w:bdr w:val="none" w:sz="0" w:space="0" w:color="auto" w:frame="1"/>
                </w:rPr>
                <w:t>Vol. 63, No. 4</w:t>
              </w:r>
            </w:hyperlink>
            <w:r w:rsidR="002343B3">
              <w:rPr>
                <w:rFonts w:ascii="Arial" w:hAnsi="Arial" w:cs="Arial"/>
                <w:color w:val="666666"/>
                <w:sz w:val="18"/>
                <w:szCs w:val="18"/>
              </w:rPr>
              <w:t> | 757--770</w:t>
            </w:r>
          </w:p>
          <w:p w:rsidR="002343B3" w:rsidRPr="003E4BEE" w:rsidRDefault="002343B3" w:rsidP="002343B3">
            <w:pPr>
              <w:pStyle w:val="Heading3"/>
              <w:spacing w:before="60" w:beforeAutospacing="0" w:after="0" w:afterAutospacing="0" w:line="312" w:lineRule="atLeast"/>
              <w:textAlignment w:val="baseline"/>
              <w:outlineLvl w:val="2"/>
              <w:rPr>
                <w:rFonts w:ascii="inherit" w:hAnsi="inherit" w:cs="Arial"/>
                <w:b w:val="0"/>
                <w:bCs w:val="0"/>
                <w:color w:val="333333"/>
                <w:sz w:val="26"/>
                <w:szCs w:val="24"/>
              </w:rPr>
            </w:pPr>
            <w:r w:rsidRPr="003E4BEE">
              <w:rPr>
                <w:rFonts w:ascii="inherit" w:hAnsi="inherit" w:cs="Arial"/>
                <w:b w:val="0"/>
                <w:bCs w:val="0"/>
                <w:color w:val="333333"/>
                <w:sz w:val="26"/>
                <w:szCs w:val="24"/>
              </w:rPr>
              <w:t>Cretaceous magmatic evolution in the Deylaman ign</w:t>
            </w:r>
            <w:r w:rsidR="003E4BEE" w:rsidRPr="003E4BEE">
              <w:rPr>
                <w:rFonts w:ascii="inherit" w:hAnsi="inherit" w:cs="Arial"/>
                <w:b w:val="0"/>
                <w:bCs w:val="0"/>
                <w:color w:val="333333"/>
                <w:sz w:val="26"/>
                <w:szCs w:val="24"/>
              </w:rPr>
              <w:t>eous complex, Alborz zone, Iran</w:t>
            </w:r>
            <w:r w:rsidRPr="003E4BEE">
              <w:rPr>
                <w:rFonts w:ascii="inherit" w:hAnsi="inherit" w:cs="Arial"/>
                <w:b w:val="0"/>
                <w:bCs w:val="0"/>
                <w:color w:val="333333"/>
                <w:sz w:val="26"/>
                <w:szCs w:val="24"/>
              </w:rPr>
              <w:t>: change from extensional to compressional regime</w:t>
            </w:r>
          </w:p>
          <w:p w:rsidR="002343B3" w:rsidRPr="003E4BEE" w:rsidRDefault="00FF2229" w:rsidP="003E4BEE">
            <w:pPr>
              <w:textAlignment w:val="baseline"/>
              <w:rPr>
                <w:rFonts w:ascii="inherit" w:hAnsi="inherit" w:cs="Arial"/>
                <w:color w:val="222222"/>
                <w:sz w:val="21"/>
                <w:szCs w:val="21"/>
              </w:rPr>
            </w:pPr>
            <w:hyperlink r:id="rId34" w:history="1">
              <w:r w:rsidR="002343B3">
                <w:rPr>
                  <w:rStyle w:val="Hyperlink"/>
                  <w:rFonts w:ascii="inherit" w:hAnsi="inherit" w:cs="Arial"/>
                  <w:color w:val="515050"/>
                  <w:sz w:val="21"/>
                  <w:szCs w:val="21"/>
                  <w:bdr w:val="none" w:sz="0" w:space="0" w:color="auto" w:frame="1"/>
                </w:rPr>
                <w:t>Akmali, Sheida</w:t>
              </w:r>
            </w:hyperlink>
            <w:r w:rsidR="002343B3">
              <w:rPr>
                <w:rFonts w:ascii="inherit" w:hAnsi="inherit" w:cs="Arial"/>
                <w:color w:val="222222"/>
                <w:sz w:val="21"/>
                <w:szCs w:val="21"/>
              </w:rPr>
              <w:t> </w:t>
            </w:r>
            <w:r w:rsidR="002343B3">
              <w:rPr>
                <w:rStyle w:val="author-comma"/>
                <w:rFonts w:ascii="inherit" w:hAnsi="inherit" w:cs="Arial"/>
                <w:color w:val="222222"/>
                <w:sz w:val="21"/>
                <w:szCs w:val="21"/>
                <w:bdr w:val="none" w:sz="0" w:space="0" w:color="auto" w:frame="1"/>
              </w:rPr>
              <w:t>,</w:t>
            </w:r>
            <w:r w:rsidR="002343B3">
              <w:rPr>
                <w:rFonts w:ascii="inherit" w:hAnsi="inherit" w:cs="Arial"/>
                <w:color w:val="222222"/>
                <w:sz w:val="21"/>
                <w:szCs w:val="21"/>
              </w:rPr>
              <w:t> </w:t>
            </w:r>
            <w:hyperlink r:id="rId35" w:history="1">
              <w:r w:rsidR="002343B3">
                <w:rPr>
                  <w:rStyle w:val="Hyperlink"/>
                  <w:rFonts w:ascii="inherit" w:hAnsi="inherit" w:cs="Arial"/>
                  <w:color w:val="515050"/>
                  <w:sz w:val="21"/>
                  <w:szCs w:val="21"/>
                  <w:bdr w:val="none" w:sz="0" w:space="0" w:color="auto" w:frame="1"/>
                </w:rPr>
                <w:t>Asiabanha, Abbas</w:t>
              </w:r>
            </w:hyperlink>
            <w:r w:rsidR="002343B3">
              <w:rPr>
                <w:rFonts w:ascii="inherit" w:hAnsi="inherit" w:cs="Arial"/>
                <w:color w:val="222222"/>
                <w:sz w:val="21"/>
                <w:szCs w:val="21"/>
              </w:rPr>
              <w:t> </w:t>
            </w:r>
            <w:r w:rsidR="002343B3">
              <w:rPr>
                <w:rStyle w:val="author-comma"/>
                <w:rFonts w:ascii="inherit" w:hAnsi="inherit" w:cs="Arial"/>
                <w:color w:val="222222"/>
                <w:sz w:val="21"/>
                <w:szCs w:val="21"/>
                <w:bdr w:val="none" w:sz="0" w:space="0" w:color="auto" w:frame="1"/>
              </w:rPr>
              <w:t>,</w:t>
            </w:r>
            <w:r w:rsidR="002343B3">
              <w:rPr>
                <w:rFonts w:ascii="inherit" w:hAnsi="inherit" w:cs="Arial"/>
                <w:color w:val="222222"/>
                <w:sz w:val="21"/>
                <w:szCs w:val="21"/>
              </w:rPr>
              <w:t> </w:t>
            </w:r>
            <w:hyperlink r:id="rId36" w:history="1">
              <w:r w:rsidR="002343B3">
                <w:rPr>
                  <w:rStyle w:val="Hyperlink"/>
                  <w:rFonts w:ascii="inherit" w:hAnsi="inherit" w:cs="Arial"/>
                  <w:color w:val="515050"/>
                  <w:sz w:val="21"/>
                  <w:szCs w:val="21"/>
                  <w:bdr w:val="none" w:sz="0" w:space="0" w:color="auto" w:frame="1"/>
                </w:rPr>
                <w:t>Haghnazar, Shahrooz</w:t>
              </w:r>
            </w:hyperlink>
          </w:p>
        </w:tc>
      </w:tr>
    </w:tbl>
    <w:p w:rsidR="00F85EA1" w:rsidRDefault="00F85EA1">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B4320" w:rsidTr="00F85EA1">
        <w:tc>
          <w:tcPr>
            <w:tcW w:w="9350" w:type="dxa"/>
          </w:tcPr>
          <w:p w:rsidR="004B4320" w:rsidRDefault="004B4320" w:rsidP="00F85EA1">
            <w:pPr>
              <w:pStyle w:val="Heading2"/>
              <w:spacing w:before="0" w:beforeAutospacing="0" w:after="0" w:afterAutospacing="0" w:line="336" w:lineRule="atLeast"/>
              <w:jc w:val="center"/>
              <w:textAlignment w:val="baseline"/>
              <w:outlineLvl w:val="1"/>
            </w:pPr>
            <w:r>
              <w:rPr>
                <w:noProof/>
              </w:rPr>
              <w:lastRenderedPageBreak/>
              <w:drawing>
                <wp:inline distT="0" distB="0" distL="0" distR="0" wp14:anchorId="5659E574" wp14:editId="51C47811">
                  <wp:extent cx="4414838" cy="3005486"/>
                  <wp:effectExtent l="0" t="0" r="5080" b="444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419939" cy="3008959"/>
                          </a:xfrm>
                          <a:prstGeom prst="rect">
                            <a:avLst/>
                          </a:prstGeom>
                        </pic:spPr>
                      </pic:pic>
                    </a:graphicData>
                  </a:graphic>
                </wp:inline>
              </w:drawing>
            </w:r>
          </w:p>
        </w:tc>
      </w:tr>
      <w:tr w:rsidR="004B4320" w:rsidTr="00F85EA1">
        <w:tc>
          <w:tcPr>
            <w:tcW w:w="9350" w:type="dxa"/>
          </w:tcPr>
          <w:p w:rsidR="004B4320" w:rsidRDefault="003B0E3F" w:rsidP="002343B3">
            <w:pPr>
              <w:pStyle w:val="Heading2"/>
              <w:spacing w:before="0" w:beforeAutospacing="0" w:after="0" w:afterAutospacing="0" w:line="336" w:lineRule="atLeast"/>
              <w:textAlignment w:val="baseline"/>
              <w:outlineLvl w:val="1"/>
              <w:rPr>
                <w:noProof/>
              </w:rPr>
            </w:pPr>
            <w:r>
              <w:rPr>
                <w:noProof/>
              </w:rPr>
              <w:drawing>
                <wp:inline distT="0" distB="0" distL="0" distR="0" wp14:anchorId="706D609D" wp14:editId="4C916FAC">
                  <wp:extent cx="5200650" cy="2824798"/>
                  <wp:effectExtent l="0" t="0" r="0" b="0"/>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5209732" cy="2829731"/>
                          </a:xfrm>
                          <a:prstGeom prst="rect">
                            <a:avLst/>
                          </a:prstGeom>
                        </pic:spPr>
                      </pic:pic>
                    </a:graphicData>
                  </a:graphic>
                </wp:inline>
              </w:drawing>
            </w:r>
          </w:p>
        </w:tc>
      </w:tr>
      <w:tr w:rsidR="009A189C" w:rsidRPr="00F85EA1" w:rsidTr="00F85EA1">
        <w:tc>
          <w:tcPr>
            <w:tcW w:w="9350" w:type="dxa"/>
          </w:tcPr>
          <w:p w:rsidR="003B0E3F" w:rsidRPr="00F85EA1" w:rsidRDefault="00807935" w:rsidP="00F85EA1">
            <w:pPr>
              <w:bidi/>
              <w:jc w:val="both"/>
              <w:rPr>
                <w:rFonts w:ascii="Times New Roman" w:hAnsi="Times New Roman" w:cs="B Nazanin"/>
              </w:rPr>
            </w:pPr>
            <w:r w:rsidRPr="00F85EA1">
              <w:rPr>
                <w:rFonts w:ascii="Times New Roman" w:hAnsi="Times New Roman" w:cs="B Nazanin"/>
                <w:rtl/>
              </w:rPr>
              <w:t>آقازاده، مهراج، امامي م ه.، سعيدي ع.، سـبزه اي م.، 1384،</w:t>
            </w:r>
            <w:r w:rsidR="00F85EA1" w:rsidRPr="00F85EA1">
              <w:rPr>
                <w:rFonts w:ascii="Times New Roman" w:hAnsi="Times New Roman" w:cs="B Nazanin" w:hint="cs"/>
                <w:rtl/>
              </w:rPr>
              <w:t xml:space="preserve"> </w:t>
            </w:r>
            <w:r w:rsidRPr="00F85EA1">
              <w:rPr>
                <w:rFonts w:ascii="Times New Roman" w:hAnsi="Times New Roman" w:cs="B Nazanin"/>
                <w:rtl/>
              </w:rPr>
              <w:t xml:space="preserve">پترولـوژي سـنگهاي ولكـانيكي منطقـه مرزن آباد </w:t>
            </w:r>
            <w:r w:rsidRPr="00F85EA1">
              <w:rPr>
                <w:rFonts w:ascii="Times New Roman" w:hAnsi="Times New Roman" w:cs="Times New Roman" w:hint="cs"/>
                <w:rtl/>
              </w:rPr>
              <w:t>–</w:t>
            </w:r>
            <w:r w:rsidRPr="00F85EA1">
              <w:rPr>
                <w:rFonts w:ascii="Times New Roman" w:hAnsi="Times New Roman" w:cs="B Nazanin"/>
                <w:rtl/>
              </w:rPr>
              <w:t xml:space="preserve"> </w:t>
            </w:r>
            <w:r w:rsidRPr="00F85EA1">
              <w:rPr>
                <w:rFonts w:ascii="Times New Roman" w:hAnsi="Times New Roman" w:cs="B Nazanin" w:hint="cs"/>
                <w:rtl/>
              </w:rPr>
              <w:t>چالوس</w:t>
            </w:r>
            <w:r w:rsidRPr="00F85EA1">
              <w:rPr>
                <w:rFonts w:ascii="Times New Roman" w:hAnsi="Times New Roman" w:cs="B Nazanin"/>
                <w:rtl/>
              </w:rPr>
              <w:t xml:space="preserve"> </w:t>
            </w:r>
            <w:r w:rsidRPr="00F85EA1">
              <w:rPr>
                <w:rFonts w:ascii="Times New Roman" w:hAnsi="Times New Roman" w:cs="B Nazanin" w:hint="cs"/>
                <w:rtl/>
              </w:rPr>
              <w:t>،</w:t>
            </w:r>
            <w:r w:rsidRPr="00F85EA1">
              <w:rPr>
                <w:rFonts w:ascii="Times New Roman" w:hAnsi="Times New Roman" w:cs="B Nazanin"/>
                <w:rtl/>
              </w:rPr>
              <w:t xml:space="preserve"> </w:t>
            </w:r>
            <w:r w:rsidRPr="00F85EA1">
              <w:rPr>
                <w:rFonts w:ascii="Times New Roman" w:hAnsi="Times New Roman" w:cs="B Nazanin" w:hint="cs"/>
                <w:rtl/>
              </w:rPr>
              <w:t>بيست</w:t>
            </w:r>
            <w:r w:rsidRPr="00F85EA1">
              <w:rPr>
                <w:rFonts w:ascii="Times New Roman" w:hAnsi="Times New Roman" w:cs="B Nazanin"/>
                <w:rtl/>
              </w:rPr>
              <w:t xml:space="preserve"> </w:t>
            </w:r>
            <w:r w:rsidRPr="00F85EA1">
              <w:rPr>
                <w:rFonts w:ascii="Times New Roman" w:hAnsi="Times New Roman" w:cs="B Nazanin" w:hint="cs"/>
                <w:rtl/>
              </w:rPr>
              <w:t>و</w:t>
            </w:r>
            <w:r w:rsidRPr="00F85EA1">
              <w:rPr>
                <w:rFonts w:ascii="Times New Roman" w:hAnsi="Times New Roman" w:cs="B Nazanin"/>
                <w:rtl/>
              </w:rPr>
              <w:t xml:space="preserve"> </w:t>
            </w:r>
            <w:r w:rsidRPr="00F85EA1">
              <w:rPr>
                <w:rFonts w:ascii="Times New Roman" w:hAnsi="Times New Roman" w:cs="B Nazanin" w:hint="cs"/>
                <w:rtl/>
              </w:rPr>
              <w:t>يكمين</w:t>
            </w:r>
            <w:r w:rsidRPr="00F85EA1">
              <w:rPr>
                <w:rFonts w:ascii="Times New Roman" w:hAnsi="Times New Roman" w:cs="B Nazanin"/>
                <w:rtl/>
              </w:rPr>
              <w:t xml:space="preserve"> </w:t>
            </w:r>
            <w:r w:rsidRPr="00F85EA1">
              <w:rPr>
                <w:rFonts w:ascii="Times New Roman" w:hAnsi="Times New Roman" w:cs="B Nazanin" w:hint="cs"/>
                <w:rtl/>
              </w:rPr>
              <w:t>گردهمائى</w:t>
            </w:r>
            <w:r w:rsidRPr="00F85EA1">
              <w:rPr>
                <w:rFonts w:ascii="Times New Roman" w:hAnsi="Times New Roman" w:cs="B Nazanin"/>
                <w:rtl/>
              </w:rPr>
              <w:t xml:space="preserve"> </w:t>
            </w:r>
            <w:r w:rsidRPr="00F85EA1">
              <w:rPr>
                <w:rFonts w:ascii="Times New Roman" w:hAnsi="Times New Roman" w:cs="B Nazanin" w:hint="cs"/>
                <w:rtl/>
              </w:rPr>
              <w:t>علوم</w:t>
            </w:r>
            <w:r w:rsidRPr="00F85EA1">
              <w:rPr>
                <w:rFonts w:ascii="Times New Roman" w:hAnsi="Times New Roman" w:cs="B Nazanin"/>
                <w:rtl/>
              </w:rPr>
              <w:t xml:space="preserve"> </w:t>
            </w:r>
            <w:r w:rsidRPr="00F85EA1">
              <w:rPr>
                <w:rFonts w:ascii="Times New Roman" w:hAnsi="Times New Roman" w:cs="B Nazanin" w:hint="cs"/>
                <w:rtl/>
              </w:rPr>
              <w:t>زمين</w:t>
            </w:r>
            <w:r w:rsidRPr="00F85EA1">
              <w:rPr>
                <w:rFonts w:ascii="Times New Roman" w:hAnsi="Times New Roman" w:cs="B Nazanin"/>
                <w:rtl/>
              </w:rPr>
              <w:t xml:space="preserve"> </w:t>
            </w:r>
            <w:r w:rsidRPr="00F85EA1">
              <w:rPr>
                <w:rFonts w:ascii="Times New Roman" w:hAnsi="Times New Roman" w:cs="B Nazanin" w:hint="cs"/>
                <w:rtl/>
              </w:rPr>
              <w:t>شناسى</w:t>
            </w:r>
            <w:r w:rsidRPr="00F85EA1">
              <w:rPr>
                <w:rFonts w:ascii="Times New Roman" w:hAnsi="Times New Roman" w:cs="B Nazanin"/>
                <w:rtl/>
              </w:rPr>
              <w:t xml:space="preserve"> </w:t>
            </w:r>
            <w:r w:rsidRPr="00F85EA1">
              <w:rPr>
                <w:rFonts w:ascii="Times New Roman" w:hAnsi="Times New Roman" w:cs="B Nazanin" w:hint="cs"/>
                <w:rtl/>
              </w:rPr>
              <w:t>سازمان</w:t>
            </w:r>
            <w:r w:rsidRPr="00F85EA1">
              <w:rPr>
                <w:rFonts w:ascii="Times New Roman" w:hAnsi="Times New Roman" w:cs="B Nazanin"/>
                <w:rtl/>
              </w:rPr>
              <w:t xml:space="preserve"> </w:t>
            </w:r>
            <w:r w:rsidRPr="00F85EA1">
              <w:rPr>
                <w:rFonts w:ascii="Times New Roman" w:hAnsi="Times New Roman" w:cs="B Nazanin" w:hint="cs"/>
                <w:rtl/>
              </w:rPr>
              <w:t>زمين</w:t>
            </w:r>
            <w:r w:rsidRPr="00F85EA1">
              <w:rPr>
                <w:rFonts w:ascii="Times New Roman" w:hAnsi="Times New Roman" w:cs="B Nazanin"/>
                <w:rtl/>
              </w:rPr>
              <w:t xml:space="preserve"> </w:t>
            </w:r>
            <w:r w:rsidRPr="00F85EA1">
              <w:rPr>
                <w:rFonts w:ascii="Times New Roman" w:hAnsi="Times New Roman" w:cs="B Nazanin" w:hint="cs"/>
                <w:rtl/>
              </w:rPr>
              <w:t>شناسى</w:t>
            </w:r>
            <w:r w:rsidRPr="00F85EA1">
              <w:rPr>
                <w:rFonts w:ascii="Times New Roman" w:hAnsi="Times New Roman" w:cs="B Nazanin"/>
                <w:rtl/>
              </w:rPr>
              <w:t xml:space="preserve"> </w:t>
            </w:r>
            <w:r w:rsidR="009A189C" w:rsidRPr="00F85EA1">
              <w:rPr>
                <w:rFonts w:ascii="Times New Roman" w:hAnsi="Times New Roman" w:cs="B Nazanin" w:hint="cs"/>
                <w:rtl/>
              </w:rPr>
              <w:t>كشور</w:t>
            </w:r>
            <w:r w:rsidR="009A189C" w:rsidRPr="00F85EA1">
              <w:rPr>
                <w:rFonts w:ascii="Times New Roman" w:hAnsi="Times New Roman" w:cs="B Nazanin"/>
              </w:rPr>
              <w:t>.</w:t>
            </w:r>
          </w:p>
        </w:tc>
      </w:tr>
      <w:tr w:rsidR="009A189C" w:rsidRPr="00F85EA1" w:rsidTr="00F85EA1">
        <w:tc>
          <w:tcPr>
            <w:tcW w:w="9350" w:type="dxa"/>
          </w:tcPr>
          <w:p w:rsidR="00807935" w:rsidRPr="00F85EA1" w:rsidRDefault="00807935" w:rsidP="00F85EA1">
            <w:pPr>
              <w:bidi/>
              <w:jc w:val="both"/>
              <w:rPr>
                <w:rFonts w:ascii="Times New Roman" w:hAnsi="Times New Roman" w:cs="B Nazanin"/>
                <w:rtl/>
              </w:rPr>
            </w:pPr>
            <w:r w:rsidRPr="00F85EA1">
              <w:rPr>
                <w:rFonts w:ascii="Times New Roman" w:hAnsi="Times New Roman" w:cs="B Nazanin"/>
                <w:rtl/>
              </w:rPr>
              <w:t>آقازاده، مهراج، امامي م ه.، سعيدي ع.، سبزه اي م.، 1384 ،ايجاد بافت پپريتى در گدازه</w:t>
            </w:r>
            <w:r w:rsidR="00F85EA1" w:rsidRPr="00F85EA1">
              <w:rPr>
                <w:rFonts w:ascii="Times New Roman" w:hAnsi="Times New Roman" w:cs="B Nazanin"/>
                <w:rtl/>
              </w:rPr>
              <w:softHyphen/>
            </w:r>
            <w:r w:rsidRPr="00F85EA1">
              <w:rPr>
                <w:rFonts w:ascii="Times New Roman" w:hAnsi="Times New Roman" w:cs="B Nazanin"/>
                <w:rtl/>
              </w:rPr>
              <w:t xml:space="preserve">هاى كرتاسـه زيرين ناحيه چالوس </w:t>
            </w:r>
            <w:r w:rsidRPr="00F85EA1">
              <w:rPr>
                <w:rFonts w:ascii="Times New Roman" w:hAnsi="Times New Roman" w:cs="Times New Roman" w:hint="cs"/>
                <w:rtl/>
              </w:rPr>
              <w:t>–</w:t>
            </w:r>
            <w:r w:rsidRPr="00F85EA1">
              <w:rPr>
                <w:rFonts w:ascii="Times New Roman" w:hAnsi="Times New Roman" w:cs="B Nazanin"/>
                <w:rtl/>
              </w:rPr>
              <w:t xml:space="preserve"> </w:t>
            </w:r>
            <w:r w:rsidRPr="00F85EA1">
              <w:rPr>
                <w:rFonts w:ascii="Times New Roman" w:hAnsi="Times New Roman" w:cs="B Nazanin" w:hint="cs"/>
                <w:rtl/>
              </w:rPr>
              <w:t>مرزن</w:t>
            </w:r>
            <w:r w:rsidR="00F85EA1" w:rsidRPr="00F85EA1">
              <w:rPr>
                <w:rFonts w:ascii="Times New Roman" w:hAnsi="Times New Roman" w:cs="B Nazanin"/>
              </w:rPr>
              <w:t xml:space="preserve"> </w:t>
            </w:r>
            <w:r w:rsidRPr="00F85EA1">
              <w:rPr>
                <w:rFonts w:ascii="Times New Roman" w:hAnsi="Times New Roman" w:cs="B Nazanin" w:hint="cs"/>
                <w:rtl/>
              </w:rPr>
              <w:t>آباد</w:t>
            </w:r>
            <w:r w:rsidRPr="00F85EA1">
              <w:rPr>
                <w:rFonts w:ascii="Times New Roman" w:hAnsi="Times New Roman" w:cs="B Nazanin"/>
                <w:rtl/>
              </w:rPr>
              <w:t xml:space="preserve"> (</w:t>
            </w:r>
            <w:r w:rsidRPr="00F85EA1">
              <w:rPr>
                <w:rFonts w:ascii="Times New Roman" w:hAnsi="Times New Roman" w:cs="B Nazanin" w:hint="cs"/>
                <w:rtl/>
              </w:rPr>
              <w:t>البرز</w:t>
            </w:r>
            <w:r w:rsidRPr="00F85EA1">
              <w:rPr>
                <w:rFonts w:ascii="Times New Roman" w:hAnsi="Times New Roman" w:cs="B Nazanin"/>
                <w:rtl/>
              </w:rPr>
              <w:t xml:space="preserve"> </w:t>
            </w:r>
            <w:r w:rsidRPr="00F85EA1">
              <w:rPr>
                <w:rFonts w:ascii="Times New Roman" w:hAnsi="Times New Roman" w:cs="B Nazanin" w:hint="cs"/>
                <w:rtl/>
              </w:rPr>
              <w:t>مركزى</w:t>
            </w:r>
            <w:r w:rsidRPr="00F85EA1">
              <w:rPr>
                <w:rFonts w:ascii="Times New Roman" w:hAnsi="Times New Roman" w:cs="B Nazanin"/>
                <w:rtl/>
              </w:rPr>
              <w:t xml:space="preserve">) </w:t>
            </w:r>
            <w:r w:rsidRPr="00F85EA1">
              <w:rPr>
                <w:rFonts w:ascii="Times New Roman" w:hAnsi="Times New Roman" w:cs="B Nazanin" w:hint="cs"/>
                <w:rtl/>
              </w:rPr>
              <w:t>نشانه</w:t>
            </w:r>
            <w:r w:rsidR="00F85EA1" w:rsidRPr="00F85EA1">
              <w:rPr>
                <w:rFonts w:ascii="Times New Roman" w:hAnsi="Times New Roman" w:cs="B Nazanin"/>
                <w:rtl/>
              </w:rPr>
              <w:softHyphen/>
            </w:r>
            <w:r w:rsidRPr="00F85EA1">
              <w:rPr>
                <w:rFonts w:ascii="Times New Roman" w:hAnsi="Times New Roman" w:cs="B Nazanin" w:hint="cs"/>
                <w:rtl/>
              </w:rPr>
              <w:t>اى</w:t>
            </w:r>
            <w:r w:rsidRPr="00F85EA1">
              <w:rPr>
                <w:rFonts w:ascii="Times New Roman" w:hAnsi="Times New Roman" w:cs="B Nazanin"/>
                <w:rtl/>
              </w:rPr>
              <w:t xml:space="preserve"> </w:t>
            </w:r>
            <w:r w:rsidRPr="00F85EA1">
              <w:rPr>
                <w:rFonts w:ascii="Times New Roman" w:hAnsi="Times New Roman" w:cs="B Nazanin" w:hint="cs"/>
                <w:rtl/>
              </w:rPr>
              <w:t>از</w:t>
            </w:r>
            <w:r w:rsidRPr="00F85EA1">
              <w:rPr>
                <w:rFonts w:ascii="Times New Roman" w:hAnsi="Times New Roman" w:cs="B Nazanin"/>
                <w:rtl/>
              </w:rPr>
              <w:t xml:space="preserve"> </w:t>
            </w:r>
            <w:r w:rsidRPr="00F85EA1">
              <w:rPr>
                <w:rFonts w:ascii="Times New Roman" w:hAnsi="Times New Roman" w:cs="B Nazanin" w:hint="cs"/>
                <w:rtl/>
              </w:rPr>
              <w:t>مخلوط</w:t>
            </w:r>
            <w:r w:rsidR="00F85EA1" w:rsidRPr="00F85EA1">
              <w:rPr>
                <w:rFonts w:ascii="Times New Roman" w:hAnsi="Times New Roman" w:cs="B Nazanin"/>
                <w:rtl/>
              </w:rPr>
              <w:softHyphen/>
            </w:r>
            <w:r w:rsidRPr="00F85EA1">
              <w:rPr>
                <w:rFonts w:ascii="Times New Roman" w:hAnsi="Times New Roman" w:cs="B Nazanin" w:hint="cs"/>
                <w:rtl/>
              </w:rPr>
              <w:t>شدن</w:t>
            </w:r>
            <w:r w:rsidRPr="00F85EA1">
              <w:rPr>
                <w:rFonts w:ascii="Times New Roman" w:hAnsi="Times New Roman" w:cs="B Nazanin"/>
                <w:rtl/>
              </w:rPr>
              <w:t xml:space="preserve"> </w:t>
            </w:r>
            <w:r w:rsidRPr="00F85EA1">
              <w:rPr>
                <w:rFonts w:ascii="Times New Roman" w:hAnsi="Times New Roman" w:cs="B Nazanin" w:hint="cs"/>
                <w:rtl/>
              </w:rPr>
              <w:t>گدازه</w:t>
            </w:r>
            <w:r w:rsidR="00F85EA1" w:rsidRPr="00F85EA1">
              <w:rPr>
                <w:rFonts w:ascii="Times New Roman" w:hAnsi="Times New Roman" w:cs="B Nazanin"/>
                <w:rtl/>
              </w:rPr>
              <w:softHyphen/>
            </w:r>
            <w:r w:rsidRPr="00F85EA1">
              <w:rPr>
                <w:rFonts w:ascii="Times New Roman" w:hAnsi="Times New Roman" w:cs="B Nazanin" w:hint="cs"/>
                <w:rtl/>
              </w:rPr>
              <w:t>هـاى</w:t>
            </w:r>
            <w:r w:rsidR="00F85EA1" w:rsidRPr="00F85EA1">
              <w:rPr>
                <w:rFonts w:ascii="Times New Roman" w:hAnsi="Times New Roman" w:cs="B Nazanin" w:hint="cs"/>
                <w:rtl/>
              </w:rPr>
              <w:t xml:space="preserve"> </w:t>
            </w:r>
            <w:r w:rsidRPr="00F85EA1">
              <w:rPr>
                <w:rFonts w:ascii="Times New Roman" w:hAnsi="Times New Roman" w:cs="B Nazanin" w:hint="cs"/>
                <w:rtl/>
              </w:rPr>
              <w:t>گـرم</w:t>
            </w:r>
            <w:r w:rsidRPr="00F85EA1">
              <w:rPr>
                <w:rFonts w:ascii="Times New Roman" w:hAnsi="Times New Roman" w:cs="B Nazanin"/>
                <w:rtl/>
              </w:rPr>
              <w:t xml:space="preserve"> </w:t>
            </w:r>
            <w:r w:rsidRPr="00F85EA1">
              <w:rPr>
                <w:rFonts w:ascii="Times New Roman" w:hAnsi="Times New Roman" w:cs="B Nazanin" w:hint="cs"/>
                <w:rtl/>
              </w:rPr>
              <w:t>بـا</w:t>
            </w:r>
            <w:r w:rsidRPr="00F85EA1">
              <w:rPr>
                <w:rFonts w:ascii="Times New Roman" w:hAnsi="Times New Roman" w:cs="B Nazanin"/>
                <w:rtl/>
              </w:rPr>
              <w:t xml:space="preserve"> </w:t>
            </w:r>
            <w:r w:rsidRPr="00F85EA1">
              <w:rPr>
                <w:rFonts w:ascii="Times New Roman" w:hAnsi="Times New Roman" w:cs="B Nazanin" w:hint="cs"/>
                <w:rtl/>
              </w:rPr>
              <w:t>رسـوبات</w:t>
            </w:r>
            <w:r w:rsidRPr="00F85EA1">
              <w:rPr>
                <w:rFonts w:ascii="Times New Roman" w:hAnsi="Times New Roman" w:cs="B Nazanin"/>
                <w:rtl/>
              </w:rPr>
              <w:t xml:space="preserve"> مرطوب و سرد و تكه</w:t>
            </w:r>
            <w:r w:rsidR="00F85EA1" w:rsidRPr="00F85EA1">
              <w:rPr>
                <w:rFonts w:ascii="Times New Roman" w:hAnsi="Times New Roman" w:cs="B Nazanin"/>
                <w:rtl/>
              </w:rPr>
              <w:softHyphen/>
            </w:r>
            <w:r w:rsidRPr="00F85EA1">
              <w:rPr>
                <w:rFonts w:ascii="Times New Roman" w:hAnsi="Times New Roman" w:cs="B Nazanin"/>
                <w:rtl/>
              </w:rPr>
              <w:t>تكه شدن</w:t>
            </w:r>
            <w:r w:rsidRPr="00F85EA1">
              <w:rPr>
                <w:rFonts w:ascii="Times New Roman" w:hAnsi="Times New Roman" w:cs="B Nazanin"/>
              </w:rPr>
              <w:t xml:space="preserve"> (Fragmentation</w:t>
            </w:r>
            <w:r w:rsidR="009A189C" w:rsidRPr="00F85EA1">
              <w:rPr>
                <w:rFonts w:ascii="Times New Roman" w:hAnsi="Times New Roman" w:cs="B Nazanin"/>
                <w:lang w:val="en-GB"/>
              </w:rPr>
              <w:t>)</w:t>
            </w:r>
            <w:r w:rsidRPr="00F85EA1">
              <w:rPr>
                <w:rFonts w:ascii="Times New Roman" w:hAnsi="Times New Roman" w:cs="B Nazanin"/>
              </w:rPr>
              <w:t xml:space="preserve"> </w:t>
            </w:r>
            <w:r w:rsidR="00F85EA1" w:rsidRPr="00F85EA1">
              <w:rPr>
                <w:rFonts w:ascii="Times New Roman" w:hAnsi="Times New Roman" w:cs="B Nazanin" w:hint="cs"/>
                <w:rtl/>
                <w:lang w:bidi="fa-IR"/>
              </w:rPr>
              <w:t xml:space="preserve"> </w:t>
            </w:r>
            <w:r w:rsidRPr="00F85EA1">
              <w:rPr>
                <w:rFonts w:ascii="Times New Roman" w:hAnsi="Times New Roman" w:cs="B Nazanin"/>
                <w:rtl/>
              </w:rPr>
              <w:t>گدازه</w:t>
            </w:r>
            <w:r w:rsidR="009A189C" w:rsidRPr="00F85EA1">
              <w:rPr>
                <w:rFonts w:ascii="Times New Roman" w:hAnsi="Times New Roman" w:cs="B Nazanin"/>
              </w:rPr>
              <w:softHyphen/>
            </w:r>
            <w:r w:rsidRPr="00F85EA1">
              <w:rPr>
                <w:rFonts w:ascii="Times New Roman" w:hAnsi="Times New Roman" w:cs="B Nazanin"/>
                <w:rtl/>
              </w:rPr>
              <w:t>ها، بيست و يكمين گردهمائى علـوم زمـين شناسى سازمان زمين شناسى كشور،</w:t>
            </w:r>
          </w:p>
        </w:tc>
      </w:tr>
    </w:tbl>
    <w:p w:rsidR="00004A1F" w:rsidRDefault="00004A1F" w:rsidP="00556047">
      <w:pPr>
        <w:bidi/>
        <w:spacing w:after="0" w:line="360" w:lineRule="auto"/>
        <w:jc w:val="both"/>
        <w:rPr>
          <w:rFonts w:ascii="mtr" w:eastAsia="Times New Roman" w:hAnsi="mtr" w:cs="B Nazanin"/>
          <w:sz w:val="26"/>
          <w:szCs w:val="28"/>
          <w:rtl/>
        </w:rPr>
      </w:pPr>
    </w:p>
    <w:p w:rsidR="00807935" w:rsidRDefault="00807935" w:rsidP="00265E88">
      <w:pPr>
        <w:spacing w:after="0" w:line="360" w:lineRule="auto"/>
        <w:jc w:val="right"/>
        <w:rPr>
          <w:rFonts w:cs="B Nazanin"/>
          <w:b/>
          <w:bCs/>
          <w:color w:val="FF0000"/>
          <w:sz w:val="28"/>
          <w:szCs w:val="28"/>
        </w:rPr>
      </w:pPr>
      <w:bookmarkStart w:id="0" w:name="_GoBack"/>
      <w:bookmarkEnd w:id="0"/>
    </w:p>
    <w:p w:rsidR="009A189C" w:rsidRDefault="009A189C" w:rsidP="00265E88">
      <w:pPr>
        <w:spacing w:after="0" w:line="360" w:lineRule="auto"/>
        <w:jc w:val="right"/>
        <w:rPr>
          <w:rFonts w:cs="B Nazanin"/>
          <w:b/>
          <w:bCs/>
          <w:color w:val="FF0000"/>
          <w:sz w:val="28"/>
          <w:szCs w:val="28"/>
          <w:rtl/>
        </w:rPr>
      </w:pPr>
    </w:p>
    <w:p w:rsidR="004F2CF9" w:rsidRPr="004F2CF9" w:rsidRDefault="00265E88" w:rsidP="00265E88">
      <w:pPr>
        <w:spacing w:after="0" w:line="360" w:lineRule="auto"/>
        <w:jc w:val="right"/>
        <w:rPr>
          <w:rFonts w:cs="B Nazanin"/>
          <w:b/>
          <w:bCs/>
          <w:color w:val="FF0000"/>
          <w:sz w:val="24"/>
          <w:szCs w:val="24"/>
          <w:rtl/>
        </w:rPr>
      </w:pPr>
      <w:r w:rsidRPr="00265E88">
        <w:rPr>
          <w:rFonts w:cs="B Nazanin" w:hint="cs"/>
          <w:b/>
          <w:bCs/>
          <w:color w:val="FF0000"/>
          <w:sz w:val="28"/>
          <w:szCs w:val="28"/>
          <w:rtl/>
        </w:rPr>
        <w:lastRenderedPageBreak/>
        <w:t xml:space="preserve">کرتاسه در </w:t>
      </w:r>
      <w:r w:rsidR="004F2CF9" w:rsidRPr="00265E88">
        <w:rPr>
          <w:rFonts w:cs="B Nazanin" w:hint="cs"/>
          <w:b/>
          <w:bCs/>
          <w:color w:val="FF0000"/>
          <w:sz w:val="28"/>
          <w:szCs w:val="28"/>
          <w:rtl/>
        </w:rPr>
        <w:t>جنوب غرب سبزوار</w:t>
      </w:r>
      <w:r w:rsidRPr="00265E88">
        <w:rPr>
          <w:rFonts w:cs="B Nazanin" w:hint="cs"/>
          <w:b/>
          <w:bCs/>
          <w:color w:val="FF0000"/>
          <w:sz w:val="28"/>
          <w:szCs w:val="28"/>
          <w:rtl/>
        </w:rPr>
        <w:t xml:space="preserve"> </w:t>
      </w:r>
    </w:p>
    <w:p w:rsidR="00EE108D" w:rsidRDefault="004F2CF9" w:rsidP="00C735A2">
      <w:pPr>
        <w:bidi/>
        <w:spacing w:after="0" w:line="360" w:lineRule="auto"/>
        <w:jc w:val="both"/>
        <w:rPr>
          <w:rFonts w:cs="B Nazanin"/>
          <w:sz w:val="24"/>
          <w:szCs w:val="24"/>
          <w:rtl/>
          <w:lang w:val="en-GB"/>
        </w:rPr>
      </w:pPr>
      <w:r>
        <w:rPr>
          <w:rFonts w:cs="B Nazanin" w:hint="cs"/>
          <w:sz w:val="24"/>
          <w:szCs w:val="24"/>
          <w:rtl/>
        </w:rPr>
        <w:t xml:space="preserve">کاظمی (1397) معتقد است </w:t>
      </w:r>
      <w:r w:rsidRPr="00973747">
        <w:rPr>
          <w:rFonts w:cs="B Nazanin" w:hint="cs"/>
          <w:sz w:val="24"/>
          <w:szCs w:val="24"/>
          <w:rtl/>
        </w:rPr>
        <w:t>توالی آتشفشانی- رسوبی</w:t>
      </w:r>
      <w:r>
        <w:rPr>
          <w:rFonts w:cs="B Nazanin" w:hint="cs"/>
          <w:sz w:val="24"/>
          <w:szCs w:val="24"/>
          <w:rtl/>
        </w:rPr>
        <w:t xml:space="preserve"> </w:t>
      </w:r>
      <w:r w:rsidRPr="00973747">
        <w:rPr>
          <w:rFonts w:cs="B Nazanin" w:hint="cs"/>
          <w:sz w:val="24"/>
          <w:szCs w:val="24"/>
          <w:rtl/>
        </w:rPr>
        <w:t>جنوب</w:t>
      </w:r>
      <w:r w:rsidRPr="00973747">
        <w:rPr>
          <w:rFonts w:cs="B Nazanin"/>
          <w:sz w:val="24"/>
          <w:szCs w:val="24"/>
          <w:rtl/>
        </w:rPr>
        <w:softHyphen/>
      </w:r>
      <w:r w:rsidRPr="00973747">
        <w:rPr>
          <w:rFonts w:cs="B Nazanin" w:hint="cs"/>
          <w:sz w:val="24"/>
          <w:szCs w:val="24"/>
          <w:rtl/>
        </w:rPr>
        <w:t>غرب سبزوار با روند شمال</w:t>
      </w:r>
      <w:r w:rsidRPr="00973747">
        <w:rPr>
          <w:rFonts w:cs="B Nazanin"/>
          <w:sz w:val="24"/>
          <w:szCs w:val="24"/>
          <w:rtl/>
        </w:rPr>
        <w:softHyphen/>
      </w:r>
      <w:r w:rsidRPr="00973747">
        <w:rPr>
          <w:rFonts w:cs="B Nazanin" w:hint="cs"/>
          <w:sz w:val="24"/>
          <w:szCs w:val="24"/>
          <w:rtl/>
        </w:rPr>
        <w:t>شرق- جنوب</w:t>
      </w:r>
      <w:r w:rsidRPr="00973747">
        <w:rPr>
          <w:rFonts w:cs="B Nazanin"/>
          <w:sz w:val="24"/>
          <w:szCs w:val="24"/>
          <w:rtl/>
        </w:rPr>
        <w:softHyphen/>
      </w:r>
      <w:r w:rsidRPr="00973747">
        <w:rPr>
          <w:rFonts w:cs="B Nazanin" w:hint="cs"/>
          <w:sz w:val="24"/>
          <w:szCs w:val="24"/>
          <w:rtl/>
        </w:rPr>
        <w:t>غرب در لبه شمالی زون ایران مرکزی قرار دارد. این توالی شامل سنگ</w:t>
      </w:r>
      <w:r w:rsidRPr="00973747">
        <w:rPr>
          <w:rFonts w:cs="B Nazanin"/>
          <w:sz w:val="24"/>
          <w:szCs w:val="24"/>
          <w:rtl/>
        </w:rPr>
        <w:softHyphen/>
      </w:r>
      <w:r w:rsidRPr="00973747">
        <w:rPr>
          <w:rFonts w:cs="B Nazanin" w:hint="cs"/>
          <w:sz w:val="24"/>
          <w:szCs w:val="24"/>
          <w:rtl/>
        </w:rPr>
        <w:t xml:space="preserve">های آذرین </w:t>
      </w:r>
      <w:r w:rsidRPr="00973747">
        <w:rPr>
          <w:rFonts w:cs="B Nazanin" w:hint="cs"/>
          <w:sz w:val="24"/>
          <w:szCs w:val="24"/>
          <w:rtl/>
          <w:lang w:val="en-GB"/>
        </w:rPr>
        <w:t>خروجی (</w:t>
      </w:r>
      <w:r>
        <w:rPr>
          <w:rFonts w:cs="B Nazanin" w:hint="cs"/>
          <w:sz w:val="24"/>
          <w:szCs w:val="24"/>
          <w:rtl/>
        </w:rPr>
        <w:t>نظیر</w:t>
      </w:r>
      <w:r w:rsidRPr="00973747">
        <w:rPr>
          <w:rFonts w:cs="B Nazanin" w:hint="cs"/>
          <w:sz w:val="24"/>
          <w:szCs w:val="24"/>
          <w:rtl/>
        </w:rPr>
        <w:t xml:space="preserve"> </w:t>
      </w:r>
      <w:r w:rsidRPr="00973747">
        <w:rPr>
          <w:rFonts w:cs="B Nazanin" w:hint="cs"/>
          <w:sz w:val="24"/>
          <w:szCs w:val="24"/>
          <w:rtl/>
          <w:lang w:val="en-GB"/>
        </w:rPr>
        <w:t>تراکی</w:t>
      </w:r>
      <w:r w:rsidRPr="00973747">
        <w:rPr>
          <w:rFonts w:cs="B Nazanin" w:hint="cs"/>
          <w:sz w:val="24"/>
          <w:szCs w:val="24"/>
          <w:rtl/>
          <w:cs/>
          <w:lang w:val="en-GB"/>
        </w:rPr>
        <w:t>‎آندزیت، داسیت و</w:t>
      </w:r>
      <w:r w:rsidRPr="00973747">
        <w:rPr>
          <w:rFonts w:cs="B Nazanin" w:hint="cs"/>
          <w:sz w:val="24"/>
          <w:szCs w:val="24"/>
          <w:rtl/>
          <w:lang w:val="en-GB"/>
        </w:rPr>
        <w:t xml:space="preserve"> ریولیت)، آذرآورای</w:t>
      </w:r>
      <w:r>
        <w:rPr>
          <w:rFonts w:cs="B Nazanin"/>
          <w:sz w:val="24"/>
          <w:szCs w:val="24"/>
          <w:rtl/>
          <w:lang w:val="en-GB"/>
        </w:rPr>
        <w:softHyphen/>
      </w:r>
      <w:r>
        <w:rPr>
          <w:rFonts w:cs="B Nazanin" w:hint="cs"/>
          <w:sz w:val="24"/>
          <w:szCs w:val="24"/>
          <w:rtl/>
          <w:lang w:val="en-GB"/>
        </w:rPr>
        <w:t>های زیرآبی</w:t>
      </w:r>
      <w:r w:rsidRPr="00973747">
        <w:rPr>
          <w:rFonts w:cs="B Nazanin" w:hint="cs"/>
          <w:sz w:val="24"/>
          <w:szCs w:val="24"/>
          <w:rtl/>
          <w:lang w:val="en-GB"/>
        </w:rPr>
        <w:t xml:space="preserve"> (انواع توف</w:t>
      </w:r>
      <w:r>
        <w:rPr>
          <w:rFonts w:cs="B Nazanin" w:hint="cs"/>
          <w:sz w:val="24"/>
          <w:szCs w:val="24"/>
          <w:rtl/>
          <w:lang w:val="en-GB"/>
        </w:rPr>
        <w:t>یت</w:t>
      </w:r>
      <w:r>
        <w:rPr>
          <w:rFonts w:cs="B Nazanin"/>
          <w:sz w:val="24"/>
          <w:szCs w:val="24"/>
          <w:rtl/>
          <w:lang w:val="en-GB"/>
        </w:rPr>
        <w:softHyphen/>
      </w:r>
      <w:r>
        <w:rPr>
          <w:rFonts w:cs="B Nazanin" w:hint="cs"/>
          <w:sz w:val="24"/>
          <w:szCs w:val="24"/>
          <w:rtl/>
          <w:lang w:val="en-GB"/>
        </w:rPr>
        <w:t>ها</w:t>
      </w:r>
      <w:r w:rsidRPr="00973747">
        <w:rPr>
          <w:rFonts w:cs="B Nazanin" w:hint="cs"/>
          <w:sz w:val="24"/>
          <w:szCs w:val="24"/>
          <w:rtl/>
          <w:lang w:val="en-GB"/>
        </w:rPr>
        <w:t xml:space="preserve">) </w:t>
      </w:r>
      <w:r>
        <w:rPr>
          <w:rFonts w:cs="B Nazanin" w:hint="cs"/>
          <w:sz w:val="24"/>
          <w:szCs w:val="24"/>
          <w:rtl/>
          <w:lang w:val="en-GB"/>
        </w:rPr>
        <w:t xml:space="preserve">و </w:t>
      </w:r>
      <w:r w:rsidRPr="00973747">
        <w:rPr>
          <w:rFonts w:cs="B Nazanin" w:hint="cs"/>
          <w:sz w:val="24"/>
          <w:szCs w:val="24"/>
          <w:rtl/>
        </w:rPr>
        <w:t>سنگ</w:t>
      </w:r>
      <w:r w:rsidRPr="00973747">
        <w:rPr>
          <w:rFonts w:cs="B Nazanin"/>
          <w:sz w:val="24"/>
          <w:szCs w:val="24"/>
          <w:rtl/>
        </w:rPr>
        <w:softHyphen/>
      </w:r>
      <w:r w:rsidRPr="00973747">
        <w:rPr>
          <w:rFonts w:cs="B Nazanin" w:hint="cs"/>
          <w:sz w:val="24"/>
          <w:szCs w:val="24"/>
          <w:rtl/>
        </w:rPr>
        <w:t xml:space="preserve">های آذرین </w:t>
      </w:r>
      <w:r w:rsidRPr="00973747">
        <w:rPr>
          <w:rFonts w:cs="B Nazanin" w:hint="cs"/>
          <w:sz w:val="24"/>
          <w:szCs w:val="24"/>
          <w:rtl/>
          <w:cs/>
          <w:lang w:val="en-GB"/>
        </w:rPr>
        <w:t xml:space="preserve">نفوذی </w:t>
      </w:r>
      <w:r w:rsidRPr="00973747">
        <w:rPr>
          <w:rFonts w:cs="B Nazanin" w:hint="cs"/>
          <w:sz w:val="24"/>
          <w:szCs w:val="24"/>
          <w:rtl/>
          <w:lang w:val="en-GB"/>
        </w:rPr>
        <w:t>نیمه</w:t>
      </w:r>
      <w:r w:rsidRPr="00973747">
        <w:rPr>
          <w:rFonts w:cs="B Nazanin"/>
          <w:sz w:val="24"/>
          <w:szCs w:val="24"/>
          <w:rtl/>
          <w:lang w:val="en-GB"/>
        </w:rPr>
        <w:softHyphen/>
      </w:r>
      <w:r w:rsidRPr="00973747">
        <w:rPr>
          <w:rFonts w:cs="B Nazanin" w:hint="cs"/>
          <w:sz w:val="24"/>
          <w:szCs w:val="24"/>
          <w:rtl/>
          <w:lang w:val="en-GB"/>
        </w:rPr>
        <w:t>عمیق با ترکیب گابرو، گابرودیوریت، دیوریت و گرانیت و می</w:t>
      </w:r>
      <w:r w:rsidRPr="00973747">
        <w:rPr>
          <w:rFonts w:cs="B Nazanin"/>
          <w:sz w:val="24"/>
          <w:szCs w:val="24"/>
          <w:rtl/>
          <w:lang w:val="en-GB"/>
        </w:rPr>
        <w:softHyphen/>
      </w:r>
      <w:r w:rsidRPr="00973747">
        <w:rPr>
          <w:rFonts w:cs="B Nazanin" w:hint="cs"/>
          <w:sz w:val="24"/>
          <w:szCs w:val="24"/>
          <w:rtl/>
          <w:lang w:val="en-GB"/>
        </w:rPr>
        <w:t xml:space="preserve">باشد. </w:t>
      </w:r>
      <w:r w:rsidRPr="00973747">
        <w:rPr>
          <w:rFonts w:cs="B Nazanin" w:hint="cs"/>
          <w:sz w:val="24"/>
          <w:szCs w:val="24"/>
          <w:rtl/>
        </w:rPr>
        <w:t>سنگ</w:t>
      </w:r>
      <w:r w:rsidRPr="00973747">
        <w:rPr>
          <w:rFonts w:cs="B Nazanin"/>
          <w:sz w:val="24"/>
          <w:szCs w:val="24"/>
          <w:rtl/>
        </w:rPr>
        <w:softHyphen/>
      </w:r>
      <w:r w:rsidRPr="00973747">
        <w:rPr>
          <w:rFonts w:cs="B Nazanin" w:hint="cs"/>
          <w:sz w:val="24"/>
          <w:szCs w:val="24"/>
          <w:rtl/>
        </w:rPr>
        <w:t>های آتشفشانی عمدتاً دارای بافت</w:t>
      </w:r>
      <w:r w:rsidRPr="00973747">
        <w:rPr>
          <w:rFonts w:cs="B Nazanin"/>
          <w:sz w:val="24"/>
          <w:szCs w:val="24"/>
          <w:rtl/>
        </w:rPr>
        <w:softHyphen/>
      </w:r>
      <w:r w:rsidRPr="00973747">
        <w:rPr>
          <w:rFonts w:cs="B Nazanin" w:hint="cs"/>
          <w:sz w:val="24"/>
          <w:szCs w:val="24"/>
          <w:rtl/>
        </w:rPr>
        <w:t xml:space="preserve">های پورفیری، گلومروپورفیری و غربالی هستند. </w:t>
      </w:r>
      <w:r w:rsidRPr="00973747">
        <w:rPr>
          <w:rFonts w:cs="B Nazanin" w:hint="cs"/>
          <w:sz w:val="24"/>
          <w:szCs w:val="24"/>
          <w:rtl/>
          <w:cs/>
        </w:rPr>
        <w:t>کوارتز، پلاژیوکلاز و کلینوپیروکسن از کانی</w:t>
      </w:r>
      <w:r w:rsidRPr="00973747">
        <w:rPr>
          <w:rFonts w:cs="B Nazanin"/>
          <w:sz w:val="24"/>
          <w:szCs w:val="24"/>
          <w:rtl/>
          <w:cs/>
        </w:rPr>
        <w:softHyphen/>
      </w:r>
      <w:r w:rsidRPr="00973747">
        <w:rPr>
          <w:rFonts w:cs="B Nazanin" w:hint="cs"/>
          <w:sz w:val="24"/>
          <w:szCs w:val="24"/>
          <w:rtl/>
          <w:cs/>
        </w:rPr>
        <w:t>های اصلی تشکیل</w:t>
      </w:r>
      <w:r w:rsidRPr="00973747">
        <w:rPr>
          <w:rFonts w:cs="B Nazanin"/>
          <w:sz w:val="24"/>
          <w:szCs w:val="24"/>
          <w:rtl/>
          <w:cs/>
        </w:rPr>
        <w:softHyphen/>
      </w:r>
      <w:r w:rsidRPr="00973747">
        <w:rPr>
          <w:rFonts w:cs="B Nazanin" w:hint="cs"/>
          <w:sz w:val="24"/>
          <w:szCs w:val="24"/>
          <w:rtl/>
          <w:cs/>
        </w:rPr>
        <w:t>دهنده</w:t>
      </w:r>
      <w:r w:rsidRPr="00973747">
        <w:rPr>
          <w:rFonts w:cs="B Nazanin"/>
          <w:sz w:val="24"/>
          <w:szCs w:val="24"/>
          <w:rtl/>
          <w:cs/>
        </w:rPr>
        <w:softHyphen/>
      </w:r>
      <w:r w:rsidRPr="00973747">
        <w:rPr>
          <w:rFonts w:cs="B Nazanin" w:hint="cs"/>
          <w:sz w:val="24"/>
          <w:szCs w:val="24"/>
          <w:rtl/>
          <w:cs/>
        </w:rPr>
        <w:t xml:space="preserve"> سنگ</w:t>
      </w:r>
      <w:r w:rsidRPr="00973747">
        <w:rPr>
          <w:rFonts w:cs="B Nazanin"/>
          <w:sz w:val="24"/>
          <w:szCs w:val="24"/>
          <w:rtl/>
          <w:cs/>
        </w:rPr>
        <w:softHyphen/>
      </w:r>
      <w:r w:rsidRPr="00973747">
        <w:rPr>
          <w:rFonts w:cs="B Nazanin" w:hint="cs"/>
          <w:sz w:val="24"/>
          <w:szCs w:val="24"/>
          <w:rtl/>
          <w:cs/>
        </w:rPr>
        <w:t>های آتشفشانی می</w:t>
      </w:r>
      <w:r w:rsidRPr="00973747">
        <w:rPr>
          <w:rFonts w:cs="B Nazanin"/>
          <w:sz w:val="24"/>
          <w:szCs w:val="24"/>
          <w:rtl/>
          <w:cs/>
        </w:rPr>
        <w:softHyphen/>
      </w:r>
      <w:r w:rsidRPr="00973747">
        <w:rPr>
          <w:rFonts w:cs="B Nazanin" w:hint="cs"/>
          <w:sz w:val="24"/>
          <w:szCs w:val="24"/>
          <w:rtl/>
          <w:cs/>
        </w:rPr>
        <w:t>باشند که در زمینه</w:t>
      </w:r>
      <w:r w:rsidRPr="00973747">
        <w:rPr>
          <w:rFonts w:cs="B Nazanin"/>
          <w:sz w:val="24"/>
          <w:szCs w:val="24"/>
          <w:rtl/>
          <w:cs/>
        </w:rPr>
        <w:softHyphen/>
      </w:r>
      <w:r w:rsidRPr="00973747">
        <w:rPr>
          <w:rFonts w:cs="B Nazanin" w:hint="cs"/>
          <w:sz w:val="24"/>
          <w:szCs w:val="24"/>
          <w:rtl/>
          <w:cs/>
        </w:rPr>
        <w:t>ای ریزبلور از این کانی</w:t>
      </w:r>
      <w:r w:rsidRPr="00973747">
        <w:rPr>
          <w:rFonts w:cs="B Nazanin"/>
          <w:sz w:val="24"/>
          <w:szCs w:val="24"/>
          <w:rtl/>
          <w:cs/>
        </w:rPr>
        <w:softHyphen/>
      </w:r>
      <w:r w:rsidRPr="00973747">
        <w:rPr>
          <w:rFonts w:cs="B Nazanin" w:hint="cs"/>
          <w:sz w:val="24"/>
          <w:szCs w:val="24"/>
          <w:rtl/>
          <w:cs/>
        </w:rPr>
        <w:t xml:space="preserve">ها قرار دارند. </w:t>
      </w:r>
      <w:r w:rsidRPr="00973747">
        <w:rPr>
          <w:rFonts w:asciiTheme="majorBidi" w:hAnsiTheme="majorBidi" w:cs="B Nazanin" w:hint="cs"/>
          <w:sz w:val="24"/>
          <w:szCs w:val="24"/>
          <w:rtl/>
          <w:lang w:val="en-GB"/>
        </w:rPr>
        <w:t>پلاژیوکلاز و کلینوپیروکسن از کانی</w:t>
      </w:r>
      <w:r w:rsidRPr="00973747">
        <w:rPr>
          <w:rFonts w:asciiTheme="majorBidi" w:hAnsiTheme="majorBidi" w:cs="B Nazanin" w:hint="cs"/>
          <w:sz w:val="24"/>
          <w:szCs w:val="24"/>
          <w:rtl/>
          <w:cs/>
          <w:lang w:val="en-GB"/>
        </w:rPr>
        <w:t xml:space="preserve">‎های اصلی تشکیل دهنده گابرودیوریت‎ها و گابروها هستند و </w:t>
      </w:r>
      <w:r w:rsidRPr="00973747">
        <w:rPr>
          <w:rFonts w:asciiTheme="majorBidi" w:hAnsiTheme="majorBidi" w:cs="B Nazanin" w:hint="cs"/>
          <w:sz w:val="24"/>
          <w:szCs w:val="24"/>
          <w:rtl/>
          <w:lang w:val="en-GB"/>
        </w:rPr>
        <w:t>از کانی</w:t>
      </w:r>
      <w:r w:rsidRPr="00973747">
        <w:rPr>
          <w:rFonts w:asciiTheme="majorBidi" w:hAnsiTheme="majorBidi" w:cs="B Nazanin" w:hint="cs"/>
          <w:sz w:val="24"/>
          <w:szCs w:val="24"/>
          <w:rtl/>
          <w:cs/>
          <w:lang w:val="en-GB"/>
        </w:rPr>
        <w:t>‎های فرعی و ثانویه آن</w:t>
      </w:r>
      <w:r w:rsidRPr="00973747">
        <w:rPr>
          <w:rFonts w:asciiTheme="majorBidi" w:hAnsiTheme="majorBidi" w:cs="B Nazanin"/>
          <w:sz w:val="24"/>
          <w:szCs w:val="24"/>
          <w:rtl/>
          <w:cs/>
          <w:lang w:val="en-GB"/>
        </w:rPr>
        <w:softHyphen/>
      </w:r>
      <w:r w:rsidRPr="00973747">
        <w:rPr>
          <w:rFonts w:asciiTheme="majorBidi" w:hAnsiTheme="majorBidi" w:cs="B Nazanin" w:hint="cs"/>
          <w:sz w:val="24"/>
          <w:szCs w:val="24"/>
          <w:rtl/>
          <w:cs/>
          <w:lang w:val="en-GB"/>
        </w:rPr>
        <w:t>ها می‎توان به آمفیبول، آپاتیت‎های سوزنی شکل، کانی</w:t>
      </w:r>
      <w:r w:rsidRPr="00973747">
        <w:rPr>
          <w:rFonts w:asciiTheme="majorBidi" w:hAnsiTheme="majorBidi" w:cs="B Nazanin"/>
          <w:sz w:val="24"/>
          <w:szCs w:val="24"/>
          <w:rtl/>
          <w:cs/>
          <w:lang w:val="en-GB"/>
        </w:rPr>
        <w:softHyphen/>
      </w:r>
      <w:r w:rsidRPr="00973747">
        <w:rPr>
          <w:rFonts w:asciiTheme="majorBidi" w:hAnsiTheme="majorBidi" w:cs="B Nazanin" w:hint="cs"/>
          <w:sz w:val="24"/>
          <w:szCs w:val="24"/>
          <w:rtl/>
          <w:cs/>
          <w:lang w:val="en-GB"/>
        </w:rPr>
        <w:t xml:space="preserve">های کدر، </w:t>
      </w:r>
      <w:r w:rsidRPr="00973747">
        <w:rPr>
          <w:rFonts w:asciiTheme="majorBidi" w:hAnsiTheme="majorBidi" w:cs="B Nazanin" w:hint="cs"/>
          <w:sz w:val="24"/>
          <w:szCs w:val="24"/>
          <w:rtl/>
          <w:lang w:val="en-GB"/>
        </w:rPr>
        <w:t>کلریت و سریسیت اشاره نمود. بافت این سنگ</w:t>
      </w:r>
      <w:r w:rsidRPr="00973747">
        <w:rPr>
          <w:rFonts w:asciiTheme="majorBidi" w:hAnsiTheme="majorBidi" w:cs="B Nazanin" w:hint="cs"/>
          <w:sz w:val="24"/>
          <w:szCs w:val="24"/>
          <w:rtl/>
          <w:cs/>
          <w:lang w:val="en-GB"/>
        </w:rPr>
        <w:t>‎</w:t>
      </w:r>
      <w:r>
        <w:rPr>
          <w:rFonts w:asciiTheme="majorBidi" w:hAnsiTheme="majorBidi" w:cs="B Nazanin" w:hint="cs"/>
          <w:sz w:val="24"/>
          <w:szCs w:val="24"/>
          <w:rtl/>
          <w:cs/>
          <w:lang w:val="en-GB"/>
        </w:rPr>
        <w:t>ها از نوع</w:t>
      </w:r>
      <w:r w:rsidRPr="00973747">
        <w:rPr>
          <w:rFonts w:asciiTheme="majorBidi" w:hAnsiTheme="majorBidi" w:cs="B Nazanin" w:hint="cs"/>
          <w:sz w:val="24"/>
          <w:szCs w:val="24"/>
          <w:rtl/>
          <w:cs/>
          <w:lang w:val="en-GB"/>
        </w:rPr>
        <w:t xml:space="preserve"> دانه‎ای و در حاشیه پورفیری می‎باشد. </w:t>
      </w:r>
      <w:r w:rsidRPr="00973747">
        <w:rPr>
          <w:rFonts w:cs="B Nazanin" w:hint="cs"/>
          <w:sz w:val="24"/>
          <w:szCs w:val="24"/>
          <w:rtl/>
        </w:rPr>
        <w:t>دیوریت</w:t>
      </w:r>
      <w:r w:rsidRPr="00973747">
        <w:rPr>
          <w:rFonts w:cs="B Nazanin"/>
          <w:sz w:val="24"/>
          <w:szCs w:val="24"/>
          <w:cs/>
        </w:rPr>
        <w:t>‎</w:t>
      </w:r>
      <w:r w:rsidRPr="00973747">
        <w:rPr>
          <w:rFonts w:cs="B Nazanin" w:hint="cs"/>
          <w:sz w:val="24"/>
          <w:szCs w:val="24"/>
          <w:rtl/>
        </w:rPr>
        <w:t>ها از نظر کانی</w:t>
      </w:r>
      <w:r w:rsidRPr="00973747">
        <w:rPr>
          <w:rFonts w:cs="B Nazanin"/>
          <w:sz w:val="24"/>
          <w:szCs w:val="24"/>
          <w:rtl/>
        </w:rPr>
        <w:softHyphen/>
      </w:r>
      <w:r w:rsidRPr="00973747">
        <w:rPr>
          <w:rFonts w:cs="B Nazanin" w:hint="cs"/>
          <w:sz w:val="24"/>
          <w:szCs w:val="24"/>
          <w:rtl/>
        </w:rPr>
        <w:t>شناختی دارای پلاژیوکلاز و آمفیبول</w:t>
      </w:r>
      <w:r w:rsidRPr="00973747">
        <w:rPr>
          <w:rFonts w:cs="B Nazanin"/>
          <w:sz w:val="24"/>
          <w:szCs w:val="24"/>
          <w:rtl/>
        </w:rPr>
        <w:softHyphen/>
      </w:r>
      <w:r w:rsidRPr="00973747">
        <w:rPr>
          <w:rFonts w:cs="B Nazanin" w:hint="cs"/>
          <w:sz w:val="24"/>
          <w:szCs w:val="24"/>
          <w:rtl/>
        </w:rPr>
        <w:t xml:space="preserve"> به عنوان کانی</w:t>
      </w:r>
      <w:r w:rsidRPr="00973747">
        <w:rPr>
          <w:rFonts w:cs="B Nazanin"/>
          <w:sz w:val="24"/>
          <w:szCs w:val="24"/>
          <w:cs/>
        </w:rPr>
        <w:t>‎</w:t>
      </w:r>
      <w:r w:rsidRPr="00973747">
        <w:rPr>
          <w:rFonts w:cs="B Nazanin" w:hint="cs"/>
          <w:sz w:val="24"/>
          <w:szCs w:val="24"/>
          <w:rtl/>
        </w:rPr>
        <w:t>های اصلی می</w:t>
      </w:r>
      <w:r w:rsidRPr="00973747">
        <w:rPr>
          <w:rFonts w:cs="B Nazanin"/>
          <w:sz w:val="24"/>
          <w:szCs w:val="24"/>
          <w:rtl/>
        </w:rPr>
        <w:softHyphen/>
      </w:r>
      <w:r w:rsidRPr="00973747">
        <w:rPr>
          <w:rFonts w:cs="B Nazanin" w:hint="cs"/>
          <w:sz w:val="24"/>
          <w:szCs w:val="24"/>
          <w:rtl/>
        </w:rPr>
        <w:t>باشند. گرانیت</w:t>
      </w:r>
      <w:r w:rsidRPr="00973747">
        <w:rPr>
          <w:rFonts w:cs="B Nazanin"/>
          <w:sz w:val="24"/>
          <w:szCs w:val="24"/>
          <w:cs/>
        </w:rPr>
        <w:t>‎</w:t>
      </w:r>
      <w:r w:rsidRPr="00973747">
        <w:rPr>
          <w:rFonts w:cs="B Nazanin" w:hint="cs"/>
          <w:sz w:val="24"/>
          <w:szCs w:val="24"/>
          <w:rtl/>
        </w:rPr>
        <w:t>ها اغلب دارای بافت دانه</w:t>
      </w:r>
      <w:r w:rsidRPr="00973747">
        <w:rPr>
          <w:rFonts w:cs="B Nazanin"/>
          <w:sz w:val="24"/>
          <w:szCs w:val="24"/>
          <w:rtl/>
        </w:rPr>
        <w:softHyphen/>
      </w:r>
      <w:r w:rsidRPr="00973747">
        <w:rPr>
          <w:rFonts w:cs="B Nazanin" w:hint="cs"/>
          <w:sz w:val="24"/>
          <w:szCs w:val="24"/>
          <w:rtl/>
        </w:rPr>
        <w:t>ای متوسط تا درشت</w:t>
      </w:r>
      <w:r w:rsidRPr="00973747">
        <w:rPr>
          <w:rFonts w:cs="B Nazanin"/>
          <w:sz w:val="24"/>
          <w:szCs w:val="24"/>
          <w:rtl/>
        </w:rPr>
        <w:softHyphen/>
      </w:r>
      <w:r w:rsidRPr="00973747">
        <w:rPr>
          <w:rFonts w:cs="B Nazanin" w:hint="cs"/>
          <w:sz w:val="24"/>
          <w:szCs w:val="24"/>
          <w:rtl/>
        </w:rPr>
        <w:t>دانه بوده و به</w:t>
      </w:r>
      <w:r w:rsidRPr="00973747">
        <w:rPr>
          <w:rFonts w:cs="B Nazanin"/>
          <w:sz w:val="24"/>
          <w:szCs w:val="24"/>
          <w:rtl/>
        </w:rPr>
        <w:softHyphen/>
      </w:r>
      <w:r w:rsidRPr="00973747">
        <w:rPr>
          <w:rFonts w:cs="B Nazanin" w:hint="cs"/>
          <w:sz w:val="24"/>
          <w:szCs w:val="24"/>
          <w:rtl/>
        </w:rPr>
        <w:t>طور گسترده، بافت</w:t>
      </w:r>
      <w:r w:rsidRPr="00973747">
        <w:rPr>
          <w:rFonts w:cs="B Nazanin" w:hint="cs"/>
          <w:sz w:val="24"/>
          <w:szCs w:val="24"/>
          <w:rtl/>
          <w:cs/>
        </w:rPr>
        <w:t>‎ گرافیکی نشان می</w:t>
      </w:r>
      <w:r w:rsidRPr="00973747">
        <w:rPr>
          <w:rFonts w:cs="B Nazanin"/>
          <w:sz w:val="24"/>
          <w:szCs w:val="24"/>
          <w:rtl/>
          <w:cs/>
        </w:rPr>
        <w:softHyphen/>
      </w:r>
      <w:r w:rsidRPr="00973747">
        <w:rPr>
          <w:rFonts w:cs="B Nazanin" w:hint="cs"/>
          <w:sz w:val="24"/>
          <w:szCs w:val="24"/>
          <w:rtl/>
          <w:cs/>
        </w:rPr>
        <w:t xml:space="preserve">دهند. پلاژیوکلاز، کوارتز و آلکالی فلدسپار، </w:t>
      </w:r>
      <w:r w:rsidRPr="00973747">
        <w:rPr>
          <w:rFonts w:cs="B Nazanin" w:hint="cs"/>
          <w:sz w:val="24"/>
          <w:szCs w:val="24"/>
          <w:rtl/>
        </w:rPr>
        <w:t>کانی</w:t>
      </w:r>
      <w:r w:rsidRPr="00973747">
        <w:rPr>
          <w:rFonts w:cs="B Nazanin" w:hint="cs"/>
          <w:sz w:val="24"/>
          <w:szCs w:val="24"/>
          <w:rtl/>
          <w:cs/>
        </w:rPr>
        <w:t>‎های اصلی سنگ</w:t>
      </w:r>
      <w:r w:rsidRPr="00973747">
        <w:rPr>
          <w:rFonts w:cs="B Nazanin" w:hint="cs"/>
          <w:sz w:val="24"/>
          <w:szCs w:val="24"/>
          <w:cs/>
        </w:rPr>
        <w:t>‎</w:t>
      </w:r>
      <w:r w:rsidRPr="00973747">
        <w:rPr>
          <w:rFonts w:cs="B Nazanin" w:hint="cs"/>
          <w:sz w:val="24"/>
          <w:szCs w:val="24"/>
          <w:rtl/>
          <w:cs/>
        </w:rPr>
        <w:t xml:space="preserve">های گرانیتی هستند. </w:t>
      </w:r>
      <w:r w:rsidRPr="00973747">
        <w:rPr>
          <w:rFonts w:cs="B Nazanin" w:hint="cs"/>
          <w:sz w:val="24"/>
          <w:szCs w:val="24"/>
          <w:rtl/>
          <w:lang w:val="en-GB"/>
        </w:rPr>
        <w:t>کوارتز و پلاژیوکلاز کانی</w:t>
      </w:r>
      <w:r w:rsidRPr="00973747">
        <w:rPr>
          <w:rFonts w:cs="B Nazanin"/>
          <w:sz w:val="24"/>
          <w:szCs w:val="24"/>
          <w:cs/>
          <w:lang w:val="en-GB"/>
        </w:rPr>
        <w:t>‎</w:t>
      </w:r>
      <w:r w:rsidRPr="00973747">
        <w:rPr>
          <w:rFonts w:cs="B Nazanin" w:hint="cs"/>
          <w:sz w:val="24"/>
          <w:szCs w:val="24"/>
          <w:rtl/>
          <w:lang w:val="en-GB"/>
        </w:rPr>
        <w:t>های اصلی تشکیل دهنده توف</w:t>
      </w:r>
      <w:r w:rsidRPr="00973747">
        <w:rPr>
          <w:rFonts w:cs="B Nazanin"/>
          <w:sz w:val="24"/>
          <w:szCs w:val="24"/>
          <w:rtl/>
          <w:lang w:val="en-GB"/>
        </w:rPr>
        <w:softHyphen/>
      </w:r>
      <w:r w:rsidRPr="00973747">
        <w:rPr>
          <w:rFonts w:cs="B Nazanin" w:hint="cs"/>
          <w:sz w:val="24"/>
          <w:szCs w:val="24"/>
          <w:rtl/>
          <w:lang w:val="en-GB"/>
        </w:rPr>
        <w:t>ها در منطقه می</w:t>
      </w:r>
      <w:r w:rsidRPr="00973747">
        <w:rPr>
          <w:rFonts w:cs="B Nazanin"/>
          <w:sz w:val="24"/>
          <w:szCs w:val="24"/>
          <w:cs/>
          <w:lang w:val="en-GB"/>
        </w:rPr>
        <w:t>‎</w:t>
      </w:r>
      <w:r w:rsidRPr="00973747">
        <w:rPr>
          <w:rFonts w:cs="B Nazanin" w:hint="cs"/>
          <w:sz w:val="24"/>
          <w:szCs w:val="24"/>
          <w:rtl/>
          <w:lang w:val="en-GB"/>
        </w:rPr>
        <w:t>باشند. آمفیبول نیز در این سنگ</w:t>
      </w:r>
      <w:r w:rsidRPr="00973747">
        <w:rPr>
          <w:rFonts w:cs="B Nazanin"/>
          <w:sz w:val="24"/>
          <w:szCs w:val="24"/>
          <w:cs/>
          <w:lang w:val="en-GB"/>
        </w:rPr>
        <w:t>‎</w:t>
      </w:r>
      <w:r w:rsidRPr="00973747">
        <w:rPr>
          <w:rFonts w:cs="B Nazanin" w:hint="cs"/>
          <w:sz w:val="24"/>
          <w:szCs w:val="24"/>
          <w:rtl/>
          <w:lang w:val="en-GB"/>
        </w:rPr>
        <w:t>ها مشاهده می</w:t>
      </w:r>
      <w:r w:rsidRPr="00973747">
        <w:rPr>
          <w:rFonts w:cs="B Nazanin" w:hint="cs"/>
          <w:sz w:val="24"/>
          <w:szCs w:val="24"/>
          <w:rtl/>
          <w:cs/>
          <w:lang w:val="en-GB"/>
        </w:rPr>
        <w:t>‎شود</w:t>
      </w:r>
      <w:r w:rsidRPr="00973747">
        <w:rPr>
          <w:rFonts w:cs="B Nazanin" w:hint="cs"/>
          <w:sz w:val="24"/>
          <w:szCs w:val="24"/>
          <w:rtl/>
          <w:lang w:val="en-GB"/>
        </w:rPr>
        <w:t xml:space="preserve">.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EE108D" w:rsidTr="00404B9B">
        <w:tc>
          <w:tcPr>
            <w:tcW w:w="9350" w:type="dxa"/>
          </w:tcPr>
          <w:p w:rsidR="00EE108D" w:rsidRDefault="00EE108D" w:rsidP="00404B9B">
            <w:pPr>
              <w:bidi/>
              <w:jc w:val="both"/>
              <w:rPr>
                <w:rFonts w:cs="B Nazanin"/>
                <w:sz w:val="24"/>
                <w:szCs w:val="24"/>
                <w:rtl/>
                <w:lang w:val="en-GB"/>
              </w:rPr>
            </w:pPr>
            <w:r>
              <w:rPr>
                <w:noProof/>
              </w:rPr>
              <w:drawing>
                <wp:inline distT="0" distB="0" distL="0" distR="0" wp14:anchorId="74D04A7B" wp14:editId="75C637A2">
                  <wp:extent cx="5735422" cy="3691259"/>
                  <wp:effectExtent l="0" t="0" r="0" b="4445"/>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5738612" cy="3693312"/>
                          </a:xfrm>
                          <a:prstGeom prst="rect">
                            <a:avLst/>
                          </a:prstGeom>
                        </pic:spPr>
                      </pic:pic>
                    </a:graphicData>
                  </a:graphic>
                </wp:inline>
              </w:drawing>
            </w:r>
          </w:p>
        </w:tc>
      </w:tr>
      <w:tr w:rsidR="00EE108D" w:rsidTr="00404B9B">
        <w:tc>
          <w:tcPr>
            <w:tcW w:w="9350" w:type="dxa"/>
          </w:tcPr>
          <w:p w:rsidR="00EE108D" w:rsidRDefault="00EE108D" w:rsidP="00404B9B">
            <w:pPr>
              <w:bidi/>
              <w:jc w:val="center"/>
              <w:rPr>
                <w:rFonts w:cs="B Nazanin"/>
                <w:sz w:val="24"/>
                <w:szCs w:val="24"/>
                <w:rtl/>
                <w:lang w:val="en-GB"/>
              </w:rPr>
            </w:pPr>
            <w:r>
              <w:rPr>
                <w:rFonts w:cs="B Nazanin" w:hint="cs"/>
                <w:sz w:val="24"/>
                <w:szCs w:val="24"/>
                <w:rtl/>
                <w:lang w:val="en-GB"/>
              </w:rPr>
              <w:t xml:space="preserve">محدوده گسترش مجموعه آتشفشانی </w:t>
            </w:r>
            <w:r>
              <w:rPr>
                <w:rFonts w:ascii="Times New Roman" w:hAnsi="Times New Roman" w:cs="Times New Roman" w:hint="cs"/>
                <w:sz w:val="24"/>
                <w:szCs w:val="24"/>
                <w:rtl/>
                <w:lang w:val="en-GB"/>
              </w:rPr>
              <w:t>–</w:t>
            </w:r>
            <w:r>
              <w:rPr>
                <w:rFonts w:cs="B Nazanin" w:hint="cs"/>
                <w:sz w:val="24"/>
                <w:szCs w:val="24"/>
                <w:rtl/>
                <w:lang w:val="en-GB"/>
              </w:rPr>
              <w:t xml:space="preserve"> رسوبی جنوب و جنوب غرب سبزوار که تا نزدیک بردسکن و کاشمر ادامه دارند.</w:t>
            </w:r>
          </w:p>
        </w:tc>
      </w:tr>
    </w:tbl>
    <w:p w:rsidR="00EE108D" w:rsidRDefault="00EE108D" w:rsidP="00EE108D">
      <w:pPr>
        <w:bidi/>
        <w:spacing w:after="0" w:line="360" w:lineRule="auto"/>
        <w:jc w:val="both"/>
        <w:rPr>
          <w:rFonts w:cs="B Nazanin"/>
          <w:sz w:val="24"/>
          <w:szCs w:val="24"/>
          <w:rtl/>
          <w:lang w:val="en-GB"/>
        </w:rPr>
      </w:pPr>
    </w:p>
    <w:p w:rsidR="004F2CF9" w:rsidRDefault="004F2CF9" w:rsidP="00EE108D">
      <w:pPr>
        <w:bidi/>
        <w:spacing w:after="0" w:line="360" w:lineRule="auto"/>
        <w:jc w:val="both"/>
        <w:rPr>
          <w:rFonts w:cs="B Nazanin"/>
          <w:sz w:val="24"/>
          <w:szCs w:val="24"/>
          <w:rtl/>
        </w:rPr>
      </w:pPr>
      <w:r w:rsidRPr="00973747">
        <w:rPr>
          <w:rFonts w:cs="B Nazanin" w:hint="cs"/>
          <w:sz w:val="24"/>
          <w:szCs w:val="24"/>
          <w:rtl/>
          <w:lang w:val="en-GB"/>
        </w:rPr>
        <w:lastRenderedPageBreak/>
        <w:t>مطالعات شیمی</w:t>
      </w:r>
      <w:r w:rsidRPr="00973747">
        <w:rPr>
          <w:rFonts w:cs="B Nazanin"/>
          <w:sz w:val="24"/>
          <w:szCs w:val="24"/>
          <w:rtl/>
          <w:lang w:val="en-GB"/>
        </w:rPr>
        <w:softHyphen/>
      </w:r>
      <w:r w:rsidRPr="00973747">
        <w:rPr>
          <w:rFonts w:cs="B Nazanin" w:hint="cs"/>
          <w:sz w:val="24"/>
          <w:szCs w:val="24"/>
          <w:rtl/>
          <w:lang w:val="en-GB"/>
        </w:rPr>
        <w:t>کانی و سنگ</w:t>
      </w:r>
      <w:r w:rsidRPr="00973747">
        <w:rPr>
          <w:rFonts w:cs="B Nazanin"/>
          <w:sz w:val="24"/>
          <w:szCs w:val="24"/>
          <w:rtl/>
          <w:lang w:val="en-GB"/>
        </w:rPr>
        <w:softHyphen/>
      </w:r>
      <w:r w:rsidRPr="00973747">
        <w:rPr>
          <w:rFonts w:cs="B Nazanin" w:hint="cs"/>
          <w:sz w:val="24"/>
          <w:szCs w:val="24"/>
          <w:rtl/>
          <w:lang w:val="en-GB"/>
        </w:rPr>
        <w:t>کل سنگ</w:t>
      </w:r>
      <w:r w:rsidRPr="00973747">
        <w:rPr>
          <w:rFonts w:cs="B Nazanin"/>
          <w:sz w:val="24"/>
          <w:szCs w:val="24"/>
          <w:rtl/>
          <w:lang w:val="en-GB"/>
        </w:rPr>
        <w:softHyphen/>
      </w:r>
      <w:r w:rsidRPr="00973747">
        <w:rPr>
          <w:rFonts w:cs="B Nazanin" w:hint="cs"/>
          <w:sz w:val="24"/>
          <w:szCs w:val="24"/>
          <w:rtl/>
          <w:lang w:val="en-GB"/>
        </w:rPr>
        <w:t>های آذرین جنوب</w:t>
      </w:r>
      <w:r w:rsidRPr="00973747">
        <w:rPr>
          <w:rFonts w:cs="B Nazanin"/>
          <w:sz w:val="24"/>
          <w:szCs w:val="24"/>
          <w:rtl/>
          <w:lang w:val="en-GB"/>
        </w:rPr>
        <w:softHyphen/>
      </w:r>
      <w:r w:rsidRPr="00973747">
        <w:rPr>
          <w:rFonts w:cs="B Nazanin" w:hint="cs"/>
          <w:sz w:val="24"/>
          <w:szCs w:val="24"/>
          <w:rtl/>
          <w:lang w:val="en-GB"/>
        </w:rPr>
        <w:t>غرب سبزوار بیانگر سرشت کالک</w:t>
      </w:r>
      <w:r w:rsidRPr="00973747">
        <w:rPr>
          <w:rFonts w:cs="B Nazanin"/>
          <w:sz w:val="24"/>
          <w:szCs w:val="24"/>
          <w:rtl/>
          <w:lang w:val="en-GB"/>
        </w:rPr>
        <w:softHyphen/>
      </w:r>
      <w:r w:rsidRPr="00973747">
        <w:rPr>
          <w:rFonts w:cs="B Nazanin" w:hint="cs"/>
          <w:sz w:val="24"/>
          <w:szCs w:val="24"/>
          <w:rtl/>
          <w:lang w:val="en-GB"/>
        </w:rPr>
        <w:t xml:space="preserve">آلکالن تا تولئیتی جزایر کمانی است. </w:t>
      </w:r>
      <w:r w:rsidRPr="00973747">
        <w:rPr>
          <w:rFonts w:cs="B Nazanin" w:hint="cs"/>
          <w:sz w:val="24"/>
          <w:szCs w:val="24"/>
          <w:rtl/>
        </w:rPr>
        <w:t>روند نمونه</w:t>
      </w:r>
      <w:r w:rsidRPr="00973747">
        <w:rPr>
          <w:rFonts w:cs="B Nazanin" w:hint="cs"/>
          <w:sz w:val="24"/>
          <w:szCs w:val="24"/>
          <w:rtl/>
        </w:rPr>
        <w:softHyphen/>
        <w:t>ها در نمودارهای تغییرات عناصر اصلی، فرعی و کمیاب، بیانگر ارتباط این سنگ</w:t>
      </w:r>
      <w:r w:rsidRPr="00973747">
        <w:rPr>
          <w:rFonts w:cs="B Nazanin" w:hint="cs"/>
          <w:sz w:val="24"/>
          <w:szCs w:val="24"/>
          <w:rtl/>
        </w:rPr>
        <w:softHyphen/>
        <w:t>ها از طریق فرآیند تبلور تفریقی می</w:t>
      </w:r>
      <w:r w:rsidRPr="00973747">
        <w:rPr>
          <w:rFonts w:cs="B Nazanin" w:hint="cs"/>
          <w:sz w:val="24"/>
          <w:szCs w:val="24"/>
          <w:rtl/>
        </w:rPr>
        <w:softHyphen/>
        <w:t xml:space="preserve">باشد. </w:t>
      </w:r>
      <w:r w:rsidRPr="00973747">
        <w:rPr>
          <w:rFonts w:asciiTheme="majorBidi" w:hAnsiTheme="majorBidi" w:cs="B Nazanin" w:hint="cs"/>
          <w:sz w:val="24"/>
          <w:szCs w:val="24"/>
          <w:rtl/>
          <w:lang w:val="en-GB"/>
        </w:rPr>
        <w:t>نمونه</w:t>
      </w:r>
      <w:r w:rsidRPr="00973747">
        <w:rPr>
          <w:rFonts w:asciiTheme="majorBidi" w:hAnsiTheme="majorBidi" w:cs="B Nazanin" w:hint="cs"/>
          <w:sz w:val="24"/>
          <w:szCs w:val="24"/>
          <w:rtl/>
          <w:cs/>
          <w:lang w:val="en-GB"/>
        </w:rPr>
        <w:t>‎های مورد بررسی در نمود</w:t>
      </w:r>
      <w:r w:rsidRPr="00973747">
        <w:rPr>
          <w:rFonts w:asciiTheme="majorBidi" w:hAnsiTheme="majorBidi" w:cs="B Nazanin" w:hint="cs"/>
          <w:sz w:val="24"/>
          <w:szCs w:val="24"/>
          <w:rtl/>
          <w:lang w:val="en-GB"/>
        </w:rPr>
        <w:t xml:space="preserve">ارهای بهنجارشده به کندریت دارای الگوی تقریباً مسطحی از </w:t>
      </w:r>
      <w:r w:rsidRPr="00973747">
        <w:rPr>
          <w:rFonts w:asciiTheme="majorBidi" w:hAnsiTheme="majorBidi" w:cs="B Nazanin"/>
          <w:sz w:val="20"/>
          <w:szCs w:val="20"/>
          <w:lang w:val="en-GB"/>
        </w:rPr>
        <w:t>REE</w:t>
      </w:r>
      <w:r w:rsidRPr="00973747">
        <w:rPr>
          <w:rFonts w:asciiTheme="majorBidi" w:hAnsiTheme="majorBidi" w:cs="B Nazanin" w:hint="cs"/>
          <w:sz w:val="24"/>
          <w:szCs w:val="24"/>
          <w:rtl/>
          <w:lang w:val="en-GB"/>
        </w:rPr>
        <w:t xml:space="preserve"> با ناهنجاری منفی </w:t>
      </w:r>
      <w:r w:rsidRPr="00973747">
        <w:rPr>
          <w:rFonts w:asciiTheme="majorBidi" w:hAnsiTheme="majorBidi" w:cs="B Nazanin"/>
          <w:sz w:val="20"/>
          <w:szCs w:val="20"/>
          <w:lang w:val="en-GB"/>
        </w:rPr>
        <w:t>Eu</w:t>
      </w:r>
      <w:r w:rsidRPr="00973747">
        <w:rPr>
          <w:rFonts w:asciiTheme="majorBidi" w:hAnsiTheme="majorBidi" w:cs="B Nazanin" w:hint="cs"/>
          <w:sz w:val="24"/>
          <w:szCs w:val="24"/>
          <w:rtl/>
          <w:lang w:val="en-GB"/>
        </w:rPr>
        <w:t xml:space="preserve"> در نمونه</w:t>
      </w:r>
      <w:r w:rsidRPr="00973747">
        <w:rPr>
          <w:rFonts w:asciiTheme="majorBidi" w:hAnsiTheme="majorBidi" w:cs="B Nazanin" w:hint="cs"/>
          <w:sz w:val="24"/>
          <w:szCs w:val="24"/>
          <w:rtl/>
          <w:cs/>
          <w:lang w:val="en-GB"/>
        </w:rPr>
        <w:t>‎های گرانیتی می‎باشند.</w:t>
      </w:r>
      <w:r w:rsidRPr="00973747">
        <w:rPr>
          <w:rFonts w:asciiTheme="majorBidi" w:hAnsiTheme="majorBidi" w:cs="B Nazanin" w:hint="cs"/>
          <w:sz w:val="24"/>
          <w:szCs w:val="24"/>
          <w:rtl/>
          <w:lang w:val="en-GB"/>
        </w:rPr>
        <w:t xml:space="preserve"> در نمودارهای به</w:t>
      </w:r>
      <w:r w:rsidRPr="00973747">
        <w:rPr>
          <w:rFonts w:asciiTheme="majorBidi" w:hAnsiTheme="majorBidi" w:cs="B Nazanin"/>
          <w:sz w:val="24"/>
          <w:szCs w:val="24"/>
          <w:rtl/>
          <w:lang w:val="en-GB"/>
        </w:rPr>
        <w:softHyphen/>
      </w:r>
      <w:r w:rsidRPr="00973747">
        <w:rPr>
          <w:rFonts w:asciiTheme="majorBidi" w:hAnsiTheme="majorBidi" w:cs="B Nazanin" w:hint="cs"/>
          <w:sz w:val="24"/>
          <w:szCs w:val="24"/>
          <w:rtl/>
          <w:lang w:val="en-GB"/>
        </w:rPr>
        <w:t>هنجار شده نسبت به گوشته اولیه، نمونه</w:t>
      </w:r>
      <w:r w:rsidRPr="00973747">
        <w:rPr>
          <w:rFonts w:asciiTheme="majorBidi" w:hAnsiTheme="majorBidi" w:cs="B Nazanin" w:hint="cs"/>
          <w:sz w:val="24"/>
          <w:szCs w:val="24"/>
          <w:rtl/>
          <w:cs/>
          <w:lang w:val="en-GB"/>
        </w:rPr>
        <w:t xml:space="preserve">‎ها از عناصری همچون </w:t>
      </w:r>
      <w:r w:rsidRPr="00973747">
        <w:rPr>
          <w:rFonts w:ascii="Times New Roman" w:hAnsi="Times New Roman" w:cs="B Nazanin"/>
          <w:sz w:val="20"/>
          <w:szCs w:val="20"/>
          <w:lang w:val="en-GB"/>
        </w:rPr>
        <w:t>K, Pb,</w:t>
      </w:r>
      <w:r w:rsidRPr="00973747">
        <w:rPr>
          <w:rFonts w:ascii="Times New Roman" w:hAnsi="Times New Roman" w:cs="B Nazanin" w:hint="cs"/>
          <w:sz w:val="20"/>
          <w:szCs w:val="20"/>
          <w:rtl/>
          <w:lang w:val="en-GB"/>
        </w:rPr>
        <w:t xml:space="preserve"> </w:t>
      </w:r>
      <w:r w:rsidRPr="00973747">
        <w:rPr>
          <w:rFonts w:ascii="Times New Roman" w:hAnsi="Times New Roman" w:cs="B Nazanin"/>
          <w:sz w:val="20"/>
          <w:szCs w:val="20"/>
          <w:lang w:val="en-GB"/>
        </w:rPr>
        <w:t>U</w:t>
      </w:r>
      <w:r w:rsidRPr="00973747">
        <w:rPr>
          <w:rFonts w:cs="B Nazanin" w:hint="cs"/>
          <w:sz w:val="24"/>
          <w:szCs w:val="24"/>
          <w:rtl/>
          <w:lang w:val="en-GB"/>
        </w:rPr>
        <w:t xml:space="preserve"> و </w:t>
      </w:r>
      <w:r w:rsidRPr="00973747">
        <w:rPr>
          <w:rFonts w:ascii="Times New Roman" w:hAnsi="Times New Roman" w:cs="B Nazanin"/>
          <w:sz w:val="20"/>
          <w:szCs w:val="20"/>
          <w:lang w:val="en-GB"/>
        </w:rPr>
        <w:t>Ba</w:t>
      </w:r>
      <w:r w:rsidRPr="00973747">
        <w:rPr>
          <w:rFonts w:asciiTheme="majorBidi" w:hAnsiTheme="majorBidi" w:cs="B Nazanin" w:hint="cs"/>
          <w:sz w:val="24"/>
          <w:szCs w:val="24"/>
          <w:rtl/>
          <w:lang w:val="en-GB"/>
        </w:rPr>
        <w:t xml:space="preserve"> غنی</w:t>
      </w:r>
      <w:r w:rsidRPr="00973747">
        <w:rPr>
          <w:rFonts w:asciiTheme="majorBidi" w:hAnsiTheme="majorBidi" w:cs="B Nazanin" w:hint="cs"/>
          <w:sz w:val="24"/>
          <w:szCs w:val="24"/>
          <w:rtl/>
          <w:cs/>
          <w:lang w:val="en-GB"/>
        </w:rPr>
        <w:t xml:space="preserve">‎شدگی و از عناصر </w:t>
      </w:r>
      <w:r w:rsidRPr="00973747">
        <w:rPr>
          <w:rFonts w:ascii="Times New Roman" w:hAnsi="Times New Roman" w:cs="B Nazanin"/>
          <w:sz w:val="20"/>
          <w:szCs w:val="20"/>
          <w:lang w:val="en-GB"/>
        </w:rPr>
        <w:t>Nb, Ti, Ta, Th</w:t>
      </w:r>
      <w:r w:rsidRPr="00973747">
        <w:rPr>
          <w:rFonts w:cs="B Nazanin" w:hint="cs"/>
          <w:sz w:val="24"/>
          <w:szCs w:val="24"/>
          <w:rtl/>
          <w:lang w:val="en-GB"/>
        </w:rPr>
        <w:t xml:space="preserve"> و </w:t>
      </w:r>
      <w:r w:rsidRPr="00973747">
        <w:rPr>
          <w:rFonts w:ascii="Times New Roman" w:hAnsi="Times New Roman" w:cs="B Nazanin"/>
          <w:sz w:val="20"/>
          <w:szCs w:val="20"/>
          <w:lang w:val="en-GB"/>
        </w:rPr>
        <w:t>Zr</w:t>
      </w:r>
      <w:r w:rsidRPr="00973747">
        <w:rPr>
          <w:rFonts w:ascii="Times New Roman" w:hAnsi="Times New Roman" w:cs="B Nazanin"/>
          <w:sz w:val="24"/>
          <w:szCs w:val="24"/>
          <w:rtl/>
          <w:lang w:val="en-GB"/>
        </w:rPr>
        <w:t xml:space="preserve"> </w:t>
      </w:r>
      <w:r w:rsidRPr="00973747">
        <w:rPr>
          <w:rFonts w:cs="B Nazanin" w:hint="cs"/>
          <w:sz w:val="24"/>
          <w:szCs w:val="24"/>
          <w:rtl/>
          <w:lang w:val="en-GB"/>
        </w:rPr>
        <w:t xml:space="preserve"> تهی</w:t>
      </w:r>
      <w:r w:rsidRPr="00973747">
        <w:rPr>
          <w:rFonts w:cs="B Nazanin"/>
          <w:sz w:val="24"/>
          <w:szCs w:val="24"/>
          <w:rtl/>
          <w:lang w:val="en-GB"/>
        </w:rPr>
        <w:softHyphen/>
      </w:r>
      <w:r w:rsidRPr="00973747">
        <w:rPr>
          <w:rFonts w:cs="B Nazanin" w:hint="cs"/>
          <w:sz w:val="24"/>
          <w:szCs w:val="24"/>
          <w:rtl/>
          <w:lang w:val="en-GB"/>
        </w:rPr>
        <w:t>شدگی</w:t>
      </w:r>
      <w:r w:rsidRPr="00973747">
        <w:rPr>
          <w:rFonts w:asciiTheme="majorBidi" w:hAnsiTheme="majorBidi" w:cs="B Nazanin" w:hint="cs"/>
          <w:sz w:val="24"/>
          <w:szCs w:val="24"/>
          <w:rtl/>
          <w:lang w:val="en-GB"/>
        </w:rPr>
        <w:t xml:space="preserve"> نشان می</w:t>
      </w:r>
      <w:r w:rsidRPr="00973747">
        <w:rPr>
          <w:rFonts w:asciiTheme="majorBidi" w:hAnsiTheme="majorBidi" w:cs="B Nazanin" w:hint="cs"/>
          <w:sz w:val="24"/>
          <w:szCs w:val="24"/>
          <w:rtl/>
          <w:cs/>
          <w:lang w:val="en-GB"/>
        </w:rPr>
        <w:t>‎دهند</w:t>
      </w:r>
      <w:r w:rsidRPr="00973747">
        <w:rPr>
          <w:rFonts w:asciiTheme="majorBidi" w:hAnsiTheme="majorBidi" w:cs="B Nazanin" w:hint="cs"/>
          <w:sz w:val="24"/>
          <w:szCs w:val="24"/>
          <w:rtl/>
          <w:lang w:val="en-GB"/>
        </w:rPr>
        <w:t>. نمودارهای به</w:t>
      </w:r>
      <w:r w:rsidRPr="00973747">
        <w:rPr>
          <w:rFonts w:asciiTheme="majorBidi" w:hAnsiTheme="majorBidi" w:cs="B Nazanin"/>
          <w:sz w:val="24"/>
          <w:szCs w:val="24"/>
          <w:rtl/>
          <w:lang w:val="en-GB"/>
        </w:rPr>
        <w:softHyphen/>
      </w:r>
      <w:r w:rsidRPr="00973747">
        <w:rPr>
          <w:rFonts w:asciiTheme="majorBidi" w:hAnsiTheme="majorBidi" w:cs="B Nazanin" w:hint="cs"/>
          <w:sz w:val="24"/>
          <w:szCs w:val="24"/>
          <w:rtl/>
          <w:lang w:val="en-GB"/>
        </w:rPr>
        <w:t>هنجار شده و عنکبوتی نشان می</w:t>
      </w:r>
      <w:r w:rsidRPr="00973747">
        <w:rPr>
          <w:rFonts w:asciiTheme="majorBidi" w:hAnsiTheme="majorBidi" w:cs="B Nazanin"/>
          <w:sz w:val="24"/>
          <w:szCs w:val="24"/>
          <w:rtl/>
          <w:lang w:val="en-GB"/>
        </w:rPr>
        <w:softHyphen/>
      </w:r>
      <w:r w:rsidRPr="00973747">
        <w:rPr>
          <w:rFonts w:asciiTheme="majorBidi" w:hAnsiTheme="majorBidi" w:cs="B Nazanin" w:hint="cs"/>
          <w:sz w:val="24"/>
          <w:szCs w:val="24"/>
          <w:rtl/>
          <w:lang w:val="en-GB"/>
        </w:rPr>
        <w:t xml:space="preserve">دهند </w:t>
      </w:r>
      <w:r w:rsidRPr="00973747">
        <w:rPr>
          <w:rFonts w:asciiTheme="majorBidi" w:hAnsiTheme="majorBidi" w:cs="B Nazanin" w:hint="cs"/>
          <w:sz w:val="24"/>
          <w:szCs w:val="24"/>
          <w:rtl/>
          <w:cs/>
          <w:lang w:val="en-GB"/>
        </w:rPr>
        <w:t>که سنگ‎های آذرین درونی و بیرونی جنوب</w:t>
      </w:r>
      <w:r w:rsidRPr="00973747">
        <w:rPr>
          <w:rFonts w:asciiTheme="majorBidi" w:hAnsiTheme="majorBidi" w:cs="B Nazanin"/>
          <w:sz w:val="24"/>
          <w:szCs w:val="24"/>
          <w:rtl/>
          <w:cs/>
          <w:lang w:val="en-GB"/>
        </w:rPr>
        <w:softHyphen/>
      </w:r>
      <w:r w:rsidRPr="00973747">
        <w:rPr>
          <w:rFonts w:asciiTheme="majorBidi" w:hAnsiTheme="majorBidi" w:cs="B Nazanin" w:hint="cs"/>
          <w:sz w:val="24"/>
          <w:szCs w:val="24"/>
          <w:rtl/>
          <w:cs/>
          <w:lang w:val="en-GB"/>
        </w:rPr>
        <w:t>غرب سبزوار</w:t>
      </w:r>
      <w:r w:rsidRPr="00973747">
        <w:rPr>
          <w:rFonts w:asciiTheme="majorBidi" w:hAnsiTheme="majorBidi" w:cs="B Nazanin" w:hint="cs"/>
          <w:sz w:val="24"/>
          <w:szCs w:val="24"/>
          <w:rtl/>
          <w:lang w:val="en-GB"/>
        </w:rPr>
        <w:t>، دارای همخوانی ژئوشیمیایی قابل توجهی هستند و</w:t>
      </w:r>
      <w:r w:rsidRPr="00973747">
        <w:rPr>
          <w:rFonts w:asciiTheme="majorBidi" w:hAnsiTheme="majorBidi" w:cs="B Nazanin" w:hint="cs"/>
          <w:sz w:val="24"/>
          <w:szCs w:val="24"/>
          <w:rtl/>
          <w:cs/>
          <w:lang w:val="en-GB"/>
        </w:rPr>
        <w:t xml:space="preserve"> ماگمای سازنده آنها از</w:t>
      </w:r>
      <w:r w:rsidRPr="00973747">
        <w:rPr>
          <w:rFonts w:asciiTheme="majorBidi" w:hAnsiTheme="majorBidi" w:cs="B Nazanin" w:hint="cs"/>
          <w:sz w:val="24"/>
          <w:szCs w:val="24"/>
          <w:rtl/>
          <w:lang w:val="en-GB"/>
        </w:rPr>
        <w:t xml:space="preserve"> یک منبع گوشته</w:t>
      </w:r>
      <w:r w:rsidRPr="00973747">
        <w:rPr>
          <w:rFonts w:asciiTheme="majorBidi" w:hAnsiTheme="majorBidi" w:cs="B Nazanin"/>
          <w:sz w:val="24"/>
          <w:szCs w:val="24"/>
          <w:cs/>
          <w:lang w:val="en-GB"/>
        </w:rPr>
        <w:t>‎</w:t>
      </w:r>
      <w:r w:rsidRPr="00973747">
        <w:rPr>
          <w:rFonts w:asciiTheme="majorBidi" w:hAnsiTheme="majorBidi" w:cs="B Nazanin" w:hint="cs"/>
          <w:sz w:val="24"/>
          <w:szCs w:val="24"/>
          <w:rtl/>
          <w:lang w:val="en-GB"/>
        </w:rPr>
        <w:t>ای یکسان در یک محیط فرورانش نشأت گرفته</w:t>
      </w:r>
      <w:r w:rsidRPr="00973747">
        <w:rPr>
          <w:rFonts w:asciiTheme="majorBidi" w:hAnsiTheme="majorBidi" w:cs="B Nazanin" w:hint="cs"/>
          <w:sz w:val="24"/>
          <w:szCs w:val="24"/>
          <w:rtl/>
          <w:cs/>
          <w:lang w:val="en-GB"/>
        </w:rPr>
        <w:t>‎ است</w:t>
      </w:r>
      <w:r w:rsidRPr="00973747">
        <w:rPr>
          <w:rFonts w:asciiTheme="majorBidi" w:hAnsiTheme="majorBidi" w:cs="B Nazanin" w:hint="cs"/>
          <w:sz w:val="24"/>
          <w:szCs w:val="24"/>
          <w:rtl/>
          <w:lang w:val="en-GB"/>
        </w:rPr>
        <w:t>.</w:t>
      </w:r>
      <w:r w:rsidRPr="00973747">
        <w:rPr>
          <w:rFonts w:cs="B Nazanin" w:hint="cs"/>
          <w:sz w:val="24"/>
          <w:szCs w:val="24"/>
          <w:rtl/>
        </w:rPr>
        <w:t xml:space="preserve"> علاوه بر وجود فسیل</w:t>
      </w:r>
      <w:r w:rsidRPr="00973747">
        <w:rPr>
          <w:rFonts w:cs="B Nazanin"/>
          <w:sz w:val="24"/>
          <w:szCs w:val="24"/>
          <w:rtl/>
        </w:rPr>
        <w:softHyphen/>
      </w:r>
      <w:r w:rsidRPr="00973747">
        <w:rPr>
          <w:rFonts w:cs="B Nazanin" w:hint="cs"/>
          <w:sz w:val="24"/>
          <w:szCs w:val="24"/>
          <w:rtl/>
        </w:rPr>
        <w:t>های شاخص کرتاسه بالایی (گلوبوترونکانا) در آهک</w:t>
      </w:r>
      <w:r w:rsidRPr="00973747">
        <w:rPr>
          <w:rFonts w:cs="B Nazanin"/>
          <w:sz w:val="24"/>
          <w:szCs w:val="24"/>
          <w:rtl/>
        </w:rPr>
        <w:softHyphen/>
      </w:r>
      <w:r w:rsidRPr="00973747">
        <w:rPr>
          <w:rFonts w:cs="B Nazanin" w:hint="cs"/>
          <w:sz w:val="24"/>
          <w:szCs w:val="24"/>
          <w:rtl/>
        </w:rPr>
        <w:t xml:space="preserve">های پلاژیک منطقه که بیانگر سن کرتاسه بالایی </w:t>
      </w:r>
      <w:r>
        <w:rPr>
          <w:rFonts w:cs="B Nazanin" w:hint="cs"/>
          <w:sz w:val="24"/>
          <w:szCs w:val="24"/>
          <w:rtl/>
        </w:rPr>
        <w:t xml:space="preserve">برای آنها </w:t>
      </w:r>
      <w:r w:rsidRPr="00973747">
        <w:rPr>
          <w:rFonts w:cs="B Nazanin" w:hint="cs"/>
          <w:sz w:val="24"/>
          <w:szCs w:val="24"/>
          <w:rtl/>
        </w:rPr>
        <w:t>می</w:t>
      </w:r>
      <w:r w:rsidRPr="00973747">
        <w:rPr>
          <w:rFonts w:cs="B Nazanin"/>
          <w:sz w:val="24"/>
          <w:szCs w:val="24"/>
          <w:rtl/>
        </w:rPr>
        <w:softHyphen/>
      </w:r>
      <w:r w:rsidRPr="00973747">
        <w:rPr>
          <w:rFonts w:cs="B Nazanin" w:hint="cs"/>
          <w:sz w:val="24"/>
          <w:szCs w:val="24"/>
          <w:rtl/>
        </w:rPr>
        <w:t>باشد، مطالعات سن</w:t>
      </w:r>
      <w:r w:rsidRPr="00973747">
        <w:rPr>
          <w:rFonts w:cs="B Nazanin"/>
          <w:sz w:val="24"/>
          <w:szCs w:val="24"/>
          <w:rtl/>
        </w:rPr>
        <w:softHyphen/>
      </w:r>
      <w:r w:rsidRPr="00973747">
        <w:rPr>
          <w:rFonts w:cs="B Nazanin" w:hint="cs"/>
          <w:sz w:val="24"/>
          <w:szCs w:val="24"/>
          <w:rtl/>
        </w:rPr>
        <w:t xml:space="preserve">سنجی به روش </w:t>
      </w:r>
      <w:r w:rsidRPr="00973747">
        <w:rPr>
          <w:rFonts w:asciiTheme="majorBidi" w:hAnsiTheme="majorBidi" w:cstheme="majorBidi"/>
          <w:sz w:val="20"/>
          <w:szCs w:val="20"/>
        </w:rPr>
        <w:t>U-Pb</w:t>
      </w:r>
      <w:r w:rsidRPr="00973747">
        <w:rPr>
          <w:rFonts w:asciiTheme="majorBidi" w:hAnsiTheme="majorBidi" w:cstheme="majorBidi"/>
          <w:sz w:val="20"/>
          <w:szCs w:val="20"/>
          <w:rtl/>
        </w:rPr>
        <w:t xml:space="preserve"> </w:t>
      </w:r>
      <w:r w:rsidRPr="00973747">
        <w:rPr>
          <w:rFonts w:cs="B Nazanin" w:hint="cs"/>
          <w:sz w:val="24"/>
          <w:szCs w:val="24"/>
          <w:rtl/>
        </w:rPr>
        <w:t>بر روی کانی زیرکن سنگ</w:t>
      </w:r>
      <w:r w:rsidRPr="00973747">
        <w:rPr>
          <w:rFonts w:cs="B Nazanin"/>
          <w:sz w:val="24"/>
          <w:szCs w:val="24"/>
          <w:rtl/>
        </w:rPr>
        <w:softHyphen/>
      </w:r>
      <w:r w:rsidRPr="00973747">
        <w:rPr>
          <w:rFonts w:cs="B Nazanin" w:hint="cs"/>
          <w:sz w:val="24"/>
          <w:szCs w:val="24"/>
          <w:rtl/>
        </w:rPr>
        <w:t>های آذرین جنوب</w:t>
      </w:r>
      <w:r w:rsidRPr="00973747">
        <w:rPr>
          <w:rFonts w:cs="B Nazanin"/>
          <w:sz w:val="24"/>
          <w:szCs w:val="24"/>
          <w:rtl/>
        </w:rPr>
        <w:softHyphen/>
      </w:r>
      <w:r w:rsidRPr="00973747">
        <w:rPr>
          <w:rFonts w:cs="B Nazanin" w:hint="cs"/>
          <w:sz w:val="24"/>
          <w:szCs w:val="24"/>
          <w:rtl/>
        </w:rPr>
        <w:t xml:space="preserve">غرب سبزوار نشان دهنده سن 75 تا 101 میلیون سال </w:t>
      </w:r>
      <w:r>
        <w:rPr>
          <w:rFonts w:cs="B Nazanin" w:hint="cs"/>
          <w:sz w:val="24"/>
          <w:szCs w:val="24"/>
          <w:rtl/>
        </w:rPr>
        <w:t xml:space="preserve">(کرتاسه بالایی) </w:t>
      </w:r>
      <w:r w:rsidRPr="00973747">
        <w:rPr>
          <w:rFonts w:cs="B Nazanin" w:hint="cs"/>
          <w:sz w:val="24"/>
          <w:szCs w:val="24"/>
          <w:rtl/>
        </w:rPr>
        <w:t>برای این سنگ</w:t>
      </w:r>
      <w:r w:rsidRPr="00973747">
        <w:rPr>
          <w:rFonts w:cs="B Nazanin"/>
          <w:sz w:val="24"/>
          <w:szCs w:val="24"/>
          <w:rtl/>
        </w:rPr>
        <w:softHyphen/>
      </w:r>
      <w:r w:rsidRPr="00973747">
        <w:rPr>
          <w:rFonts w:cs="B Nazanin" w:hint="cs"/>
          <w:sz w:val="24"/>
          <w:szCs w:val="24"/>
          <w:rtl/>
        </w:rPr>
        <w:t xml:space="preserve">ها است. </w:t>
      </w:r>
      <w:r w:rsidRPr="00973747">
        <w:rPr>
          <w:rFonts w:asciiTheme="majorBidi" w:hAnsiTheme="majorBidi" w:cs="B Nazanin" w:hint="cs"/>
          <w:sz w:val="24"/>
          <w:szCs w:val="24"/>
          <w:rtl/>
          <w:lang w:val="en-GB"/>
        </w:rPr>
        <w:t xml:space="preserve">از نظر ایزوتوپی، نسبت اولیه </w:t>
      </w:r>
      <w:r w:rsidRPr="00973747">
        <w:rPr>
          <w:rFonts w:asciiTheme="majorBidi" w:hAnsiTheme="majorBidi" w:cs="B Nazanin"/>
          <w:sz w:val="20"/>
          <w:szCs w:val="20"/>
          <w:vertAlign w:val="superscript"/>
          <w:lang w:val="en-GB"/>
        </w:rPr>
        <w:t>87</w:t>
      </w:r>
      <w:r w:rsidRPr="00973747">
        <w:rPr>
          <w:rFonts w:asciiTheme="majorBidi" w:hAnsiTheme="majorBidi" w:cs="B Nazanin"/>
          <w:sz w:val="20"/>
          <w:szCs w:val="20"/>
          <w:lang w:val="en-GB"/>
        </w:rPr>
        <w:t>Sr/</w:t>
      </w:r>
      <w:r w:rsidRPr="00973747">
        <w:rPr>
          <w:rFonts w:asciiTheme="majorBidi" w:hAnsiTheme="majorBidi" w:cs="B Nazanin"/>
          <w:sz w:val="20"/>
          <w:szCs w:val="20"/>
          <w:vertAlign w:val="superscript"/>
          <w:lang w:val="en-GB"/>
        </w:rPr>
        <w:t>86</w:t>
      </w:r>
      <w:r w:rsidRPr="00973747">
        <w:rPr>
          <w:rFonts w:asciiTheme="majorBidi" w:hAnsiTheme="majorBidi" w:cs="B Nazanin"/>
          <w:sz w:val="20"/>
          <w:szCs w:val="20"/>
          <w:lang w:val="en-GB"/>
        </w:rPr>
        <w:t>Sr</w:t>
      </w:r>
      <w:r w:rsidRPr="00973747">
        <w:rPr>
          <w:rFonts w:asciiTheme="majorBidi" w:hAnsiTheme="majorBidi" w:cs="B Nazanin" w:hint="cs"/>
          <w:sz w:val="24"/>
          <w:szCs w:val="24"/>
          <w:rtl/>
          <w:lang w:val="en-GB"/>
        </w:rPr>
        <w:t xml:space="preserve"> سنگ</w:t>
      </w:r>
      <w:r w:rsidRPr="00973747">
        <w:rPr>
          <w:rFonts w:asciiTheme="majorBidi" w:hAnsiTheme="majorBidi" w:cs="B Nazanin" w:hint="cs"/>
          <w:sz w:val="24"/>
          <w:szCs w:val="24"/>
          <w:rtl/>
          <w:cs/>
          <w:lang w:val="en-GB"/>
        </w:rPr>
        <w:t>‎های</w:t>
      </w:r>
      <w:r w:rsidRPr="00973747">
        <w:rPr>
          <w:rFonts w:asciiTheme="majorBidi" w:hAnsiTheme="majorBidi" w:cs="B Nazanin" w:hint="cs"/>
          <w:sz w:val="24"/>
          <w:szCs w:val="24"/>
          <w:rtl/>
          <w:lang w:val="en-GB"/>
        </w:rPr>
        <w:t xml:space="preserve"> آذرین بیرونی (داسیت، ریولیت و تراکی</w:t>
      </w:r>
      <w:r w:rsidRPr="00973747">
        <w:rPr>
          <w:rFonts w:asciiTheme="majorBidi" w:hAnsiTheme="majorBidi" w:cs="B Nazanin" w:hint="cs"/>
          <w:sz w:val="24"/>
          <w:szCs w:val="24"/>
          <w:rtl/>
          <w:cs/>
          <w:lang w:val="en-GB"/>
        </w:rPr>
        <w:t>‎آندزیت)</w:t>
      </w:r>
      <w:r w:rsidRPr="00973747">
        <w:rPr>
          <w:rFonts w:asciiTheme="majorBidi" w:hAnsiTheme="majorBidi" w:cs="B Nazanin" w:hint="cs"/>
          <w:sz w:val="24"/>
          <w:szCs w:val="24"/>
          <w:rtl/>
          <w:lang w:val="en-GB"/>
        </w:rPr>
        <w:t xml:space="preserve"> و درونی (گابرو</w:t>
      </w:r>
      <w:r>
        <w:rPr>
          <w:rFonts w:asciiTheme="majorBidi" w:hAnsiTheme="majorBidi" w:cs="B Nazanin" w:hint="cs"/>
          <w:sz w:val="24"/>
          <w:szCs w:val="24"/>
          <w:rtl/>
          <w:lang w:val="en-GB"/>
        </w:rPr>
        <w:t>دیوریت، دیوریت و گرانیت) منطقه</w:t>
      </w:r>
      <w:r w:rsidRPr="00973747">
        <w:rPr>
          <w:rFonts w:asciiTheme="majorBidi" w:hAnsiTheme="majorBidi" w:cs="B Nazanin" w:hint="cs"/>
          <w:sz w:val="24"/>
          <w:szCs w:val="24"/>
          <w:rtl/>
          <w:lang w:val="en-GB"/>
        </w:rPr>
        <w:t xml:space="preserve"> به ترتیب بین 695/0 - 7061/0 و 7042/0- 7059/0 متغیر است.</w:t>
      </w:r>
      <w:r w:rsidRPr="00973747">
        <w:rPr>
          <w:rFonts w:asciiTheme="majorBidi" w:hAnsiTheme="majorBidi" w:cs="B Zar" w:hint="cs"/>
          <w:sz w:val="24"/>
          <w:szCs w:val="24"/>
          <w:rtl/>
          <w:lang w:val="en-GB"/>
        </w:rPr>
        <w:t xml:space="preserve"> </w:t>
      </w:r>
      <w:r w:rsidRPr="00973747">
        <w:rPr>
          <w:rFonts w:asciiTheme="majorBidi" w:hAnsiTheme="majorBidi" w:cs="B Nazanin" w:hint="cs"/>
          <w:sz w:val="24"/>
          <w:szCs w:val="24"/>
          <w:rtl/>
          <w:lang w:val="en-GB"/>
        </w:rPr>
        <w:t>نسبت</w:t>
      </w:r>
      <w:r w:rsidR="00363B49">
        <w:rPr>
          <w:rFonts w:asciiTheme="majorBidi" w:hAnsiTheme="majorBidi" w:cs="B Nazanin"/>
          <w:sz w:val="24"/>
          <w:szCs w:val="24"/>
          <w:rtl/>
          <w:lang w:val="en-GB"/>
        </w:rPr>
        <w:softHyphen/>
      </w:r>
      <w:r w:rsidRPr="00973747">
        <w:rPr>
          <w:rFonts w:asciiTheme="majorBidi" w:hAnsiTheme="majorBidi" w:cs="B Nazanin" w:hint="cs"/>
          <w:sz w:val="24"/>
          <w:szCs w:val="24"/>
          <w:rtl/>
          <w:lang w:val="en-GB"/>
        </w:rPr>
        <w:t>اولیه</w:t>
      </w:r>
      <w:r w:rsidRPr="00973747">
        <w:rPr>
          <w:rFonts w:asciiTheme="majorBidi" w:hAnsiTheme="majorBidi" w:cs="B Zar" w:hint="cs"/>
          <w:sz w:val="24"/>
          <w:szCs w:val="24"/>
          <w:rtl/>
          <w:lang w:val="en-GB"/>
        </w:rPr>
        <w:t xml:space="preserve"> </w:t>
      </w:r>
      <w:r w:rsidRPr="00973747">
        <w:rPr>
          <w:rFonts w:asciiTheme="majorBidi" w:hAnsiTheme="majorBidi" w:cs="B Zar"/>
          <w:sz w:val="20"/>
          <w:szCs w:val="20"/>
          <w:vertAlign w:val="superscript"/>
          <w:lang w:val="en-GB"/>
        </w:rPr>
        <w:t>143</w:t>
      </w:r>
      <w:r w:rsidRPr="00973747">
        <w:rPr>
          <w:rFonts w:asciiTheme="majorBidi" w:hAnsiTheme="majorBidi" w:cs="B Zar"/>
          <w:sz w:val="20"/>
          <w:szCs w:val="20"/>
          <w:lang w:val="en-GB"/>
        </w:rPr>
        <w:t>Nd/</w:t>
      </w:r>
      <w:r w:rsidRPr="00973747">
        <w:rPr>
          <w:rFonts w:asciiTheme="majorBidi" w:hAnsiTheme="majorBidi" w:cs="B Zar"/>
          <w:sz w:val="20"/>
          <w:szCs w:val="20"/>
          <w:vertAlign w:val="superscript"/>
          <w:lang w:val="en-GB"/>
        </w:rPr>
        <w:t>144</w:t>
      </w:r>
      <w:r w:rsidRPr="00973747">
        <w:rPr>
          <w:rFonts w:asciiTheme="majorBidi" w:hAnsiTheme="majorBidi" w:cs="B Zar"/>
          <w:sz w:val="20"/>
          <w:szCs w:val="20"/>
          <w:lang w:val="en-GB"/>
        </w:rPr>
        <w:t>Nd</w:t>
      </w:r>
      <w:r w:rsidRPr="00973747">
        <w:rPr>
          <w:rFonts w:asciiTheme="majorBidi" w:hAnsiTheme="majorBidi" w:cs="B Zar" w:hint="cs"/>
          <w:sz w:val="24"/>
          <w:szCs w:val="24"/>
          <w:rtl/>
          <w:lang w:val="en-GB"/>
        </w:rPr>
        <w:t xml:space="preserve"> </w:t>
      </w:r>
      <w:r w:rsidRPr="00973747">
        <w:rPr>
          <w:rFonts w:asciiTheme="majorBidi" w:hAnsiTheme="majorBidi" w:cs="B Nazanin" w:hint="cs"/>
          <w:sz w:val="24"/>
          <w:szCs w:val="24"/>
          <w:rtl/>
          <w:lang w:val="en-GB"/>
        </w:rPr>
        <w:t>در سنگ</w:t>
      </w:r>
      <w:r w:rsidRPr="00973747">
        <w:rPr>
          <w:rFonts w:asciiTheme="majorBidi" w:hAnsiTheme="majorBidi" w:cs="B Nazanin" w:hint="cs"/>
          <w:sz w:val="24"/>
          <w:szCs w:val="24"/>
          <w:rtl/>
          <w:cs/>
          <w:lang w:val="en-GB"/>
        </w:rPr>
        <w:t>‎های آذرین</w:t>
      </w:r>
      <w:r w:rsidR="00363B49">
        <w:rPr>
          <w:rFonts w:asciiTheme="majorBidi" w:hAnsiTheme="majorBidi" w:cs="B Nazanin"/>
          <w:sz w:val="24"/>
          <w:szCs w:val="24"/>
          <w:rtl/>
          <w:cs/>
          <w:lang w:val="en-GB"/>
        </w:rPr>
        <w:softHyphen/>
      </w:r>
      <w:r w:rsidRPr="00973747">
        <w:rPr>
          <w:rFonts w:asciiTheme="majorBidi" w:hAnsiTheme="majorBidi" w:cs="B Nazanin" w:hint="cs"/>
          <w:sz w:val="24"/>
          <w:szCs w:val="24"/>
          <w:rtl/>
          <w:cs/>
          <w:lang w:val="en-GB"/>
        </w:rPr>
        <w:t xml:space="preserve">بیرونی منطقه مطالعاتی بین </w:t>
      </w:r>
      <w:r w:rsidRPr="00973747">
        <w:rPr>
          <w:rFonts w:asciiTheme="majorBidi" w:hAnsiTheme="majorBidi" w:cs="B Nazanin" w:hint="cs"/>
          <w:sz w:val="24"/>
          <w:szCs w:val="24"/>
          <w:rtl/>
          <w:lang w:val="en-GB"/>
        </w:rPr>
        <w:t>51293/0-51301/0 و در سنگ</w:t>
      </w:r>
      <w:r w:rsidRPr="00973747">
        <w:rPr>
          <w:rFonts w:asciiTheme="majorBidi" w:hAnsiTheme="majorBidi" w:cs="B Nazanin" w:hint="cs"/>
          <w:sz w:val="24"/>
          <w:szCs w:val="24"/>
          <w:rtl/>
          <w:cs/>
          <w:lang w:val="en-GB"/>
        </w:rPr>
        <w:t>‎های آذرین</w:t>
      </w:r>
      <w:r w:rsidR="00363B49">
        <w:rPr>
          <w:rFonts w:asciiTheme="majorBidi" w:hAnsiTheme="majorBidi" w:cs="B Nazanin"/>
          <w:sz w:val="24"/>
          <w:szCs w:val="24"/>
          <w:rtl/>
          <w:cs/>
          <w:lang w:val="en-GB"/>
        </w:rPr>
        <w:softHyphen/>
      </w:r>
      <w:r w:rsidRPr="00973747">
        <w:rPr>
          <w:rFonts w:asciiTheme="majorBidi" w:hAnsiTheme="majorBidi" w:cs="B Nazanin" w:hint="cs"/>
          <w:sz w:val="24"/>
          <w:szCs w:val="24"/>
          <w:rtl/>
          <w:cs/>
          <w:lang w:val="en-GB"/>
        </w:rPr>
        <w:t xml:space="preserve">درونی بین </w:t>
      </w:r>
      <w:r w:rsidRPr="00973747">
        <w:rPr>
          <w:rFonts w:asciiTheme="majorBidi" w:hAnsiTheme="majorBidi" w:cs="B Nazanin" w:hint="cs"/>
          <w:sz w:val="24"/>
          <w:szCs w:val="24"/>
          <w:rtl/>
          <w:lang w:val="en-GB"/>
        </w:rPr>
        <w:t>51292/0-51297/0 می</w:t>
      </w:r>
      <w:r w:rsidRPr="00973747">
        <w:rPr>
          <w:rFonts w:asciiTheme="majorBidi" w:hAnsiTheme="majorBidi" w:cs="B Nazanin" w:hint="cs"/>
          <w:sz w:val="24"/>
          <w:szCs w:val="24"/>
          <w:rtl/>
          <w:cs/>
          <w:lang w:val="en-GB"/>
        </w:rPr>
        <w:t>‎باشد.</w:t>
      </w:r>
      <w:r w:rsidRPr="00973747">
        <w:rPr>
          <w:rFonts w:asciiTheme="majorBidi" w:hAnsiTheme="majorBidi" w:cs="B Zar" w:hint="cs"/>
          <w:sz w:val="24"/>
          <w:szCs w:val="24"/>
          <w:rtl/>
          <w:lang w:val="en-GB"/>
        </w:rPr>
        <w:t xml:space="preserve"> </w:t>
      </w:r>
      <w:r w:rsidRPr="00973747">
        <w:rPr>
          <w:rFonts w:asciiTheme="majorBidi" w:hAnsiTheme="majorBidi" w:cs="B Nazanin" w:hint="cs"/>
          <w:sz w:val="24"/>
          <w:szCs w:val="24"/>
          <w:rtl/>
          <w:lang w:val="en-GB"/>
        </w:rPr>
        <w:t>به</w:t>
      </w:r>
      <w:r>
        <w:rPr>
          <w:rFonts w:asciiTheme="majorBidi" w:hAnsiTheme="majorBidi" w:cs="B Nazanin"/>
          <w:sz w:val="24"/>
          <w:szCs w:val="24"/>
          <w:rtl/>
          <w:lang w:val="en-GB"/>
        </w:rPr>
        <w:softHyphen/>
      </w:r>
      <w:r w:rsidRPr="00973747">
        <w:rPr>
          <w:rFonts w:asciiTheme="majorBidi" w:hAnsiTheme="majorBidi" w:cs="B Nazanin" w:hint="cs"/>
          <w:sz w:val="24"/>
          <w:szCs w:val="24"/>
          <w:rtl/>
          <w:lang w:val="en-GB"/>
        </w:rPr>
        <w:t>طور کلی، سنگ</w:t>
      </w:r>
      <w:r w:rsidRPr="00973747">
        <w:rPr>
          <w:rFonts w:asciiTheme="majorBidi" w:hAnsiTheme="majorBidi" w:cs="B Nazanin" w:hint="cs"/>
          <w:sz w:val="24"/>
          <w:szCs w:val="24"/>
          <w:rtl/>
          <w:cs/>
          <w:lang w:val="en-GB"/>
        </w:rPr>
        <w:t xml:space="preserve">‎های آذرین درونی و بیرونی دارای مقادیر ایزوتوپی </w:t>
      </w:r>
      <w:r w:rsidRPr="00973747">
        <w:rPr>
          <w:rFonts w:asciiTheme="majorBidi" w:hAnsiTheme="majorBidi" w:cs="B Nazanin"/>
          <w:sz w:val="20"/>
          <w:szCs w:val="20"/>
          <w:lang w:val="en-GB"/>
        </w:rPr>
        <w:t>Sr</w:t>
      </w:r>
      <w:r w:rsidRPr="00973747">
        <w:rPr>
          <w:rFonts w:asciiTheme="majorBidi" w:hAnsiTheme="majorBidi" w:cs="B Nazanin" w:hint="cs"/>
          <w:sz w:val="24"/>
          <w:szCs w:val="24"/>
          <w:rtl/>
          <w:lang w:val="en-GB"/>
        </w:rPr>
        <w:t xml:space="preserve"> و </w:t>
      </w:r>
      <w:r w:rsidRPr="00973747">
        <w:rPr>
          <w:rFonts w:asciiTheme="majorBidi" w:hAnsiTheme="majorBidi" w:cs="B Nazanin"/>
          <w:sz w:val="20"/>
          <w:szCs w:val="20"/>
          <w:lang w:val="en-GB"/>
        </w:rPr>
        <w:t>Nd</w:t>
      </w:r>
      <w:r w:rsidRPr="00973747">
        <w:rPr>
          <w:rFonts w:asciiTheme="majorBidi" w:hAnsiTheme="majorBidi" w:cs="B Nazanin" w:hint="cs"/>
          <w:sz w:val="24"/>
          <w:szCs w:val="24"/>
          <w:rtl/>
          <w:lang w:val="en-GB"/>
        </w:rPr>
        <w:t xml:space="preserve"> مشابهی هستند که بیانگر ارتباط ژنتیکی آنهاست. </w:t>
      </w:r>
      <w:r w:rsidRPr="00973747">
        <w:rPr>
          <w:rFonts w:cs="B Nazanin" w:hint="cs"/>
          <w:sz w:val="24"/>
          <w:szCs w:val="24"/>
          <w:rtl/>
          <w:lang w:val="en-GB"/>
        </w:rPr>
        <w:t xml:space="preserve">میزان </w:t>
      </w:r>
      <w:r w:rsidRPr="00973747">
        <w:rPr>
          <w:rFonts w:ascii="Times New Roman" w:hAnsi="Times New Roman" w:cs="B Nazanin"/>
          <w:sz w:val="20"/>
          <w:szCs w:val="20"/>
          <w:lang w:val="en-GB"/>
        </w:rPr>
        <w:t>εNd</w:t>
      </w:r>
      <w:r w:rsidRPr="00973747">
        <w:rPr>
          <w:rFonts w:cs="B Nazanin" w:hint="cs"/>
          <w:sz w:val="24"/>
          <w:szCs w:val="24"/>
          <w:rtl/>
          <w:lang w:val="en-GB"/>
        </w:rPr>
        <w:t xml:space="preserve"> برای سنگ</w:t>
      </w:r>
      <w:r w:rsidRPr="00973747">
        <w:rPr>
          <w:rFonts w:cs="B Nazanin" w:hint="cs"/>
          <w:sz w:val="24"/>
          <w:szCs w:val="24"/>
          <w:rtl/>
          <w:cs/>
          <w:lang w:val="en-GB"/>
        </w:rPr>
        <w:t xml:space="preserve">‎های درونی و بیرونی </w:t>
      </w:r>
      <w:r w:rsidRPr="00973747">
        <w:rPr>
          <w:rFonts w:cs="B Nazanin" w:hint="cs"/>
          <w:sz w:val="24"/>
          <w:szCs w:val="24"/>
          <w:rtl/>
          <w:lang w:val="en-GB"/>
        </w:rPr>
        <w:t>به ترتیب از 81/5 تا 22/7 و 91/5 تا 38/7 متغیر است که از نظر ترکیبی نشان دهنده گوشته تهی</w:t>
      </w:r>
      <w:r w:rsidRPr="00973747">
        <w:rPr>
          <w:rFonts w:cs="B Nazanin" w:hint="cs"/>
          <w:sz w:val="24"/>
          <w:szCs w:val="24"/>
          <w:rtl/>
          <w:cs/>
          <w:lang w:val="en-GB"/>
        </w:rPr>
        <w:t>‎شده به عنوان</w:t>
      </w:r>
      <w:r w:rsidRPr="00973747">
        <w:rPr>
          <w:rFonts w:cs="B Nazanin" w:hint="cs"/>
          <w:sz w:val="24"/>
          <w:szCs w:val="24"/>
          <w:rtl/>
          <w:lang w:val="en-GB"/>
        </w:rPr>
        <w:t xml:space="preserve"> </w:t>
      </w:r>
      <w:r>
        <w:rPr>
          <w:rFonts w:cs="B Nazanin" w:hint="cs"/>
          <w:sz w:val="24"/>
          <w:szCs w:val="24"/>
          <w:rtl/>
          <w:lang w:val="en-GB"/>
        </w:rPr>
        <w:t xml:space="preserve">محل </w:t>
      </w:r>
      <w:r w:rsidRPr="00973747">
        <w:rPr>
          <w:rFonts w:cs="B Nazanin" w:hint="cs"/>
          <w:sz w:val="24"/>
          <w:szCs w:val="24"/>
          <w:rtl/>
          <w:cs/>
          <w:lang w:val="en-GB"/>
        </w:rPr>
        <w:t>منشأ برای ماگمای مادر این سنگ</w:t>
      </w:r>
      <w:r w:rsidRPr="00973747">
        <w:rPr>
          <w:rFonts w:cs="B Nazanin"/>
          <w:sz w:val="24"/>
          <w:szCs w:val="24"/>
          <w:rtl/>
          <w:cs/>
          <w:lang w:val="en-GB"/>
        </w:rPr>
        <w:softHyphen/>
      </w:r>
      <w:r w:rsidRPr="00973747">
        <w:rPr>
          <w:rFonts w:cs="B Nazanin" w:hint="cs"/>
          <w:sz w:val="24"/>
          <w:szCs w:val="24"/>
          <w:rtl/>
          <w:cs/>
          <w:lang w:val="en-GB"/>
        </w:rPr>
        <w:t xml:space="preserve">ها می‎باشد. </w:t>
      </w:r>
      <w:r w:rsidRPr="00973747">
        <w:rPr>
          <w:rFonts w:ascii="Times New Roman" w:hAnsi="Times New Roman" w:cs="B Nazanin" w:hint="cs"/>
          <w:sz w:val="24"/>
          <w:szCs w:val="24"/>
          <w:rtl/>
          <w:lang w:val="en-GB"/>
        </w:rPr>
        <w:t xml:space="preserve">شواهد ژئوشیمیایی همگی حاکی از </w:t>
      </w:r>
      <w:r w:rsidRPr="00973747">
        <w:rPr>
          <w:rFonts w:cs="B Nazanin" w:hint="cs"/>
          <w:sz w:val="24"/>
          <w:szCs w:val="24"/>
          <w:rtl/>
        </w:rPr>
        <w:t>تولید ماگمای سازنده</w:t>
      </w:r>
      <w:r w:rsidRPr="00973747">
        <w:rPr>
          <w:rFonts w:ascii="Times New Roman" w:hAnsi="Times New Roman" w:cs="B Nazanin" w:hint="cs"/>
          <w:sz w:val="24"/>
          <w:szCs w:val="24"/>
          <w:rtl/>
          <w:lang w:val="en-GB"/>
        </w:rPr>
        <w:t xml:space="preserve"> سنگ</w:t>
      </w:r>
      <w:r w:rsidRPr="00973747">
        <w:rPr>
          <w:rFonts w:ascii="Times New Roman" w:hAnsi="Times New Roman" w:cs="B Nazanin" w:hint="cs"/>
          <w:sz w:val="24"/>
          <w:szCs w:val="24"/>
          <w:rtl/>
          <w:cs/>
          <w:lang w:val="en-GB"/>
        </w:rPr>
        <w:t>‎های آذرین جنوب</w:t>
      </w:r>
      <w:r w:rsidRPr="00973747">
        <w:rPr>
          <w:rFonts w:ascii="Times New Roman" w:hAnsi="Times New Roman" w:cs="B Nazanin"/>
          <w:sz w:val="24"/>
          <w:szCs w:val="24"/>
          <w:cs/>
          <w:lang w:val="en-GB"/>
        </w:rPr>
        <w:t>‎‎</w:t>
      </w:r>
      <w:r w:rsidRPr="00973747">
        <w:rPr>
          <w:rFonts w:ascii="Times New Roman" w:hAnsi="Times New Roman" w:cs="B Nazanin" w:hint="cs"/>
          <w:sz w:val="24"/>
          <w:szCs w:val="24"/>
          <w:rtl/>
          <w:lang w:val="en-GB"/>
        </w:rPr>
        <w:t xml:space="preserve">غرب </w:t>
      </w:r>
      <w:r>
        <w:rPr>
          <w:rFonts w:ascii="Times New Roman" w:hAnsi="Times New Roman" w:cs="B Nazanin" w:hint="cs"/>
          <w:sz w:val="24"/>
          <w:szCs w:val="24"/>
          <w:rtl/>
          <w:lang w:val="en-GB"/>
        </w:rPr>
        <w:t>از یک گوه گوشته</w:t>
      </w:r>
      <w:r>
        <w:rPr>
          <w:rFonts w:ascii="Times New Roman" w:hAnsi="Times New Roman" w:cs="B Nazanin"/>
          <w:sz w:val="24"/>
          <w:szCs w:val="24"/>
          <w:rtl/>
          <w:lang w:val="en-GB"/>
        </w:rPr>
        <w:softHyphen/>
      </w:r>
      <w:r>
        <w:rPr>
          <w:rFonts w:ascii="Times New Roman" w:hAnsi="Times New Roman" w:cs="B Nazanin" w:hint="cs"/>
          <w:sz w:val="24"/>
          <w:szCs w:val="24"/>
          <w:rtl/>
          <w:lang w:val="en-GB"/>
        </w:rPr>
        <w:t>ای تهی</w:t>
      </w:r>
      <w:r>
        <w:rPr>
          <w:rFonts w:ascii="Times New Roman" w:hAnsi="Times New Roman" w:cs="B Nazanin"/>
          <w:sz w:val="24"/>
          <w:szCs w:val="24"/>
          <w:rtl/>
          <w:lang w:val="en-GB"/>
        </w:rPr>
        <w:softHyphen/>
      </w:r>
      <w:r>
        <w:rPr>
          <w:rFonts w:ascii="Times New Roman" w:hAnsi="Times New Roman" w:cs="B Nazanin" w:hint="cs"/>
          <w:sz w:val="24"/>
          <w:szCs w:val="24"/>
          <w:rtl/>
          <w:lang w:val="en-GB"/>
        </w:rPr>
        <w:t xml:space="preserve">شده </w:t>
      </w:r>
      <w:r w:rsidRPr="00973747">
        <w:rPr>
          <w:rFonts w:ascii="Times New Roman" w:hAnsi="Times New Roman" w:cs="B Nazanin" w:hint="cs"/>
          <w:sz w:val="24"/>
          <w:szCs w:val="24"/>
          <w:rtl/>
          <w:lang w:val="en-GB"/>
        </w:rPr>
        <w:t xml:space="preserve">سبزوار </w:t>
      </w:r>
      <w:r>
        <w:rPr>
          <w:rFonts w:ascii="Times New Roman" w:hAnsi="Times New Roman" w:cs="B Nazanin"/>
          <w:sz w:val="24"/>
          <w:szCs w:val="24"/>
        </w:rPr>
        <w:t>supra-subduction</w:t>
      </w:r>
      <w:r w:rsidRPr="00973747">
        <w:rPr>
          <w:rFonts w:cs="B Nazanin" w:hint="cs"/>
          <w:sz w:val="24"/>
          <w:szCs w:val="24"/>
          <w:rtl/>
        </w:rPr>
        <w:t xml:space="preserve"> در یک </w:t>
      </w:r>
      <w:r w:rsidRPr="00C735A2">
        <w:rPr>
          <w:rFonts w:cs="B Nazanin" w:hint="cs"/>
          <w:b/>
          <w:bCs/>
          <w:sz w:val="24"/>
          <w:szCs w:val="24"/>
          <w:rtl/>
        </w:rPr>
        <w:t xml:space="preserve">محیط </w:t>
      </w:r>
      <w:r w:rsidRPr="00C735A2">
        <w:rPr>
          <w:rFonts w:ascii="Times New Roman" w:hAnsi="Times New Roman" w:cs="B Nazanin" w:hint="cs"/>
          <w:b/>
          <w:bCs/>
          <w:sz w:val="24"/>
          <w:szCs w:val="24"/>
          <w:rtl/>
        </w:rPr>
        <w:t>فرورانش جزیره کمانی</w:t>
      </w:r>
      <w:r w:rsidRPr="00C735A2">
        <w:rPr>
          <w:rFonts w:ascii="Times New Roman" w:hAnsi="Times New Roman" w:cs="B Nazanin" w:hint="cs"/>
          <w:sz w:val="24"/>
          <w:szCs w:val="24"/>
          <w:rtl/>
        </w:rPr>
        <w:t xml:space="preserve"> </w:t>
      </w:r>
      <w:r w:rsidRPr="00973747">
        <w:rPr>
          <w:rFonts w:ascii="Times New Roman" w:hAnsi="Times New Roman" w:cs="B Nazanin" w:hint="cs"/>
          <w:sz w:val="24"/>
          <w:szCs w:val="24"/>
          <w:rtl/>
        </w:rPr>
        <w:t>در خلال فرورانش حوضه اقیانوسی نئوتتیس سبزوار طی کرتاسه پسین می</w:t>
      </w:r>
      <w:r w:rsidRPr="00973747">
        <w:rPr>
          <w:rFonts w:ascii="Times New Roman" w:hAnsi="Times New Roman" w:cs="B Nazanin" w:hint="cs"/>
          <w:sz w:val="24"/>
          <w:szCs w:val="24"/>
          <w:rtl/>
          <w:cs/>
        </w:rPr>
        <w:t>‎باشد.</w:t>
      </w:r>
      <w:r w:rsidRPr="00973747">
        <w:rPr>
          <w:rFonts w:cs="B Nazanin" w:hint="cs"/>
          <w:sz w:val="24"/>
          <w:szCs w:val="24"/>
          <w:rtl/>
        </w:rPr>
        <w:t xml:space="preserve"> </w:t>
      </w:r>
    </w:p>
    <w:p w:rsidR="00EE108D" w:rsidRDefault="00EE108D" w:rsidP="00EE108D">
      <w:pPr>
        <w:bidi/>
        <w:spacing w:after="0" w:line="360" w:lineRule="auto"/>
        <w:jc w:val="both"/>
        <w:rPr>
          <w:rFonts w:cs="B Nazanin"/>
          <w:sz w:val="24"/>
          <w:szCs w:val="24"/>
          <w:rtl/>
        </w:rPr>
      </w:pPr>
      <w:r>
        <w:rPr>
          <w:rFonts w:cs="B Nazanin" w:hint="cs"/>
          <w:sz w:val="24"/>
          <w:szCs w:val="24"/>
          <w:rtl/>
        </w:rPr>
        <w:t>لازم به ذکر است این توده</w:t>
      </w:r>
      <w:r>
        <w:rPr>
          <w:rFonts w:cs="B Nazanin"/>
          <w:sz w:val="24"/>
          <w:szCs w:val="24"/>
          <w:rtl/>
        </w:rPr>
        <w:softHyphen/>
      </w:r>
      <w:r>
        <w:rPr>
          <w:rFonts w:cs="B Nazanin" w:hint="cs"/>
          <w:sz w:val="24"/>
          <w:szCs w:val="24"/>
          <w:rtl/>
        </w:rPr>
        <w:t>های نفوذی منطقه جنوب و جنوب غرب سبزوار قبلاً به ائوسن نسبت داده شده</w:t>
      </w:r>
      <w:r>
        <w:rPr>
          <w:rFonts w:cs="B Nazanin"/>
          <w:sz w:val="24"/>
          <w:szCs w:val="24"/>
          <w:rtl/>
        </w:rPr>
        <w:softHyphen/>
      </w:r>
      <w:r>
        <w:rPr>
          <w:rFonts w:cs="B Nazanin" w:hint="cs"/>
          <w:sz w:val="24"/>
          <w:szCs w:val="24"/>
          <w:rtl/>
        </w:rPr>
        <w:t>اند و در نقشه دارین سن ائوسن یا به طورکلی ترشیری به آنها نسبت داده شده است.</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50"/>
        <w:gridCol w:w="3300"/>
      </w:tblGrid>
      <w:tr w:rsidR="00E1297D" w:rsidTr="008D3F3C">
        <w:tc>
          <w:tcPr>
            <w:tcW w:w="6050" w:type="dxa"/>
          </w:tcPr>
          <w:p w:rsidR="00E1297D" w:rsidRDefault="00E1297D" w:rsidP="00E1297D">
            <w:pPr>
              <w:bidi/>
              <w:jc w:val="both"/>
              <w:rPr>
                <w:rFonts w:cs="B Nazanin"/>
                <w:sz w:val="24"/>
                <w:szCs w:val="24"/>
                <w:rtl/>
              </w:rPr>
            </w:pPr>
            <w:r>
              <w:rPr>
                <w:noProof/>
              </w:rPr>
              <w:drawing>
                <wp:inline distT="0" distB="0" distL="0" distR="0" wp14:anchorId="408225B4" wp14:editId="5BED4E0B">
                  <wp:extent cx="3705175" cy="1644915"/>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0"/>
                          <a:srcRect b="11512"/>
                          <a:stretch/>
                        </pic:blipFill>
                        <pic:spPr bwMode="auto">
                          <a:xfrm>
                            <a:off x="0" y="0"/>
                            <a:ext cx="3722734" cy="1652710"/>
                          </a:xfrm>
                          <a:prstGeom prst="rect">
                            <a:avLst/>
                          </a:prstGeom>
                          <a:ln>
                            <a:noFill/>
                          </a:ln>
                          <a:extLst>
                            <a:ext uri="{53640926-AAD7-44D8-BBD7-CCE9431645EC}">
                              <a14:shadowObscured xmlns:a14="http://schemas.microsoft.com/office/drawing/2010/main"/>
                            </a:ext>
                          </a:extLst>
                        </pic:spPr>
                      </pic:pic>
                    </a:graphicData>
                  </a:graphic>
                </wp:inline>
              </w:drawing>
            </w:r>
          </w:p>
        </w:tc>
        <w:tc>
          <w:tcPr>
            <w:tcW w:w="3300" w:type="dxa"/>
            <w:vAlign w:val="bottom"/>
          </w:tcPr>
          <w:p w:rsidR="00E1297D" w:rsidRDefault="00E1297D" w:rsidP="00E1297D">
            <w:pPr>
              <w:bidi/>
              <w:jc w:val="center"/>
              <w:rPr>
                <w:rFonts w:cs="B Nazanin"/>
                <w:sz w:val="24"/>
                <w:szCs w:val="24"/>
                <w:rtl/>
              </w:rPr>
            </w:pPr>
            <w:r>
              <w:rPr>
                <w:noProof/>
              </w:rPr>
              <w:drawing>
                <wp:inline distT="0" distB="0" distL="0" distR="0" wp14:anchorId="1D8DB05F" wp14:editId="5FB3F63D">
                  <wp:extent cx="1935147" cy="1593188"/>
                  <wp:effectExtent l="0" t="0" r="8255" b="762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962512" cy="1615718"/>
                          </a:xfrm>
                          <a:prstGeom prst="rect">
                            <a:avLst/>
                          </a:prstGeom>
                        </pic:spPr>
                      </pic:pic>
                    </a:graphicData>
                  </a:graphic>
                </wp:inline>
              </w:drawing>
            </w:r>
          </w:p>
        </w:tc>
      </w:tr>
      <w:tr w:rsidR="008D3F3C" w:rsidTr="008D3F3C">
        <w:tc>
          <w:tcPr>
            <w:tcW w:w="9350" w:type="dxa"/>
            <w:gridSpan w:val="2"/>
          </w:tcPr>
          <w:p w:rsidR="008D3F3C" w:rsidRDefault="008D3F3C" w:rsidP="008D3F3C">
            <w:pPr>
              <w:bidi/>
              <w:jc w:val="center"/>
              <w:rPr>
                <w:noProof/>
              </w:rPr>
            </w:pPr>
          </w:p>
        </w:tc>
      </w:tr>
      <w:tr w:rsidR="008D3F3C" w:rsidTr="008D3F3C">
        <w:tc>
          <w:tcPr>
            <w:tcW w:w="9350" w:type="dxa"/>
            <w:gridSpan w:val="2"/>
          </w:tcPr>
          <w:p w:rsidR="008D3F3C" w:rsidRDefault="008D3F3C" w:rsidP="008D3F3C">
            <w:pPr>
              <w:bidi/>
              <w:jc w:val="center"/>
              <w:rPr>
                <w:rFonts w:cs="B Nazanin"/>
                <w:sz w:val="24"/>
                <w:szCs w:val="24"/>
                <w:rtl/>
              </w:rPr>
            </w:pPr>
            <w:r>
              <w:rPr>
                <w:noProof/>
              </w:rPr>
              <w:drawing>
                <wp:inline distT="0" distB="0" distL="0" distR="0" wp14:anchorId="01622133" wp14:editId="0E475C8B">
                  <wp:extent cx="3938091" cy="2175627"/>
                  <wp:effectExtent l="0" t="0" r="5715"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3940527" cy="2176973"/>
                          </a:xfrm>
                          <a:prstGeom prst="rect">
                            <a:avLst/>
                          </a:prstGeom>
                        </pic:spPr>
                      </pic:pic>
                    </a:graphicData>
                  </a:graphic>
                </wp:inline>
              </w:drawing>
            </w:r>
          </w:p>
        </w:tc>
      </w:tr>
      <w:tr w:rsidR="00E1297D" w:rsidTr="008D3F3C">
        <w:tc>
          <w:tcPr>
            <w:tcW w:w="9350" w:type="dxa"/>
            <w:gridSpan w:val="2"/>
          </w:tcPr>
          <w:p w:rsidR="00E1297D" w:rsidRPr="00E008BE" w:rsidRDefault="00E1297D" w:rsidP="00E008BE">
            <w:pPr>
              <w:bidi/>
              <w:jc w:val="both"/>
              <w:rPr>
                <w:rFonts w:cs="B Nazanin"/>
                <w:sz w:val="24"/>
                <w:szCs w:val="24"/>
                <w:rtl/>
              </w:rPr>
            </w:pPr>
            <w:r>
              <w:rPr>
                <w:rFonts w:cs="B Nazanin" w:hint="cs"/>
                <w:sz w:val="24"/>
                <w:szCs w:val="24"/>
                <w:rtl/>
              </w:rPr>
              <w:t>بخشی از نقشه زمین</w:t>
            </w:r>
            <w:r w:rsidRPr="00E008BE">
              <w:rPr>
                <w:rFonts w:cs="B Nazanin"/>
                <w:sz w:val="24"/>
                <w:szCs w:val="24"/>
                <w:rtl/>
              </w:rPr>
              <w:softHyphen/>
            </w:r>
            <w:r w:rsidRPr="00E008BE">
              <w:rPr>
                <w:rFonts w:cs="B Nazanin" w:hint="cs"/>
                <w:sz w:val="24"/>
                <w:szCs w:val="24"/>
                <w:rtl/>
              </w:rPr>
              <w:t>شناسی 100000 : 1 دارین که در آن سیل</w:t>
            </w:r>
            <w:r w:rsidRPr="00E008BE">
              <w:rPr>
                <w:rFonts w:cs="B Nazanin"/>
                <w:sz w:val="24"/>
                <w:szCs w:val="24"/>
                <w:rtl/>
              </w:rPr>
              <w:softHyphen/>
            </w:r>
            <w:r w:rsidRPr="00E008BE">
              <w:rPr>
                <w:rFonts w:cs="B Nazanin" w:hint="cs"/>
                <w:sz w:val="24"/>
                <w:szCs w:val="24"/>
                <w:rtl/>
              </w:rPr>
              <w:t>ها و دایک</w:t>
            </w:r>
            <w:r w:rsidRPr="00E008BE">
              <w:rPr>
                <w:rFonts w:cs="B Nazanin"/>
                <w:sz w:val="24"/>
                <w:szCs w:val="24"/>
                <w:rtl/>
              </w:rPr>
              <w:softHyphen/>
            </w:r>
            <w:r w:rsidRPr="00E008BE">
              <w:rPr>
                <w:rFonts w:cs="B Nazanin" w:hint="cs"/>
                <w:sz w:val="24"/>
                <w:szCs w:val="24"/>
                <w:rtl/>
              </w:rPr>
              <w:t>های گابرودیوریتی ب</w:t>
            </w:r>
            <w:r w:rsidR="00E008BE" w:rsidRPr="00E008BE">
              <w:rPr>
                <w:rFonts w:cs="B Nazanin" w:hint="cs"/>
                <w:sz w:val="24"/>
                <w:szCs w:val="24"/>
                <w:rtl/>
              </w:rPr>
              <w:t xml:space="preserve">ه </w:t>
            </w:r>
            <w:r w:rsidRPr="00E008BE">
              <w:rPr>
                <w:rFonts w:cs="B Nazanin" w:hint="cs"/>
                <w:sz w:val="24"/>
                <w:szCs w:val="24"/>
                <w:rtl/>
              </w:rPr>
              <w:t xml:space="preserve">رنگ </w:t>
            </w:r>
            <w:r w:rsidR="00E008BE" w:rsidRPr="00E008BE">
              <w:rPr>
                <w:rFonts w:cs="B Nazanin" w:hint="cs"/>
                <w:sz w:val="24"/>
                <w:szCs w:val="24"/>
                <w:rtl/>
              </w:rPr>
              <w:t>صورتی نشان داده شده</w:t>
            </w:r>
            <w:r w:rsidR="00E008BE" w:rsidRPr="00E008BE">
              <w:rPr>
                <w:rFonts w:cs="B Nazanin"/>
                <w:sz w:val="24"/>
                <w:szCs w:val="24"/>
                <w:rtl/>
              </w:rPr>
              <w:softHyphen/>
            </w:r>
            <w:r w:rsidR="00E008BE" w:rsidRPr="00E008BE">
              <w:rPr>
                <w:rFonts w:cs="B Nazanin" w:hint="cs"/>
                <w:sz w:val="24"/>
                <w:szCs w:val="24"/>
                <w:rtl/>
              </w:rPr>
              <w:t>اند.</w:t>
            </w:r>
          </w:p>
        </w:tc>
      </w:tr>
    </w:tbl>
    <w:p w:rsidR="00EE108D" w:rsidRDefault="00EE108D" w:rsidP="00EE108D">
      <w:pPr>
        <w:bidi/>
        <w:spacing w:after="0" w:line="360" w:lineRule="auto"/>
        <w:jc w:val="both"/>
        <w:rPr>
          <w:rFonts w:cs="B Nazanin"/>
          <w:sz w:val="24"/>
          <w:szCs w:val="24"/>
          <w:rtl/>
        </w:rPr>
      </w:pPr>
      <w:r>
        <w:rPr>
          <w:rFonts w:cs="B Nazanin" w:hint="cs"/>
          <w:sz w:val="24"/>
          <w:szCs w:val="24"/>
          <w:rtl/>
        </w:rPr>
        <w:t xml:space="preserve"> </w:t>
      </w:r>
    </w:p>
    <w:p w:rsidR="007302D8" w:rsidRPr="007302D8" w:rsidRDefault="007302D8" w:rsidP="004F2CF9">
      <w:pPr>
        <w:bidi/>
        <w:spacing w:after="0" w:line="360" w:lineRule="auto"/>
        <w:jc w:val="both"/>
        <w:rPr>
          <w:rFonts w:ascii="mtr" w:eastAsia="Times New Roman" w:hAnsi="mtr" w:cs="B Nazanin"/>
          <w:b/>
          <w:bCs/>
          <w:color w:val="FF0000"/>
          <w:sz w:val="26"/>
          <w:szCs w:val="28"/>
          <w:rtl/>
        </w:rPr>
      </w:pPr>
      <w:r w:rsidRPr="007302D8">
        <w:rPr>
          <w:rFonts w:ascii="mtr" w:eastAsia="Times New Roman" w:hAnsi="mtr" w:cs="B Nazanin" w:hint="cs"/>
          <w:b/>
          <w:bCs/>
          <w:color w:val="FF0000"/>
          <w:sz w:val="26"/>
          <w:szCs w:val="28"/>
          <w:rtl/>
        </w:rPr>
        <w:t>پهنه ساختاری ایران مرکزی</w:t>
      </w:r>
    </w:p>
    <w:p w:rsidR="00C7543E" w:rsidRPr="00556047" w:rsidRDefault="007302D8" w:rsidP="00720AA4">
      <w:pPr>
        <w:bidi/>
        <w:spacing w:after="0" w:line="360" w:lineRule="auto"/>
        <w:jc w:val="both"/>
        <w:rPr>
          <w:rFonts w:ascii="mtr" w:eastAsia="Times New Roman" w:hAnsi="mtr" w:cs="B Nazanin"/>
          <w:sz w:val="26"/>
          <w:szCs w:val="28"/>
          <w:rtl/>
        </w:rPr>
      </w:pPr>
      <w:r>
        <w:rPr>
          <w:rFonts w:ascii="mtr" w:eastAsia="Times New Roman" w:hAnsi="mtr" w:cs="B Nazanin" w:hint="cs"/>
          <w:sz w:val="26"/>
          <w:szCs w:val="28"/>
          <w:rtl/>
        </w:rPr>
        <w:t>در پهنه ساختاری ایران مر</w:t>
      </w:r>
      <w:r w:rsidR="000F20CE">
        <w:rPr>
          <w:rFonts w:ascii="mtr" w:eastAsia="Times New Roman" w:hAnsi="mtr" w:cs="B Nazanin" w:hint="cs"/>
          <w:sz w:val="26"/>
          <w:szCs w:val="28"/>
          <w:rtl/>
        </w:rPr>
        <w:t>کزی، فعالیت</w:t>
      </w:r>
      <w:r w:rsidR="000F20CE">
        <w:rPr>
          <w:rFonts w:ascii="mtr" w:eastAsia="Times New Roman" w:hAnsi="mtr" w:cs="B Nazanin"/>
          <w:sz w:val="26"/>
          <w:szCs w:val="28"/>
          <w:rtl/>
        </w:rPr>
        <w:softHyphen/>
      </w:r>
      <w:r w:rsidR="000F20CE">
        <w:rPr>
          <w:rFonts w:ascii="mtr" w:eastAsia="Times New Roman" w:hAnsi="mtr" w:cs="B Nazanin" w:hint="cs"/>
          <w:sz w:val="26"/>
          <w:szCs w:val="28"/>
          <w:rtl/>
        </w:rPr>
        <w:t>های ماگمایی کرتاسه غالباً به صورت میان</w:t>
      </w:r>
      <w:r w:rsidR="000F20CE">
        <w:rPr>
          <w:rFonts w:ascii="mtr" w:eastAsia="Times New Roman" w:hAnsi="mtr" w:cs="B Nazanin"/>
          <w:sz w:val="26"/>
          <w:szCs w:val="28"/>
          <w:rtl/>
        </w:rPr>
        <w:softHyphen/>
      </w:r>
      <w:r w:rsidR="000F20CE">
        <w:rPr>
          <w:rFonts w:ascii="mtr" w:eastAsia="Times New Roman" w:hAnsi="mtr" w:cs="B Nazanin" w:hint="cs"/>
          <w:sz w:val="26"/>
          <w:szCs w:val="28"/>
          <w:rtl/>
        </w:rPr>
        <w:t>لایه</w:t>
      </w:r>
      <w:r w:rsidR="000F20CE">
        <w:rPr>
          <w:rFonts w:ascii="mtr" w:eastAsia="Times New Roman" w:hAnsi="mtr" w:cs="B Nazanin"/>
          <w:sz w:val="26"/>
          <w:szCs w:val="28"/>
          <w:rtl/>
        </w:rPr>
        <w:softHyphen/>
      </w:r>
      <w:r w:rsidR="000F20CE">
        <w:rPr>
          <w:rFonts w:ascii="mtr" w:eastAsia="Times New Roman" w:hAnsi="mtr" w:cs="B Nazanin" w:hint="cs"/>
          <w:sz w:val="26"/>
          <w:szCs w:val="28"/>
          <w:rtl/>
        </w:rPr>
        <w:t>های بازالتی، توفیت</w:t>
      </w:r>
      <w:r w:rsidR="000F20CE">
        <w:rPr>
          <w:rFonts w:ascii="mtr" w:eastAsia="Times New Roman" w:hAnsi="mtr" w:cs="B Nazanin"/>
          <w:sz w:val="26"/>
          <w:szCs w:val="28"/>
          <w:rtl/>
        </w:rPr>
        <w:softHyphen/>
      </w:r>
      <w:r w:rsidR="000F20CE">
        <w:rPr>
          <w:rFonts w:ascii="mtr" w:eastAsia="Times New Roman" w:hAnsi="mtr" w:cs="B Nazanin" w:hint="cs"/>
          <w:sz w:val="26"/>
          <w:szCs w:val="28"/>
          <w:rtl/>
        </w:rPr>
        <w:t>ها و پپریت</w:t>
      </w:r>
      <w:r w:rsidR="000F20CE">
        <w:rPr>
          <w:rFonts w:ascii="mtr" w:eastAsia="Times New Roman" w:hAnsi="mtr" w:cs="B Nazanin"/>
          <w:sz w:val="26"/>
          <w:szCs w:val="28"/>
          <w:rtl/>
        </w:rPr>
        <w:softHyphen/>
      </w:r>
      <w:r w:rsidR="000F20CE">
        <w:rPr>
          <w:rFonts w:ascii="mtr" w:eastAsia="Times New Roman" w:hAnsi="mtr" w:cs="B Nazanin" w:hint="cs"/>
          <w:sz w:val="26"/>
          <w:szCs w:val="28"/>
          <w:rtl/>
        </w:rPr>
        <w:t>ها می</w:t>
      </w:r>
      <w:r w:rsidR="000F20CE">
        <w:rPr>
          <w:rFonts w:ascii="mtr" w:eastAsia="Times New Roman" w:hAnsi="mtr" w:cs="B Nazanin"/>
          <w:sz w:val="26"/>
          <w:szCs w:val="28"/>
          <w:rtl/>
        </w:rPr>
        <w:softHyphen/>
      </w:r>
      <w:r w:rsidR="000F20CE">
        <w:rPr>
          <w:rFonts w:ascii="mtr" w:eastAsia="Times New Roman" w:hAnsi="mtr" w:cs="B Nazanin" w:hint="cs"/>
          <w:sz w:val="26"/>
          <w:szCs w:val="28"/>
          <w:rtl/>
        </w:rPr>
        <w:t>باشند رخنمون بارزی از این سنگ</w:t>
      </w:r>
      <w:r w:rsidR="000F20CE">
        <w:rPr>
          <w:rFonts w:ascii="mtr" w:eastAsia="Times New Roman" w:hAnsi="mtr" w:cs="B Nazanin"/>
          <w:sz w:val="26"/>
          <w:szCs w:val="28"/>
          <w:rtl/>
        </w:rPr>
        <w:softHyphen/>
      </w:r>
      <w:r w:rsidR="000F20CE">
        <w:rPr>
          <w:rFonts w:ascii="mtr" w:eastAsia="Times New Roman" w:hAnsi="mtr" w:cs="B Nazanin" w:hint="cs"/>
          <w:sz w:val="26"/>
          <w:szCs w:val="28"/>
          <w:rtl/>
        </w:rPr>
        <w:t>ها در غرب و جنوب</w:t>
      </w:r>
      <w:r w:rsidR="00C7543E">
        <w:rPr>
          <w:rFonts w:ascii="mtr" w:eastAsia="Times New Roman" w:hAnsi="mtr" w:cs="B Nazanin"/>
          <w:sz w:val="26"/>
          <w:szCs w:val="28"/>
          <w:rtl/>
        </w:rPr>
        <w:softHyphen/>
      </w:r>
      <w:r w:rsidR="00C7543E">
        <w:rPr>
          <w:rFonts w:ascii="mtr" w:eastAsia="Times New Roman" w:hAnsi="mtr" w:cs="B Nazanin" w:hint="cs"/>
          <w:sz w:val="26"/>
          <w:szCs w:val="28"/>
          <w:rtl/>
        </w:rPr>
        <w:t>غرب</w:t>
      </w:r>
      <w:r w:rsidR="000F20CE">
        <w:rPr>
          <w:rFonts w:ascii="mtr" w:eastAsia="Times New Roman" w:hAnsi="mtr" w:cs="B Nazanin" w:hint="cs"/>
          <w:sz w:val="26"/>
          <w:szCs w:val="28"/>
          <w:rtl/>
        </w:rPr>
        <w:t xml:space="preserve"> زمان آباد (جنوب شرق شاهرود</w:t>
      </w:r>
      <w:r w:rsidR="00C7543E">
        <w:rPr>
          <w:rFonts w:ascii="mtr" w:eastAsia="Times New Roman" w:hAnsi="mtr" w:cs="B Nazanin" w:hint="cs"/>
          <w:sz w:val="26"/>
          <w:szCs w:val="28"/>
          <w:rtl/>
        </w:rPr>
        <w:t xml:space="preserve">، </w:t>
      </w:r>
      <w:r w:rsidR="00C7543E" w:rsidRPr="00556047">
        <w:rPr>
          <w:rFonts w:ascii="mtr" w:eastAsia="Times New Roman" w:hAnsi="mtr" w:cs="B Nazanin"/>
          <w:sz w:val="26"/>
          <w:szCs w:val="28"/>
          <w:rtl/>
        </w:rPr>
        <w:t xml:space="preserve">لبه شمالی </w:t>
      </w:r>
      <w:r w:rsidR="00C7543E" w:rsidRPr="00556047">
        <w:rPr>
          <w:rFonts w:ascii="mtr" w:eastAsia="Times New Roman" w:hAnsi="mtr" w:cs="B Nazanin" w:hint="cs"/>
          <w:sz w:val="26"/>
          <w:szCs w:val="28"/>
          <w:rtl/>
        </w:rPr>
        <w:t>پهنه</w:t>
      </w:r>
      <w:r w:rsidR="00C7543E" w:rsidRPr="00556047">
        <w:rPr>
          <w:rFonts w:ascii="mtr" w:eastAsia="Times New Roman" w:hAnsi="mtr" w:cs="B Nazanin"/>
          <w:sz w:val="26"/>
          <w:szCs w:val="28"/>
          <w:rtl/>
        </w:rPr>
        <w:t xml:space="preserve"> ساختاری ایران مرکزی</w:t>
      </w:r>
      <w:r w:rsidR="000F20CE">
        <w:rPr>
          <w:rFonts w:ascii="mtr" w:eastAsia="Times New Roman" w:hAnsi="mtr" w:cs="B Nazanin" w:hint="cs"/>
          <w:sz w:val="26"/>
          <w:szCs w:val="28"/>
          <w:rtl/>
        </w:rPr>
        <w:t>) مشاهده می</w:t>
      </w:r>
      <w:r w:rsidR="000F20CE">
        <w:rPr>
          <w:rFonts w:ascii="mtr" w:eastAsia="Times New Roman" w:hAnsi="mtr" w:cs="B Nazanin"/>
          <w:sz w:val="26"/>
          <w:szCs w:val="28"/>
          <w:rtl/>
        </w:rPr>
        <w:softHyphen/>
      </w:r>
      <w:r w:rsidR="000F20CE">
        <w:rPr>
          <w:rFonts w:ascii="mtr" w:eastAsia="Times New Roman" w:hAnsi="mtr" w:cs="B Nazanin" w:hint="cs"/>
          <w:sz w:val="26"/>
          <w:szCs w:val="28"/>
          <w:rtl/>
        </w:rPr>
        <w:t xml:space="preserve">شود </w:t>
      </w:r>
      <w:r w:rsidR="00556047">
        <w:rPr>
          <w:rFonts w:ascii="mtr" w:eastAsia="Times New Roman" w:hAnsi="mtr" w:cs="B Nazanin" w:hint="cs"/>
          <w:sz w:val="26"/>
          <w:szCs w:val="28"/>
          <w:rtl/>
        </w:rPr>
        <w:t xml:space="preserve">اکرمیان (1389) معتقدداست، </w:t>
      </w:r>
      <w:r w:rsidR="000F20CE">
        <w:rPr>
          <w:rFonts w:ascii="mtr" w:eastAsia="Times New Roman" w:hAnsi="mtr" w:cs="B Nazanin" w:hint="cs"/>
          <w:sz w:val="26"/>
          <w:szCs w:val="28"/>
          <w:rtl/>
        </w:rPr>
        <w:t xml:space="preserve">در </w:t>
      </w:r>
      <w:r w:rsidR="00556047">
        <w:rPr>
          <w:rFonts w:ascii="mtr" w:eastAsia="Times New Roman" w:hAnsi="mtr" w:cs="B Nazanin" w:hint="cs"/>
          <w:sz w:val="26"/>
          <w:szCs w:val="28"/>
          <w:rtl/>
        </w:rPr>
        <w:t>منطقه</w:t>
      </w:r>
      <w:r w:rsidR="000F20CE">
        <w:rPr>
          <w:rFonts w:ascii="mtr" w:eastAsia="Times New Roman" w:hAnsi="mtr" w:cs="B Nazanin" w:hint="cs"/>
          <w:sz w:val="26"/>
          <w:szCs w:val="28"/>
          <w:rtl/>
        </w:rPr>
        <w:t xml:space="preserve"> </w:t>
      </w:r>
      <w:r w:rsidR="00720AA4">
        <w:rPr>
          <w:rFonts w:ascii="mtr" w:eastAsia="Times New Roman" w:hAnsi="mtr" w:cs="B Nazanin" w:hint="cs"/>
          <w:sz w:val="26"/>
          <w:szCs w:val="28"/>
          <w:rtl/>
        </w:rPr>
        <w:t xml:space="preserve">زمان آباد خارتوران (جنوب شرق شاهرود و لبه شمالی ایران مرکزی) </w:t>
      </w:r>
      <w:r w:rsidR="00556047" w:rsidRPr="00556047">
        <w:rPr>
          <w:rFonts w:ascii="mtr" w:eastAsia="Times New Roman" w:hAnsi="mtr" w:cs="B Nazanin"/>
          <w:sz w:val="26"/>
          <w:szCs w:val="28"/>
          <w:rtl/>
        </w:rPr>
        <w:t xml:space="preserve">سنگ‌های آتشفشانی کرتاسه زیرین </w:t>
      </w:r>
      <w:r w:rsidR="00556047" w:rsidRPr="00556047">
        <w:rPr>
          <w:rFonts w:ascii="mtr" w:eastAsia="Times New Roman" w:hAnsi="mtr" w:cs="B Nazanin" w:hint="cs"/>
          <w:sz w:val="26"/>
          <w:szCs w:val="28"/>
          <w:rtl/>
        </w:rPr>
        <w:t>با</w:t>
      </w:r>
      <w:r w:rsidR="00556047" w:rsidRPr="00556047">
        <w:rPr>
          <w:rFonts w:ascii="mtr" w:eastAsia="Times New Roman" w:hAnsi="mtr" w:cs="B Nazanin"/>
          <w:sz w:val="26"/>
          <w:szCs w:val="28"/>
          <w:rtl/>
        </w:rPr>
        <w:t xml:space="preserve"> ترکیب بازالتی تا تراکی بازالتی</w:t>
      </w:r>
      <w:r w:rsidR="00556047" w:rsidRPr="00556047">
        <w:rPr>
          <w:rFonts w:ascii="mtr" w:eastAsia="Times New Roman" w:hAnsi="mtr" w:cs="B Nazanin" w:hint="cs"/>
          <w:sz w:val="26"/>
          <w:szCs w:val="28"/>
          <w:rtl/>
        </w:rPr>
        <w:t>،</w:t>
      </w:r>
      <w:r w:rsidR="00556047" w:rsidRPr="00556047">
        <w:rPr>
          <w:rFonts w:ascii="mtr" w:eastAsia="Times New Roman" w:hAnsi="mtr" w:cs="B Nazanin"/>
          <w:sz w:val="26"/>
          <w:szCs w:val="28"/>
          <w:rtl/>
        </w:rPr>
        <w:t xml:space="preserve"> به صورت گدازه‌های بالشی ضخیم لایه همراه با میان لایه‌های آذرآواری و آهک‌های اوربیتولین دار یافت می‌شوند. </w:t>
      </w:r>
      <w:r w:rsidR="00556047" w:rsidRPr="00556047">
        <w:rPr>
          <w:rFonts w:ascii="mtr" w:eastAsia="Times New Roman" w:hAnsi="mtr" w:cs="B Nazanin" w:hint="cs"/>
          <w:sz w:val="26"/>
          <w:szCs w:val="28"/>
          <w:rtl/>
        </w:rPr>
        <w:t xml:space="preserve">لازم به ذکر است که </w:t>
      </w:r>
      <w:r w:rsidR="000F20CE">
        <w:rPr>
          <w:rFonts w:ascii="mtr" w:eastAsia="Times New Roman" w:hAnsi="mtr" w:cs="B Nazanin" w:hint="cs"/>
          <w:sz w:val="26"/>
          <w:szCs w:val="28"/>
          <w:rtl/>
        </w:rPr>
        <w:t>رخنمون</w:t>
      </w:r>
      <w:r w:rsidR="000F20CE">
        <w:rPr>
          <w:rFonts w:ascii="mtr" w:eastAsia="Times New Roman" w:hAnsi="mtr" w:cs="B Nazanin"/>
          <w:sz w:val="26"/>
          <w:szCs w:val="28"/>
          <w:rtl/>
        </w:rPr>
        <w:softHyphen/>
      </w:r>
      <w:r w:rsidR="000F20CE">
        <w:rPr>
          <w:rFonts w:ascii="mtr" w:eastAsia="Times New Roman" w:hAnsi="mtr" w:cs="B Nazanin" w:hint="cs"/>
          <w:sz w:val="26"/>
          <w:szCs w:val="28"/>
          <w:rtl/>
        </w:rPr>
        <w:t>های بازالتی به صورت پراکنده همراه با آهک</w:t>
      </w:r>
      <w:r w:rsidR="000F20CE">
        <w:rPr>
          <w:rFonts w:ascii="mtr" w:eastAsia="Times New Roman" w:hAnsi="mtr" w:cs="B Nazanin"/>
          <w:sz w:val="26"/>
          <w:szCs w:val="28"/>
          <w:rtl/>
        </w:rPr>
        <w:softHyphen/>
      </w:r>
      <w:r w:rsidR="000F20CE">
        <w:rPr>
          <w:rFonts w:ascii="mtr" w:eastAsia="Times New Roman" w:hAnsi="mtr" w:cs="B Nazanin" w:hint="cs"/>
          <w:sz w:val="26"/>
          <w:szCs w:val="28"/>
          <w:rtl/>
        </w:rPr>
        <w:t>های پلاژیک کرتاسه یافت می</w:t>
      </w:r>
      <w:r w:rsidR="000F20CE">
        <w:rPr>
          <w:rFonts w:ascii="mtr" w:eastAsia="Times New Roman" w:hAnsi="mtr" w:cs="B Nazanin"/>
          <w:sz w:val="26"/>
          <w:szCs w:val="28"/>
          <w:rtl/>
        </w:rPr>
        <w:softHyphen/>
      </w:r>
      <w:r w:rsidR="000F20CE">
        <w:rPr>
          <w:rFonts w:ascii="mtr" w:eastAsia="Times New Roman" w:hAnsi="mtr" w:cs="B Nazanin" w:hint="cs"/>
          <w:sz w:val="26"/>
          <w:szCs w:val="28"/>
          <w:rtl/>
        </w:rPr>
        <w:t>شوند. بازالت</w:t>
      </w:r>
      <w:r w:rsidR="000F20CE">
        <w:rPr>
          <w:rFonts w:ascii="mtr" w:eastAsia="Times New Roman" w:hAnsi="mtr" w:cs="B Nazanin"/>
          <w:sz w:val="26"/>
          <w:szCs w:val="28"/>
          <w:rtl/>
        </w:rPr>
        <w:softHyphen/>
      </w:r>
      <w:r w:rsidR="000F20CE">
        <w:rPr>
          <w:rFonts w:ascii="mtr" w:eastAsia="Times New Roman" w:hAnsi="mtr" w:cs="B Nazanin" w:hint="cs"/>
          <w:sz w:val="26"/>
          <w:szCs w:val="28"/>
          <w:rtl/>
        </w:rPr>
        <w:t>ها در برخی نقاط ساختار بالشی زیبایی به نشان می</w:t>
      </w:r>
      <w:r w:rsidR="000F20CE">
        <w:rPr>
          <w:rFonts w:ascii="mtr" w:eastAsia="Times New Roman" w:hAnsi="mtr" w:cs="B Nazanin"/>
          <w:sz w:val="26"/>
          <w:szCs w:val="28"/>
          <w:rtl/>
        </w:rPr>
        <w:softHyphen/>
      </w:r>
      <w:r w:rsidR="000F20CE">
        <w:rPr>
          <w:rFonts w:ascii="mtr" w:eastAsia="Times New Roman" w:hAnsi="mtr" w:cs="B Nazanin" w:hint="cs"/>
          <w:sz w:val="26"/>
          <w:szCs w:val="28"/>
          <w:rtl/>
        </w:rPr>
        <w:t>دهند.</w:t>
      </w:r>
      <w:r w:rsidR="00871F31">
        <w:rPr>
          <w:rFonts w:ascii="mtr" w:eastAsia="Times New Roman" w:hAnsi="mtr" w:cs="B Nazanin" w:hint="cs"/>
          <w:sz w:val="26"/>
          <w:szCs w:val="28"/>
          <w:rtl/>
        </w:rPr>
        <w:t xml:space="preserve"> </w:t>
      </w:r>
      <w:r w:rsidR="00556047" w:rsidRPr="00556047">
        <w:rPr>
          <w:rFonts w:ascii="mtr" w:eastAsia="Times New Roman" w:hAnsi="mtr" w:cs="B Nazanin"/>
          <w:sz w:val="26"/>
          <w:szCs w:val="28"/>
          <w:rtl/>
        </w:rPr>
        <w:t xml:space="preserve">مطالعات صحرایی و فسیل شناسی بر روی سنگ‌های آهکی اوربیتولین‌دار همراه‌گدازه‌ها نشان می‌دهد که آن‌ها در داخل یک محیط دریایی کم عمق و گرم فوران کرده‌اند. سنگ‌های بازالتی، دارای بافت‌های اینترگرانولار، اینترسرتال و بادامکی هستند. </w:t>
      </w:r>
      <w:r w:rsidR="00C7543E" w:rsidRPr="00556047">
        <w:rPr>
          <w:rFonts w:ascii="mtr" w:eastAsia="Times New Roman" w:hAnsi="mtr" w:cs="B Nazanin"/>
          <w:sz w:val="26"/>
          <w:szCs w:val="28"/>
          <w:rtl/>
        </w:rPr>
        <w:t xml:space="preserve">شواهد ژئوشیمیایی نشان می‌دهند که این سنگ‌های بازالتی دارای ماهیت آلکالن هستند و فرآیند تبلور تفریقی در تحول ماگمای سازنده آنها نقشی اساسی ایفاء نموده است. با توجه به الگوهای عناصر کمیاب و کمیاب خاکی آن‌ها، بازالت‌های مورد مطالعه به بازالت‌های جزایر اقیانوسی تعلق دارند. در نمودارهای تمایز محیط تکتونیکی نیز، آن‌ها </w:t>
      </w:r>
      <w:r w:rsidR="00C7543E" w:rsidRPr="00556047">
        <w:rPr>
          <w:rFonts w:ascii="mtr" w:eastAsia="Times New Roman" w:hAnsi="mtr" w:cs="B Nazanin"/>
          <w:sz w:val="26"/>
          <w:szCs w:val="28"/>
          <w:rtl/>
        </w:rPr>
        <w:lastRenderedPageBreak/>
        <w:t>در قلمرو بازالت‌های جزایر اقیانوسی</w:t>
      </w:r>
      <w:r w:rsidR="00C7543E" w:rsidRPr="00556047">
        <w:rPr>
          <w:rFonts w:ascii="mtr" w:eastAsia="Times New Roman" w:hAnsi="mtr" w:cs="B Nazanin"/>
          <w:sz w:val="26"/>
          <w:szCs w:val="28"/>
        </w:rPr>
        <w:t xml:space="preserve"> (OIB) </w:t>
      </w:r>
      <w:r w:rsidR="00C7543E" w:rsidRPr="00556047">
        <w:rPr>
          <w:rFonts w:ascii="mtr" w:eastAsia="Times New Roman" w:hAnsi="mtr" w:cs="B Nazanin"/>
          <w:sz w:val="26"/>
          <w:szCs w:val="28"/>
          <w:rtl/>
        </w:rPr>
        <w:t xml:space="preserve">قرار می‌گیرند. ماگماهای سازنده این سنگ‌ها از اعماق 100 تا 110 کیلومتری و ذوب بخشی 8 تا 12 درصدی گوشته گارنت لرزولیتی نشأت گرفته و سپس در داخل حوضه‌ دریایی کم عمق کرتاسه زیرین ایران مرکزی فوران کرده‌اند. </w:t>
      </w: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C5C2D" w:rsidTr="00466936">
        <w:tc>
          <w:tcPr>
            <w:tcW w:w="9350" w:type="dxa"/>
          </w:tcPr>
          <w:p w:rsidR="008C5C2D" w:rsidRDefault="008C5C2D" w:rsidP="00466936">
            <w:pPr>
              <w:bidi/>
              <w:jc w:val="center"/>
              <w:rPr>
                <w:rFonts w:ascii="mtr" w:eastAsia="Times New Roman" w:hAnsi="mtr" w:cs="B Nazanin"/>
                <w:sz w:val="26"/>
                <w:szCs w:val="28"/>
                <w:rtl/>
              </w:rPr>
            </w:pPr>
            <w:r>
              <w:rPr>
                <w:rFonts w:ascii="mtr" w:eastAsia="Times New Roman" w:hAnsi="mtr" w:cs="B Nazanin" w:hint="cs"/>
                <w:noProof/>
                <w:sz w:val="26"/>
                <w:szCs w:val="28"/>
                <w:rtl/>
              </w:rPr>
              <w:drawing>
                <wp:inline distT="0" distB="0" distL="0" distR="0" wp14:anchorId="35D1F056" wp14:editId="51FDF014">
                  <wp:extent cx="5541152" cy="2986644"/>
                  <wp:effectExtent l="0" t="0" r="2540" b="444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احمد آباد.tif"/>
                          <pic:cNvPicPr/>
                        </pic:nvPicPr>
                        <pic:blipFill rotWithShape="1">
                          <a:blip r:embed="rId43">
                            <a:extLst>
                              <a:ext uri="{28A0092B-C50C-407E-A947-70E740481C1C}">
                                <a14:useLocalDpi xmlns:a14="http://schemas.microsoft.com/office/drawing/2010/main" val="0"/>
                              </a:ext>
                            </a:extLst>
                          </a:blip>
                          <a:srcRect l="2411" r="9759"/>
                          <a:stretch/>
                        </pic:blipFill>
                        <pic:spPr bwMode="auto">
                          <a:xfrm>
                            <a:off x="0" y="0"/>
                            <a:ext cx="5551739" cy="2992350"/>
                          </a:xfrm>
                          <a:prstGeom prst="rect">
                            <a:avLst/>
                          </a:prstGeom>
                          <a:ln>
                            <a:noFill/>
                          </a:ln>
                          <a:extLst>
                            <a:ext uri="{53640926-AAD7-44D8-BBD7-CCE9431645EC}">
                              <a14:shadowObscured xmlns:a14="http://schemas.microsoft.com/office/drawing/2010/main"/>
                            </a:ext>
                          </a:extLst>
                        </pic:spPr>
                      </pic:pic>
                    </a:graphicData>
                  </a:graphic>
                </wp:inline>
              </w:drawing>
            </w:r>
          </w:p>
        </w:tc>
      </w:tr>
      <w:tr w:rsidR="006E1CDF" w:rsidTr="00466936">
        <w:tc>
          <w:tcPr>
            <w:tcW w:w="9350" w:type="dxa"/>
          </w:tcPr>
          <w:p w:rsidR="006E1CDF" w:rsidRDefault="00843208" w:rsidP="00AA3B81">
            <w:pPr>
              <w:bidi/>
              <w:jc w:val="both"/>
              <w:rPr>
                <w:rFonts w:ascii="mtr" w:eastAsia="Times New Roman" w:hAnsi="mtr" w:cs="B Nazanin"/>
                <w:sz w:val="26"/>
                <w:szCs w:val="28"/>
                <w:rtl/>
              </w:rPr>
            </w:pPr>
            <w:r>
              <w:rPr>
                <w:rFonts w:ascii="mtr" w:eastAsia="Times New Roman" w:hAnsi="mtr" w:cs="B Nazanin" w:hint="cs"/>
                <w:noProof/>
                <w:sz w:val="26"/>
                <w:szCs w:val="28"/>
                <w:rtl/>
              </w:rPr>
              <w:drawing>
                <wp:inline distT="0" distB="0" distL="0" distR="0" wp14:anchorId="08CC51B5" wp14:editId="2167457A">
                  <wp:extent cx="5601401" cy="1137037"/>
                  <wp:effectExtent l="0" t="0" r="0" b="635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2احمد آباد.tif"/>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614697" cy="1139736"/>
                          </a:xfrm>
                          <a:prstGeom prst="rect">
                            <a:avLst/>
                          </a:prstGeom>
                        </pic:spPr>
                      </pic:pic>
                    </a:graphicData>
                  </a:graphic>
                </wp:inline>
              </w:drawing>
            </w:r>
          </w:p>
        </w:tc>
      </w:tr>
      <w:tr w:rsidR="008C5C2D" w:rsidTr="00466936">
        <w:tc>
          <w:tcPr>
            <w:tcW w:w="9350" w:type="dxa"/>
          </w:tcPr>
          <w:p w:rsidR="008C5C2D" w:rsidRPr="007D2EC2" w:rsidRDefault="008C5C2D" w:rsidP="00AA3B81">
            <w:pPr>
              <w:bidi/>
              <w:jc w:val="both"/>
              <w:rPr>
                <w:rFonts w:ascii="mtr" w:eastAsia="Times New Roman" w:hAnsi="mtr" w:cs="B Nazanin"/>
                <w:sz w:val="26"/>
                <w:szCs w:val="28"/>
                <w:rtl/>
                <w:lang w:val="en-GB" w:bidi="fa-IR"/>
              </w:rPr>
            </w:pPr>
            <w:r>
              <w:rPr>
                <w:rFonts w:ascii="mtr" w:eastAsia="Times New Roman" w:hAnsi="mtr" w:cs="B Nazanin" w:hint="cs"/>
                <w:sz w:val="26"/>
                <w:szCs w:val="28"/>
                <w:rtl/>
              </w:rPr>
              <w:t>بخشی از نقشه زمین</w:t>
            </w:r>
            <w:r>
              <w:rPr>
                <w:rFonts w:ascii="mtr" w:eastAsia="Times New Roman" w:hAnsi="mtr" w:cs="B Nazanin"/>
                <w:sz w:val="26"/>
                <w:szCs w:val="28"/>
                <w:rtl/>
              </w:rPr>
              <w:softHyphen/>
            </w:r>
            <w:r>
              <w:rPr>
                <w:rFonts w:ascii="mtr" w:eastAsia="Times New Roman" w:hAnsi="mtr" w:cs="B Nazanin" w:hint="cs"/>
                <w:sz w:val="26"/>
                <w:szCs w:val="28"/>
                <w:rtl/>
              </w:rPr>
              <w:t>شناسی</w:t>
            </w:r>
            <w:r w:rsidR="00AA3B81">
              <w:rPr>
                <w:rFonts w:ascii="mtr" w:eastAsia="Times New Roman" w:hAnsi="mtr" w:cs="B Nazanin" w:hint="cs"/>
                <w:sz w:val="26"/>
                <w:szCs w:val="28"/>
                <w:rtl/>
              </w:rPr>
              <w:t xml:space="preserve"> 100000 : 1</w:t>
            </w:r>
            <w:r>
              <w:rPr>
                <w:rFonts w:ascii="mtr" w:eastAsia="Times New Roman" w:hAnsi="mtr" w:cs="B Nazanin" w:hint="cs"/>
                <w:sz w:val="26"/>
                <w:szCs w:val="28"/>
                <w:rtl/>
              </w:rPr>
              <w:t xml:space="preserve"> احمد </w:t>
            </w:r>
            <w:r w:rsidR="007D2EC2">
              <w:rPr>
                <w:rFonts w:ascii="mtr" w:eastAsia="Times New Roman" w:hAnsi="mtr" w:cs="B Nazanin" w:hint="cs"/>
                <w:sz w:val="26"/>
                <w:szCs w:val="28"/>
                <w:rtl/>
              </w:rPr>
              <w:t>آ</w:t>
            </w:r>
            <w:r>
              <w:rPr>
                <w:rFonts w:ascii="mtr" w:eastAsia="Times New Roman" w:hAnsi="mtr" w:cs="B Nazanin" w:hint="cs"/>
                <w:sz w:val="26"/>
                <w:szCs w:val="28"/>
                <w:rtl/>
              </w:rPr>
              <w:t xml:space="preserve">باد </w:t>
            </w:r>
            <w:r w:rsidR="007D2EC2">
              <w:rPr>
                <w:rFonts w:ascii="mtr" w:eastAsia="Times New Roman" w:hAnsi="mtr" w:cs="B Nazanin" w:hint="cs"/>
                <w:sz w:val="26"/>
                <w:szCs w:val="28"/>
                <w:rtl/>
              </w:rPr>
              <w:t>(سلامتی، 1999)</w:t>
            </w:r>
            <w:r>
              <w:rPr>
                <w:rFonts w:ascii="mtr" w:eastAsia="Times New Roman" w:hAnsi="mtr" w:cs="B Nazanin" w:hint="cs"/>
                <w:sz w:val="26"/>
                <w:szCs w:val="28"/>
                <w:rtl/>
              </w:rPr>
              <w:t>که نشان</w:t>
            </w:r>
            <w:r w:rsidR="00AA3B81">
              <w:rPr>
                <w:rFonts w:ascii="mtr" w:eastAsia="Times New Roman" w:hAnsi="mtr" w:cs="B Nazanin"/>
                <w:sz w:val="26"/>
                <w:szCs w:val="28"/>
                <w:rtl/>
              </w:rPr>
              <w:softHyphen/>
            </w:r>
            <w:r>
              <w:rPr>
                <w:rFonts w:ascii="mtr" w:eastAsia="Times New Roman" w:hAnsi="mtr" w:cs="B Nazanin" w:hint="cs"/>
                <w:sz w:val="26"/>
                <w:szCs w:val="28"/>
                <w:rtl/>
              </w:rPr>
              <w:t>دهنده حضور گدازه</w:t>
            </w:r>
            <w:r>
              <w:rPr>
                <w:rFonts w:ascii="mtr" w:eastAsia="Times New Roman" w:hAnsi="mtr" w:cs="B Nazanin"/>
                <w:sz w:val="26"/>
                <w:szCs w:val="28"/>
                <w:rtl/>
              </w:rPr>
              <w:softHyphen/>
            </w:r>
            <w:r>
              <w:rPr>
                <w:rFonts w:ascii="mtr" w:eastAsia="Times New Roman" w:hAnsi="mtr" w:cs="B Nazanin" w:hint="cs"/>
                <w:sz w:val="26"/>
                <w:szCs w:val="28"/>
                <w:rtl/>
              </w:rPr>
              <w:t xml:space="preserve">های بازالتی در بین </w:t>
            </w:r>
            <w:r w:rsidR="008C0225">
              <w:rPr>
                <w:rFonts w:ascii="mtr" w:eastAsia="Times New Roman" w:hAnsi="mtr" w:cs="B Nazanin" w:hint="cs"/>
                <w:sz w:val="26"/>
                <w:szCs w:val="28"/>
                <w:rtl/>
              </w:rPr>
              <w:t>آهک</w:t>
            </w:r>
            <w:r w:rsidR="008C0225">
              <w:rPr>
                <w:rFonts w:ascii="mtr" w:eastAsia="Times New Roman" w:hAnsi="mtr" w:cs="B Nazanin"/>
                <w:sz w:val="26"/>
                <w:szCs w:val="28"/>
                <w:rtl/>
              </w:rPr>
              <w:softHyphen/>
            </w:r>
            <w:r w:rsidR="008C0225">
              <w:rPr>
                <w:rFonts w:ascii="mtr" w:eastAsia="Times New Roman" w:hAnsi="mtr" w:cs="B Nazanin" w:hint="cs"/>
                <w:sz w:val="26"/>
                <w:szCs w:val="28"/>
                <w:rtl/>
              </w:rPr>
              <w:t>های پلاژیک کرتاسه پسن می</w:t>
            </w:r>
            <w:r w:rsidR="008C0225">
              <w:rPr>
                <w:rFonts w:ascii="mtr" w:eastAsia="Times New Roman" w:hAnsi="mtr" w:cs="B Nazanin"/>
                <w:sz w:val="26"/>
                <w:szCs w:val="28"/>
                <w:rtl/>
              </w:rPr>
              <w:softHyphen/>
            </w:r>
            <w:r w:rsidR="008C0225">
              <w:rPr>
                <w:rFonts w:ascii="mtr" w:eastAsia="Times New Roman" w:hAnsi="mtr" w:cs="B Nazanin" w:hint="cs"/>
                <w:sz w:val="26"/>
                <w:szCs w:val="28"/>
                <w:rtl/>
              </w:rPr>
              <w:t>باشد</w:t>
            </w:r>
            <w:r w:rsidR="007D2EC2">
              <w:rPr>
                <w:rFonts w:ascii="mtr" w:eastAsia="Times New Roman" w:hAnsi="mtr" w:cs="B Nazanin" w:hint="cs"/>
                <w:sz w:val="26"/>
                <w:szCs w:val="28"/>
                <w:rtl/>
              </w:rPr>
              <w:t>. زخنمون</w:t>
            </w:r>
            <w:r w:rsidR="007D2EC2">
              <w:rPr>
                <w:rFonts w:ascii="mtr" w:eastAsia="Times New Roman" w:hAnsi="mtr" w:cs="B Nazanin"/>
                <w:sz w:val="26"/>
                <w:szCs w:val="28"/>
                <w:rtl/>
              </w:rPr>
              <w:softHyphen/>
            </w:r>
            <w:r w:rsidR="007D2EC2">
              <w:rPr>
                <w:rFonts w:ascii="mtr" w:eastAsia="Times New Roman" w:hAnsi="mtr" w:cs="B Nazanin" w:hint="cs"/>
                <w:sz w:val="26"/>
                <w:szCs w:val="28"/>
                <w:rtl/>
              </w:rPr>
              <w:t>های آتشفشانی به صورت لکه</w:t>
            </w:r>
            <w:r w:rsidR="007D2EC2">
              <w:rPr>
                <w:rFonts w:ascii="mtr" w:eastAsia="Times New Roman" w:hAnsi="mtr" w:cs="B Nazanin"/>
                <w:sz w:val="26"/>
                <w:szCs w:val="28"/>
                <w:rtl/>
              </w:rPr>
              <w:softHyphen/>
            </w:r>
            <w:r w:rsidR="007D2EC2">
              <w:rPr>
                <w:rFonts w:ascii="mtr" w:eastAsia="Times New Roman" w:hAnsi="mtr" w:cs="B Nazanin" w:hint="cs"/>
                <w:sz w:val="26"/>
                <w:szCs w:val="28"/>
                <w:rtl/>
              </w:rPr>
              <w:t xml:space="preserve">های ریز سبز رنگ با علامت اختصاری </w:t>
            </w:r>
            <w:r w:rsidR="007D2EC2">
              <w:rPr>
                <w:rFonts w:ascii="mtr" w:eastAsia="Times New Roman" w:hAnsi="mtr" w:cs="B Nazanin"/>
                <w:sz w:val="26"/>
                <w:szCs w:val="28"/>
                <w:lang w:val="en-GB"/>
              </w:rPr>
              <w:t>K1</w:t>
            </w:r>
            <w:r w:rsidR="007D2EC2" w:rsidRPr="007D2EC2">
              <w:rPr>
                <w:rFonts w:ascii="mtr" w:eastAsia="Times New Roman" w:hAnsi="mtr" w:cs="B Nazanin"/>
                <w:sz w:val="26"/>
                <w:szCs w:val="28"/>
                <w:vertAlign w:val="superscript"/>
                <w:lang w:val="en-GB"/>
              </w:rPr>
              <w:t>V2</w:t>
            </w:r>
            <w:r w:rsidR="007D2EC2">
              <w:rPr>
                <w:rFonts w:ascii="mtr" w:eastAsia="Times New Roman" w:hAnsi="mtr" w:cs="B Nazanin"/>
                <w:sz w:val="26"/>
                <w:szCs w:val="28"/>
                <w:lang w:val="en-GB"/>
              </w:rPr>
              <w:t xml:space="preserve"> </w:t>
            </w:r>
            <w:r w:rsidR="007D2EC2">
              <w:rPr>
                <w:rFonts w:ascii="mtr" w:eastAsia="Times New Roman" w:hAnsi="mtr" w:cs="B Nazanin" w:hint="cs"/>
                <w:sz w:val="26"/>
                <w:szCs w:val="28"/>
                <w:rtl/>
                <w:lang w:val="en-GB" w:bidi="fa-IR"/>
              </w:rPr>
              <w:t xml:space="preserve"> نشان داده شده</w:t>
            </w:r>
            <w:r w:rsidR="00AA3B81">
              <w:rPr>
                <w:rFonts w:ascii="mtr" w:eastAsia="Times New Roman" w:hAnsi="mtr" w:cs="B Nazanin"/>
                <w:sz w:val="26"/>
                <w:szCs w:val="28"/>
                <w:rtl/>
                <w:lang w:val="en-GB" w:bidi="fa-IR"/>
              </w:rPr>
              <w:softHyphen/>
            </w:r>
            <w:r w:rsidR="007D2EC2">
              <w:rPr>
                <w:rFonts w:ascii="mtr" w:eastAsia="Times New Roman" w:hAnsi="mtr" w:cs="B Nazanin" w:hint="cs"/>
                <w:sz w:val="26"/>
                <w:szCs w:val="28"/>
                <w:rtl/>
                <w:lang w:val="en-GB" w:bidi="fa-IR"/>
              </w:rPr>
              <w:t>اند.</w:t>
            </w:r>
          </w:p>
        </w:tc>
      </w:tr>
    </w:tbl>
    <w:p w:rsidR="00FC42BA" w:rsidRDefault="00FC42BA" w:rsidP="00FC42BA">
      <w:pPr>
        <w:bidi/>
        <w:rPr>
          <w:rtl/>
        </w:rPr>
      </w:pPr>
    </w:p>
    <w:p w:rsidR="00466936" w:rsidRPr="00466936" w:rsidRDefault="00466936" w:rsidP="00700A48">
      <w:pPr>
        <w:bidi/>
        <w:spacing w:after="0" w:line="360" w:lineRule="auto"/>
        <w:jc w:val="both"/>
        <w:rPr>
          <w:rFonts w:ascii="mtr" w:eastAsia="Times New Roman" w:hAnsi="mtr" w:cs="B Nazanin"/>
          <w:b/>
          <w:bCs/>
          <w:color w:val="FF0000"/>
          <w:sz w:val="26"/>
          <w:szCs w:val="28"/>
          <w:rtl/>
        </w:rPr>
      </w:pPr>
      <w:r w:rsidRPr="00466936">
        <w:rPr>
          <w:rFonts w:ascii="mtr" w:eastAsia="Times New Roman" w:hAnsi="mtr" w:cs="B Nazanin" w:hint="cs"/>
          <w:b/>
          <w:bCs/>
          <w:color w:val="FF0000"/>
          <w:sz w:val="26"/>
          <w:szCs w:val="28"/>
          <w:rtl/>
        </w:rPr>
        <w:t>جنوب خور و بیانک (ایران مرکزی)</w:t>
      </w:r>
    </w:p>
    <w:p w:rsidR="00FC42BA" w:rsidRPr="00FC42BA" w:rsidRDefault="00FC42BA" w:rsidP="00466936">
      <w:pPr>
        <w:bidi/>
        <w:spacing w:after="0" w:line="360" w:lineRule="auto"/>
        <w:jc w:val="both"/>
        <w:rPr>
          <w:rFonts w:ascii="mtr" w:eastAsia="Times New Roman" w:hAnsi="mtr" w:cs="B Nazanin"/>
          <w:sz w:val="26"/>
          <w:szCs w:val="28"/>
        </w:rPr>
      </w:pPr>
      <w:r w:rsidRPr="00FC42BA">
        <w:rPr>
          <w:rFonts w:ascii="mtr" w:eastAsia="Times New Roman" w:hAnsi="mtr" w:cs="B Nazanin" w:hint="cs"/>
          <w:sz w:val="26"/>
          <w:szCs w:val="28"/>
          <w:rtl/>
        </w:rPr>
        <w:t>درجنوب خور و بیانک در حد فاصل</w:t>
      </w:r>
      <w:r>
        <w:rPr>
          <w:rFonts w:ascii="mtr" w:eastAsia="Times New Roman" w:hAnsi="mtr" w:cs="B Nazanin" w:hint="cs"/>
          <w:sz w:val="26"/>
          <w:szCs w:val="28"/>
          <w:rtl/>
        </w:rPr>
        <w:t xml:space="preserve"> روستاهای</w:t>
      </w:r>
      <w:r w:rsidRPr="00FC42BA">
        <w:rPr>
          <w:rFonts w:ascii="mtr" w:eastAsia="Times New Roman" w:hAnsi="mtr" w:cs="B Nazanin" w:hint="cs"/>
          <w:sz w:val="26"/>
          <w:szCs w:val="28"/>
          <w:rtl/>
        </w:rPr>
        <w:t xml:space="preserve"> بیاضه و </w:t>
      </w:r>
      <w:r>
        <w:rPr>
          <w:rFonts w:ascii="mtr" w:eastAsia="Times New Roman" w:hAnsi="mtr" w:cs="B Nazanin" w:hint="cs"/>
          <w:sz w:val="26"/>
          <w:szCs w:val="28"/>
          <w:rtl/>
        </w:rPr>
        <w:t>حاجی آباد توالی رسوبی کرتاسه به سن نئوکومین تا سنومانین</w:t>
      </w:r>
      <w:r w:rsidR="00466936">
        <w:rPr>
          <w:rFonts w:ascii="mtr" w:eastAsia="Times New Roman" w:hAnsi="mtr" w:cs="B Nazanin"/>
          <w:sz w:val="26"/>
          <w:szCs w:val="28"/>
          <w:rtl/>
        </w:rPr>
        <w:softHyphen/>
      </w:r>
      <w:r>
        <w:rPr>
          <w:rFonts w:ascii="mtr" w:eastAsia="Times New Roman" w:hAnsi="mtr" w:cs="B Nazanin" w:hint="cs"/>
          <w:sz w:val="26"/>
          <w:szCs w:val="28"/>
          <w:rtl/>
        </w:rPr>
        <w:t xml:space="preserve">زیرین </w:t>
      </w:r>
      <w:r w:rsidR="00466936">
        <w:rPr>
          <w:rFonts w:ascii="mtr" w:eastAsia="Times New Roman" w:hAnsi="mtr" w:cs="B Nazanin" w:hint="cs"/>
          <w:sz w:val="26"/>
          <w:szCs w:val="28"/>
          <w:rtl/>
        </w:rPr>
        <w:t>(و با ت</w:t>
      </w:r>
      <w:r>
        <w:rPr>
          <w:rFonts w:ascii="mtr" w:eastAsia="Times New Roman" w:hAnsi="mtr" w:cs="B Nazanin" w:hint="cs"/>
          <w:sz w:val="26"/>
          <w:szCs w:val="28"/>
          <w:rtl/>
        </w:rPr>
        <w:t>رکیب سنگی غالب آهکی، شیلی و ماسه</w:t>
      </w:r>
      <w:r>
        <w:rPr>
          <w:rFonts w:ascii="mtr" w:eastAsia="Times New Roman" w:hAnsi="mtr" w:cs="B Nazanin"/>
          <w:sz w:val="26"/>
          <w:szCs w:val="28"/>
          <w:rtl/>
        </w:rPr>
        <w:softHyphen/>
      </w:r>
      <w:r>
        <w:rPr>
          <w:rFonts w:ascii="mtr" w:eastAsia="Times New Roman" w:hAnsi="mtr" w:cs="B Nazanin" w:hint="cs"/>
          <w:sz w:val="26"/>
          <w:szCs w:val="28"/>
          <w:rtl/>
        </w:rPr>
        <w:t>سنگی</w:t>
      </w:r>
      <w:r w:rsidR="00466936">
        <w:rPr>
          <w:rFonts w:ascii="mtr" w:eastAsia="Times New Roman" w:hAnsi="mtr" w:cs="B Nazanin" w:hint="cs"/>
          <w:sz w:val="26"/>
          <w:szCs w:val="28"/>
          <w:rtl/>
        </w:rPr>
        <w:t>)</w:t>
      </w:r>
      <w:r>
        <w:rPr>
          <w:rFonts w:ascii="mtr" w:eastAsia="Times New Roman" w:hAnsi="mtr" w:cs="B Nazanin" w:hint="cs"/>
          <w:sz w:val="26"/>
          <w:szCs w:val="28"/>
          <w:rtl/>
        </w:rPr>
        <w:t xml:space="preserve"> توسط دایک</w:t>
      </w:r>
      <w:r>
        <w:rPr>
          <w:rFonts w:ascii="mtr" w:eastAsia="Times New Roman" w:hAnsi="mtr" w:cs="B Nazanin"/>
          <w:sz w:val="26"/>
          <w:szCs w:val="28"/>
          <w:rtl/>
        </w:rPr>
        <w:softHyphen/>
      </w:r>
      <w:r>
        <w:rPr>
          <w:rFonts w:ascii="mtr" w:eastAsia="Times New Roman" w:hAnsi="mtr" w:cs="B Nazanin" w:hint="cs"/>
          <w:sz w:val="26"/>
          <w:szCs w:val="28"/>
          <w:rtl/>
        </w:rPr>
        <w:t>های دیابازی زیادی قطع شده</w:t>
      </w:r>
      <w:r>
        <w:rPr>
          <w:rFonts w:ascii="mtr" w:eastAsia="Times New Roman" w:hAnsi="mtr" w:cs="B Nazanin"/>
          <w:sz w:val="26"/>
          <w:szCs w:val="28"/>
          <w:rtl/>
        </w:rPr>
        <w:softHyphen/>
      </w:r>
      <w:r>
        <w:rPr>
          <w:rFonts w:ascii="mtr" w:eastAsia="Times New Roman" w:hAnsi="mtr" w:cs="B Nazanin" w:hint="cs"/>
          <w:sz w:val="26"/>
          <w:szCs w:val="28"/>
          <w:rtl/>
        </w:rPr>
        <w:t>اند که بر اساس راهنمای نقشه</w:t>
      </w:r>
      <w:r>
        <w:rPr>
          <w:rFonts w:ascii="mtr" w:eastAsia="Times New Roman" w:hAnsi="mtr" w:cs="B Nazanin"/>
          <w:sz w:val="26"/>
          <w:szCs w:val="28"/>
          <w:rtl/>
        </w:rPr>
        <w:softHyphen/>
      </w:r>
      <w:r>
        <w:rPr>
          <w:rFonts w:ascii="mtr" w:eastAsia="Times New Roman" w:hAnsi="mtr" w:cs="B Nazanin" w:hint="cs"/>
          <w:sz w:val="26"/>
          <w:szCs w:val="28"/>
          <w:rtl/>
        </w:rPr>
        <w:t>های زمین</w:t>
      </w:r>
      <w:r>
        <w:rPr>
          <w:rFonts w:ascii="mtr" w:eastAsia="Times New Roman" w:hAnsi="mtr" w:cs="B Nazanin"/>
          <w:sz w:val="26"/>
          <w:szCs w:val="28"/>
          <w:rtl/>
        </w:rPr>
        <w:softHyphen/>
      </w:r>
      <w:r>
        <w:rPr>
          <w:rFonts w:ascii="mtr" w:eastAsia="Times New Roman" w:hAnsi="mtr" w:cs="B Nazanin" w:hint="cs"/>
          <w:sz w:val="26"/>
          <w:szCs w:val="28"/>
          <w:rtl/>
        </w:rPr>
        <w:t>شناسی 100000 : 1 بیاضه و اردیب</w:t>
      </w:r>
      <w:r w:rsidR="00466936">
        <w:rPr>
          <w:rFonts w:ascii="mtr" w:eastAsia="Times New Roman" w:hAnsi="mtr" w:cs="B Nazanin" w:hint="cs"/>
          <w:sz w:val="26"/>
          <w:szCs w:val="28"/>
          <w:rtl/>
        </w:rPr>
        <w:t>،</w:t>
      </w:r>
      <w:r>
        <w:rPr>
          <w:rFonts w:ascii="mtr" w:eastAsia="Times New Roman" w:hAnsi="mtr" w:cs="B Nazanin" w:hint="cs"/>
          <w:sz w:val="26"/>
          <w:szCs w:val="28"/>
          <w:rtl/>
        </w:rPr>
        <w:t xml:space="preserve"> سن کرتاسه پسین برای آنها در نظر </w:t>
      </w:r>
      <w:r>
        <w:rPr>
          <w:rFonts w:ascii="mtr" w:eastAsia="Times New Roman" w:hAnsi="mtr" w:cs="B Nazanin" w:hint="cs"/>
          <w:sz w:val="26"/>
          <w:szCs w:val="28"/>
          <w:rtl/>
        </w:rPr>
        <w:lastRenderedPageBreak/>
        <w:t xml:space="preserve">گرفته شده است. </w:t>
      </w:r>
      <w:r w:rsidR="00466936">
        <w:rPr>
          <w:rFonts w:ascii="mtr" w:eastAsia="Times New Roman" w:hAnsi="mtr" w:cs="B Nazanin" w:hint="cs"/>
          <w:sz w:val="26"/>
          <w:szCs w:val="28"/>
          <w:rtl/>
        </w:rPr>
        <w:t xml:space="preserve">اگرچه </w:t>
      </w:r>
      <w:r>
        <w:rPr>
          <w:rFonts w:ascii="mtr" w:eastAsia="Times New Roman" w:hAnsi="mtr" w:cs="B Nazanin" w:hint="cs"/>
          <w:sz w:val="26"/>
          <w:szCs w:val="28"/>
          <w:rtl/>
        </w:rPr>
        <w:t>به وج</w:t>
      </w:r>
      <w:r w:rsidR="00466936">
        <w:rPr>
          <w:rFonts w:ascii="mtr" w:eastAsia="Times New Roman" w:hAnsi="mtr" w:cs="B Nazanin" w:hint="cs"/>
          <w:sz w:val="26"/>
          <w:szCs w:val="28"/>
          <w:rtl/>
        </w:rPr>
        <w:t>و</w:t>
      </w:r>
      <w:r>
        <w:rPr>
          <w:rFonts w:ascii="mtr" w:eastAsia="Times New Roman" w:hAnsi="mtr" w:cs="B Nazanin" w:hint="cs"/>
          <w:sz w:val="26"/>
          <w:szCs w:val="28"/>
          <w:rtl/>
        </w:rPr>
        <w:t>د میان</w:t>
      </w:r>
      <w:r>
        <w:rPr>
          <w:rFonts w:ascii="mtr" w:eastAsia="Times New Roman" w:hAnsi="mtr" w:cs="B Nazanin"/>
          <w:sz w:val="26"/>
          <w:szCs w:val="28"/>
          <w:rtl/>
        </w:rPr>
        <w:softHyphen/>
      </w:r>
      <w:r>
        <w:rPr>
          <w:rFonts w:ascii="mtr" w:eastAsia="Times New Roman" w:hAnsi="mtr" w:cs="B Nazanin" w:hint="cs"/>
          <w:sz w:val="26"/>
          <w:szCs w:val="28"/>
          <w:rtl/>
        </w:rPr>
        <w:t>لایه</w:t>
      </w:r>
      <w:r>
        <w:rPr>
          <w:rFonts w:ascii="mtr" w:eastAsia="Times New Roman" w:hAnsi="mtr" w:cs="B Nazanin"/>
          <w:sz w:val="26"/>
          <w:szCs w:val="28"/>
          <w:rtl/>
        </w:rPr>
        <w:softHyphen/>
      </w:r>
      <w:r>
        <w:rPr>
          <w:rFonts w:ascii="mtr" w:eastAsia="Times New Roman" w:hAnsi="mtr" w:cs="B Nazanin" w:hint="cs"/>
          <w:sz w:val="26"/>
          <w:szCs w:val="28"/>
          <w:rtl/>
        </w:rPr>
        <w:t xml:space="preserve">های آتشفشانی </w:t>
      </w:r>
      <w:r w:rsidR="00466936">
        <w:rPr>
          <w:rFonts w:ascii="mtr" w:eastAsia="Times New Roman" w:hAnsi="mtr" w:cs="B Nazanin" w:hint="cs"/>
          <w:sz w:val="26"/>
          <w:szCs w:val="28"/>
          <w:rtl/>
        </w:rPr>
        <w:t xml:space="preserve">در این منطقه </w:t>
      </w:r>
      <w:r>
        <w:rPr>
          <w:rFonts w:ascii="mtr" w:eastAsia="Times New Roman" w:hAnsi="mtr" w:cs="B Nazanin" w:hint="cs"/>
          <w:sz w:val="26"/>
          <w:szCs w:val="28"/>
          <w:rtl/>
        </w:rPr>
        <w:t>اشاره</w:t>
      </w:r>
      <w:r>
        <w:rPr>
          <w:rFonts w:ascii="mtr" w:eastAsia="Times New Roman" w:hAnsi="mtr" w:cs="B Nazanin"/>
          <w:sz w:val="26"/>
          <w:szCs w:val="28"/>
          <w:rtl/>
        </w:rPr>
        <w:softHyphen/>
      </w:r>
      <w:r>
        <w:rPr>
          <w:rFonts w:ascii="mtr" w:eastAsia="Times New Roman" w:hAnsi="mtr" w:cs="B Nazanin" w:hint="cs"/>
          <w:sz w:val="26"/>
          <w:szCs w:val="28"/>
          <w:rtl/>
        </w:rPr>
        <w:t xml:space="preserve">های نشده است </w:t>
      </w:r>
      <w:r w:rsidR="00466936">
        <w:rPr>
          <w:rFonts w:ascii="mtr" w:eastAsia="Times New Roman" w:hAnsi="mtr" w:cs="B Nazanin" w:hint="cs"/>
          <w:sz w:val="26"/>
          <w:szCs w:val="28"/>
          <w:rtl/>
        </w:rPr>
        <w:t>ولی</w:t>
      </w:r>
      <w:r>
        <w:rPr>
          <w:rFonts w:ascii="mtr" w:eastAsia="Times New Roman" w:hAnsi="mtr" w:cs="B Nazanin" w:hint="cs"/>
          <w:sz w:val="26"/>
          <w:szCs w:val="28"/>
          <w:rtl/>
        </w:rPr>
        <w:t xml:space="preserve"> به نظر می</w:t>
      </w:r>
      <w:r>
        <w:rPr>
          <w:rFonts w:ascii="mtr" w:eastAsia="Times New Roman" w:hAnsi="mtr" w:cs="B Nazanin"/>
          <w:sz w:val="26"/>
          <w:szCs w:val="28"/>
          <w:rtl/>
        </w:rPr>
        <w:softHyphen/>
      </w:r>
      <w:r>
        <w:rPr>
          <w:rFonts w:ascii="mtr" w:eastAsia="Times New Roman" w:hAnsi="mtr" w:cs="B Nazanin" w:hint="cs"/>
          <w:sz w:val="26"/>
          <w:szCs w:val="28"/>
          <w:rtl/>
        </w:rPr>
        <w:t>رسد وجود آنها امری دور از انتظار نیست. لازم به ذکر است هر دو نقشه ذکر شده توسط زمین</w:t>
      </w:r>
      <w:r>
        <w:rPr>
          <w:rFonts w:ascii="mtr" w:eastAsia="Times New Roman" w:hAnsi="mtr" w:cs="B Nazanin"/>
          <w:sz w:val="26"/>
          <w:szCs w:val="28"/>
          <w:rtl/>
        </w:rPr>
        <w:softHyphen/>
      </w:r>
      <w:r>
        <w:rPr>
          <w:rFonts w:ascii="mtr" w:eastAsia="Times New Roman" w:hAnsi="mtr" w:cs="B Nazanin" w:hint="cs"/>
          <w:sz w:val="26"/>
          <w:szCs w:val="28"/>
          <w:rtl/>
        </w:rPr>
        <w:t xml:space="preserve">شناسان روسی شرکت تکنواکسپورت و به سرپرستی </w:t>
      </w:r>
      <w:r w:rsidR="00700A48">
        <w:rPr>
          <w:rFonts w:ascii="mtr" w:eastAsia="Times New Roman" w:hAnsi="mtr" w:cs="B Nazanin" w:hint="cs"/>
          <w:sz w:val="26"/>
          <w:szCs w:val="28"/>
          <w:rtl/>
        </w:rPr>
        <w:t>اِ</w:t>
      </w:r>
      <w:r>
        <w:rPr>
          <w:rFonts w:ascii="mtr" w:eastAsia="Times New Roman" w:hAnsi="mtr" w:cs="B Nazanin" w:hint="cs"/>
          <w:sz w:val="26"/>
          <w:szCs w:val="28"/>
          <w:rtl/>
        </w:rPr>
        <w:t>وگنی رومانکو</w:t>
      </w:r>
      <w:r w:rsidR="00466936">
        <w:rPr>
          <w:rFonts w:ascii="mtr" w:eastAsia="Times New Roman" w:hAnsi="mtr" w:cs="B Nazanin" w:hint="cs"/>
          <w:sz w:val="26"/>
          <w:szCs w:val="28"/>
          <w:rtl/>
        </w:rPr>
        <w:t xml:space="preserve"> (از زمین</w:t>
      </w:r>
      <w:r w:rsidR="00466936">
        <w:rPr>
          <w:rFonts w:ascii="mtr" w:eastAsia="Times New Roman" w:hAnsi="mtr" w:cs="B Nazanin"/>
          <w:sz w:val="26"/>
          <w:szCs w:val="28"/>
          <w:rtl/>
        </w:rPr>
        <w:softHyphen/>
      </w:r>
      <w:r w:rsidR="00466936">
        <w:rPr>
          <w:rFonts w:ascii="mtr" w:eastAsia="Times New Roman" w:hAnsi="mtr" w:cs="B Nazanin" w:hint="cs"/>
          <w:sz w:val="26"/>
          <w:szCs w:val="28"/>
          <w:rtl/>
        </w:rPr>
        <w:t>شناسان برجسته روسی)</w:t>
      </w:r>
      <w:r>
        <w:rPr>
          <w:rFonts w:ascii="mtr" w:eastAsia="Times New Roman" w:hAnsi="mtr" w:cs="B Nazanin" w:hint="cs"/>
          <w:sz w:val="26"/>
          <w:szCs w:val="28"/>
          <w:rtl/>
        </w:rPr>
        <w:t xml:space="preserve"> انجام شده است.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B5CCA" w:rsidTr="003E6123">
        <w:tc>
          <w:tcPr>
            <w:tcW w:w="9350" w:type="dxa"/>
          </w:tcPr>
          <w:p w:rsidR="004B5CCA" w:rsidRDefault="004B5CCA" w:rsidP="004B5CCA">
            <w:pPr>
              <w:jc w:val="center"/>
              <w:rPr>
                <w:rFonts w:ascii="mtr" w:eastAsia="Times New Roman" w:hAnsi="mtr" w:cs="B Nazanin"/>
                <w:sz w:val="26"/>
                <w:szCs w:val="28"/>
              </w:rPr>
            </w:pPr>
            <w:r>
              <w:rPr>
                <w:noProof/>
              </w:rPr>
              <w:drawing>
                <wp:inline distT="0" distB="0" distL="0" distR="0" wp14:anchorId="5DDED028" wp14:editId="2042B929">
                  <wp:extent cx="3146662" cy="413385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152099" cy="4140993"/>
                          </a:xfrm>
                          <a:prstGeom prst="rect">
                            <a:avLst/>
                          </a:prstGeom>
                        </pic:spPr>
                      </pic:pic>
                    </a:graphicData>
                  </a:graphic>
                </wp:inline>
              </w:drawing>
            </w:r>
          </w:p>
        </w:tc>
      </w:tr>
      <w:tr w:rsidR="000B5DD8" w:rsidTr="003E6123">
        <w:tc>
          <w:tcPr>
            <w:tcW w:w="9350" w:type="dxa"/>
          </w:tcPr>
          <w:p w:rsidR="000B5DD8" w:rsidRDefault="000B5DD8" w:rsidP="000B5DD8">
            <w:pPr>
              <w:jc w:val="center"/>
              <w:rPr>
                <w:noProof/>
              </w:rPr>
            </w:pPr>
          </w:p>
        </w:tc>
      </w:tr>
      <w:tr w:rsidR="004B5CCA" w:rsidTr="003E6123">
        <w:tc>
          <w:tcPr>
            <w:tcW w:w="9350" w:type="dxa"/>
          </w:tcPr>
          <w:p w:rsidR="004B5CCA" w:rsidRDefault="000B5DD8" w:rsidP="000B5DD8">
            <w:pPr>
              <w:jc w:val="center"/>
              <w:rPr>
                <w:rFonts w:ascii="mtr" w:eastAsia="Times New Roman" w:hAnsi="mtr" w:cs="B Nazanin"/>
                <w:sz w:val="26"/>
                <w:szCs w:val="28"/>
              </w:rPr>
            </w:pPr>
            <w:r>
              <w:rPr>
                <w:noProof/>
              </w:rPr>
              <w:drawing>
                <wp:inline distT="0" distB="0" distL="0" distR="0" wp14:anchorId="40D7E455" wp14:editId="693487D5">
                  <wp:extent cx="4478655" cy="1498149"/>
                  <wp:effectExtent l="0" t="0" r="0" b="698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4500741" cy="1505537"/>
                          </a:xfrm>
                          <a:prstGeom prst="rect">
                            <a:avLst/>
                          </a:prstGeom>
                        </pic:spPr>
                      </pic:pic>
                    </a:graphicData>
                  </a:graphic>
                </wp:inline>
              </w:drawing>
            </w:r>
          </w:p>
        </w:tc>
      </w:tr>
      <w:tr w:rsidR="004B5CCA" w:rsidTr="003E6123">
        <w:tc>
          <w:tcPr>
            <w:tcW w:w="9350" w:type="dxa"/>
          </w:tcPr>
          <w:p w:rsidR="004B5CCA" w:rsidRDefault="004B5CCA" w:rsidP="004B5CCA">
            <w:pPr>
              <w:jc w:val="center"/>
              <w:rPr>
                <w:rFonts w:ascii="mtr" w:eastAsia="Times New Roman" w:hAnsi="mtr" w:cs="B Nazanin"/>
                <w:sz w:val="26"/>
                <w:szCs w:val="28"/>
              </w:rPr>
            </w:pPr>
            <w:r>
              <w:rPr>
                <w:noProof/>
              </w:rPr>
              <w:drawing>
                <wp:inline distT="0" distB="0" distL="0" distR="0" wp14:anchorId="36D8561B" wp14:editId="766EEAD1">
                  <wp:extent cx="3409950" cy="794216"/>
                  <wp:effectExtent l="0" t="0" r="0" b="635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3426365" cy="798039"/>
                          </a:xfrm>
                          <a:prstGeom prst="rect">
                            <a:avLst/>
                          </a:prstGeom>
                        </pic:spPr>
                      </pic:pic>
                    </a:graphicData>
                  </a:graphic>
                </wp:inline>
              </w:drawing>
            </w:r>
          </w:p>
        </w:tc>
      </w:tr>
      <w:tr w:rsidR="004B5CCA" w:rsidTr="003E6123">
        <w:tc>
          <w:tcPr>
            <w:tcW w:w="9350" w:type="dxa"/>
          </w:tcPr>
          <w:p w:rsidR="004B5CCA" w:rsidRDefault="004B5CCA" w:rsidP="004B5CCA">
            <w:pPr>
              <w:bidi/>
              <w:jc w:val="both"/>
              <w:rPr>
                <w:rFonts w:ascii="mtr" w:eastAsia="Times New Roman" w:hAnsi="mtr" w:cs="B Nazanin"/>
                <w:sz w:val="26"/>
                <w:szCs w:val="28"/>
              </w:rPr>
            </w:pPr>
            <w:r>
              <w:rPr>
                <w:rFonts w:ascii="mtr" w:eastAsia="Times New Roman" w:hAnsi="mtr" w:cs="B Nazanin" w:hint="cs"/>
                <w:sz w:val="26"/>
                <w:szCs w:val="28"/>
                <w:rtl/>
              </w:rPr>
              <w:lastRenderedPageBreak/>
              <w:t>بخشی از نقشه 100000 : 1 بیاضه که نشان می</w:t>
            </w:r>
            <w:r>
              <w:rPr>
                <w:rFonts w:ascii="mtr" w:eastAsia="Times New Roman" w:hAnsi="mtr" w:cs="B Nazanin"/>
                <w:sz w:val="26"/>
                <w:szCs w:val="28"/>
                <w:rtl/>
              </w:rPr>
              <w:softHyphen/>
            </w:r>
            <w:r>
              <w:rPr>
                <w:rFonts w:ascii="mtr" w:eastAsia="Times New Roman" w:hAnsi="mtr" w:cs="B Nazanin" w:hint="cs"/>
                <w:sz w:val="26"/>
                <w:szCs w:val="28"/>
                <w:rtl/>
              </w:rPr>
              <w:t>دهد در غرب و جنوب غرب بیاضه توالی رسوبی کرتاسه توسط دایک</w:t>
            </w:r>
            <w:r>
              <w:rPr>
                <w:rFonts w:ascii="mtr" w:eastAsia="Times New Roman" w:hAnsi="mtr" w:cs="B Nazanin"/>
                <w:sz w:val="26"/>
                <w:szCs w:val="28"/>
                <w:rtl/>
              </w:rPr>
              <w:softHyphen/>
            </w:r>
            <w:r>
              <w:rPr>
                <w:rFonts w:ascii="mtr" w:eastAsia="Times New Roman" w:hAnsi="mtr" w:cs="B Nazanin" w:hint="cs"/>
                <w:sz w:val="26"/>
                <w:szCs w:val="28"/>
                <w:rtl/>
              </w:rPr>
              <w:t>های دیابازی متعددی قطع شده</w:t>
            </w:r>
            <w:r>
              <w:rPr>
                <w:rFonts w:ascii="mtr" w:eastAsia="Times New Roman" w:hAnsi="mtr" w:cs="B Nazanin"/>
                <w:sz w:val="26"/>
                <w:szCs w:val="28"/>
                <w:rtl/>
              </w:rPr>
              <w:softHyphen/>
            </w:r>
            <w:r>
              <w:rPr>
                <w:rFonts w:ascii="mtr" w:eastAsia="Times New Roman" w:hAnsi="mtr" w:cs="B Nazanin" w:hint="cs"/>
                <w:sz w:val="26"/>
                <w:szCs w:val="28"/>
                <w:rtl/>
              </w:rPr>
              <w:t>اند.سن این دایک</w:t>
            </w:r>
            <w:r>
              <w:rPr>
                <w:rFonts w:ascii="mtr" w:eastAsia="Times New Roman" w:hAnsi="mtr" w:cs="B Nazanin"/>
                <w:sz w:val="26"/>
                <w:szCs w:val="28"/>
                <w:rtl/>
              </w:rPr>
              <w:softHyphen/>
            </w:r>
            <w:r>
              <w:rPr>
                <w:rFonts w:ascii="mtr" w:eastAsia="Times New Roman" w:hAnsi="mtr" w:cs="B Nazanin" w:hint="cs"/>
                <w:sz w:val="26"/>
                <w:szCs w:val="28"/>
                <w:rtl/>
              </w:rPr>
              <w:t>های دیابازی کرتاسه پایانی یا پسین گزارش شده است. این دایک</w:t>
            </w:r>
            <w:r>
              <w:rPr>
                <w:rFonts w:ascii="mtr" w:eastAsia="Times New Roman" w:hAnsi="mtr" w:cs="B Nazanin"/>
                <w:sz w:val="26"/>
                <w:szCs w:val="28"/>
                <w:rtl/>
              </w:rPr>
              <w:softHyphen/>
            </w:r>
            <w:r>
              <w:rPr>
                <w:rFonts w:ascii="mtr" w:eastAsia="Times New Roman" w:hAnsi="mtr" w:cs="B Nazanin" w:hint="cs"/>
                <w:sz w:val="26"/>
                <w:szCs w:val="28"/>
                <w:rtl/>
              </w:rPr>
              <w:t>های به سمت غرب در گستره نقشه زمین</w:t>
            </w:r>
            <w:r>
              <w:rPr>
                <w:rFonts w:ascii="mtr" w:eastAsia="Times New Roman" w:hAnsi="mtr" w:cs="B Nazanin"/>
                <w:sz w:val="26"/>
                <w:szCs w:val="28"/>
                <w:rtl/>
              </w:rPr>
              <w:softHyphen/>
            </w:r>
            <w:r>
              <w:rPr>
                <w:rFonts w:ascii="mtr" w:eastAsia="Times New Roman" w:hAnsi="mtr" w:cs="B Nazanin" w:hint="cs"/>
                <w:sz w:val="26"/>
                <w:szCs w:val="28"/>
                <w:rtl/>
              </w:rPr>
              <w:t>شناسی 100000 : 1 ا</w:t>
            </w:r>
            <w:r w:rsidR="00DF3A60">
              <w:rPr>
                <w:rFonts w:ascii="mtr" w:eastAsia="Times New Roman" w:hAnsi="mtr" w:cs="B Nazanin" w:hint="cs"/>
                <w:sz w:val="26"/>
                <w:szCs w:val="28"/>
                <w:rtl/>
              </w:rPr>
              <w:t>ُ</w:t>
            </w:r>
            <w:r>
              <w:rPr>
                <w:rFonts w:ascii="mtr" w:eastAsia="Times New Roman" w:hAnsi="mtr" w:cs="B Nazanin" w:hint="cs"/>
                <w:sz w:val="26"/>
                <w:szCs w:val="28"/>
                <w:rtl/>
              </w:rPr>
              <w:t>ردیب نیز ادامه پیدا می</w:t>
            </w:r>
            <w:r>
              <w:rPr>
                <w:rFonts w:ascii="mtr" w:eastAsia="Times New Roman" w:hAnsi="mtr" w:cs="B Nazanin"/>
                <w:sz w:val="26"/>
                <w:szCs w:val="28"/>
                <w:rtl/>
              </w:rPr>
              <w:softHyphen/>
            </w:r>
            <w:r>
              <w:rPr>
                <w:rFonts w:ascii="mtr" w:eastAsia="Times New Roman" w:hAnsi="mtr" w:cs="B Nazanin" w:hint="cs"/>
                <w:sz w:val="26"/>
                <w:szCs w:val="28"/>
                <w:rtl/>
              </w:rPr>
              <w:t>کنند. به سمت شرق نیز در جنوب غرب پشت بادام این دایک</w:t>
            </w:r>
            <w:r>
              <w:rPr>
                <w:rFonts w:ascii="mtr" w:eastAsia="Times New Roman" w:hAnsi="mtr" w:cs="B Nazanin"/>
                <w:sz w:val="26"/>
                <w:szCs w:val="28"/>
                <w:rtl/>
              </w:rPr>
              <w:softHyphen/>
            </w:r>
            <w:r>
              <w:rPr>
                <w:rFonts w:ascii="mtr" w:eastAsia="Times New Roman" w:hAnsi="mtr" w:cs="B Nazanin" w:hint="cs"/>
                <w:sz w:val="26"/>
                <w:szCs w:val="28"/>
                <w:rtl/>
              </w:rPr>
              <w:t>ها رخنمون دارند و در مجموع از ویژگی</w:t>
            </w:r>
            <w:r>
              <w:rPr>
                <w:rFonts w:ascii="mtr" w:eastAsia="Times New Roman" w:hAnsi="mtr" w:cs="B Nazanin"/>
                <w:sz w:val="26"/>
                <w:szCs w:val="28"/>
                <w:rtl/>
              </w:rPr>
              <w:softHyphen/>
            </w:r>
            <w:r>
              <w:rPr>
                <w:rFonts w:ascii="mtr" w:eastAsia="Times New Roman" w:hAnsi="mtr" w:cs="B Nazanin" w:hint="cs"/>
                <w:sz w:val="26"/>
                <w:szCs w:val="28"/>
                <w:rtl/>
              </w:rPr>
              <w:t>های مشابهی برخوردار هستند.</w:t>
            </w:r>
          </w:p>
        </w:tc>
      </w:tr>
    </w:tbl>
    <w:p w:rsidR="00BC01B0" w:rsidRDefault="00BC01B0"/>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B5CCA" w:rsidTr="003E6123">
        <w:tc>
          <w:tcPr>
            <w:tcW w:w="9350" w:type="dxa"/>
          </w:tcPr>
          <w:p w:rsidR="004B5CCA" w:rsidRDefault="00FA11C6" w:rsidP="00FA11C6">
            <w:pPr>
              <w:jc w:val="center"/>
              <w:rPr>
                <w:rFonts w:ascii="mtr" w:eastAsia="Times New Roman" w:hAnsi="mtr" w:cs="B Nazanin"/>
                <w:sz w:val="26"/>
                <w:szCs w:val="28"/>
              </w:rPr>
            </w:pPr>
            <w:r>
              <w:rPr>
                <w:noProof/>
              </w:rPr>
              <w:drawing>
                <wp:inline distT="0" distB="0" distL="0" distR="0" wp14:anchorId="1D43B81B" wp14:editId="2FDD6E8D">
                  <wp:extent cx="3629025" cy="47867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3630129" cy="4788156"/>
                          </a:xfrm>
                          <a:prstGeom prst="rect">
                            <a:avLst/>
                          </a:prstGeom>
                        </pic:spPr>
                      </pic:pic>
                    </a:graphicData>
                  </a:graphic>
                </wp:inline>
              </w:drawing>
            </w:r>
          </w:p>
        </w:tc>
      </w:tr>
      <w:tr w:rsidR="00A24AB6" w:rsidTr="003E6123">
        <w:tc>
          <w:tcPr>
            <w:tcW w:w="9350" w:type="dxa"/>
          </w:tcPr>
          <w:p w:rsidR="00A24AB6" w:rsidRDefault="00A24AB6" w:rsidP="00A24AB6">
            <w:pPr>
              <w:bidi/>
              <w:jc w:val="center"/>
              <w:rPr>
                <w:rFonts w:ascii="mtr" w:eastAsia="Times New Roman" w:hAnsi="mtr" w:cs="B Nazanin"/>
                <w:sz w:val="26"/>
                <w:szCs w:val="28"/>
                <w:rtl/>
              </w:rPr>
            </w:pPr>
            <w:r>
              <w:rPr>
                <w:noProof/>
              </w:rPr>
              <w:drawing>
                <wp:inline distT="0" distB="0" distL="0" distR="0" wp14:anchorId="2D863ED6" wp14:editId="12257182">
                  <wp:extent cx="3276600" cy="1591391"/>
                  <wp:effectExtent l="0" t="0" r="0" b="889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3280708" cy="1593386"/>
                          </a:xfrm>
                          <a:prstGeom prst="rect">
                            <a:avLst/>
                          </a:prstGeom>
                        </pic:spPr>
                      </pic:pic>
                    </a:graphicData>
                  </a:graphic>
                </wp:inline>
              </w:drawing>
            </w:r>
          </w:p>
        </w:tc>
      </w:tr>
      <w:tr w:rsidR="00A24AB6" w:rsidTr="003E6123">
        <w:tc>
          <w:tcPr>
            <w:tcW w:w="9350" w:type="dxa"/>
          </w:tcPr>
          <w:p w:rsidR="00A24AB6" w:rsidRDefault="00A24AB6" w:rsidP="00A24AB6">
            <w:pPr>
              <w:bidi/>
              <w:jc w:val="center"/>
              <w:rPr>
                <w:rFonts w:ascii="mtr" w:eastAsia="Times New Roman" w:hAnsi="mtr" w:cs="B Nazanin"/>
                <w:sz w:val="26"/>
                <w:szCs w:val="28"/>
                <w:rtl/>
              </w:rPr>
            </w:pPr>
            <w:r>
              <w:rPr>
                <w:noProof/>
              </w:rPr>
              <w:lastRenderedPageBreak/>
              <w:drawing>
                <wp:inline distT="0" distB="0" distL="0" distR="0" wp14:anchorId="2726D204" wp14:editId="1753B461">
                  <wp:extent cx="2970425" cy="476250"/>
                  <wp:effectExtent l="0" t="0" r="1905"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989084" cy="479242"/>
                          </a:xfrm>
                          <a:prstGeom prst="rect">
                            <a:avLst/>
                          </a:prstGeom>
                        </pic:spPr>
                      </pic:pic>
                    </a:graphicData>
                  </a:graphic>
                </wp:inline>
              </w:drawing>
            </w:r>
          </w:p>
        </w:tc>
      </w:tr>
      <w:tr w:rsidR="00A849C8" w:rsidTr="003E6123">
        <w:tc>
          <w:tcPr>
            <w:tcW w:w="9350" w:type="dxa"/>
          </w:tcPr>
          <w:p w:rsidR="00A849C8" w:rsidRDefault="00A849C8" w:rsidP="00A849C8">
            <w:pPr>
              <w:bidi/>
              <w:jc w:val="both"/>
              <w:rPr>
                <w:noProof/>
              </w:rPr>
            </w:pPr>
            <w:r>
              <w:rPr>
                <w:rFonts w:ascii="mtr" w:eastAsia="Times New Roman" w:hAnsi="mtr" w:cs="B Nazanin" w:hint="cs"/>
                <w:sz w:val="26"/>
                <w:szCs w:val="28"/>
                <w:rtl/>
              </w:rPr>
              <w:t>بخشی از نقشه 100000 : 1 اُردیب که نشان می</w:t>
            </w:r>
            <w:r>
              <w:rPr>
                <w:rFonts w:ascii="mtr" w:eastAsia="Times New Roman" w:hAnsi="mtr" w:cs="B Nazanin"/>
                <w:sz w:val="26"/>
                <w:szCs w:val="28"/>
                <w:rtl/>
              </w:rPr>
              <w:softHyphen/>
            </w:r>
            <w:r>
              <w:rPr>
                <w:rFonts w:ascii="mtr" w:eastAsia="Times New Roman" w:hAnsi="mtr" w:cs="B Nazanin" w:hint="cs"/>
                <w:sz w:val="26"/>
                <w:szCs w:val="28"/>
                <w:rtl/>
              </w:rPr>
              <w:t>دهد در شمال شرق حاجی آباد توالی رسوبی کرتاسه توسط دایک</w:t>
            </w:r>
            <w:r>
              <w:rPr>
                <w:rFonts w:ascii="mtr" w:eastAsia="Times New Roman" w:hAnsi="mtr" w:cs="B Nazanin"/>
                <w:sz w:val="26"/>
                <w:szCs w:val="28"/>
                <w:rtl/>
              </w:rPr>
              <w:softHyphen/>
            </w:r>
            <w:r>
              <w:rPr>
                <w:rFonts w:ascii="mtr" w:eastAsia="Times New Roman" w:hAnsi="mtr" w:cs="B Nazanin" w:hint="cs"/>
                <w:sz w:val="26"/>
                <w:szCs w:val="28"/>
                <w:rtl/>
              </w:rPr>
              <w:t>های دیابازی متعددی قطع شده</w:t>
            </w:r>
            <w:r>
              <w:rPr>
                <w:rFonts w:ascii="mtr" w:eastAsia="Times New Roman" w:hAnsi="mtr" w:cs="B Nazanin"/>
                <w:sz w:val="26"/>
                <w:szCs w:val="28"/>
                <w:rtl/>
              </w:rPr>
              <w:softHyphen/>
            </w:r>
            <w:r>
              <w:rPr>
                <w:rFonts w:ascii="mtr" w:eastAsia="Times New Roman" w:hAnsi="mtr" w:cs="B Nazanin" w:hint="cs"/>
                <w:sz w:val="26"/>
                <w:szCs w:val="28"/>
                <w:rtl/>
              </w:rPr>
              <w:t>اند. سن این دایک</w:t>
            </w:r>
            <w:r>
              <w:rPr>
                <w:rFonts w:ascii="mtr" w:eastAsia="Times New Roman" w:hAnsi="mtr" w:cs="B Nazanin"/>
                <w:sz w:val="26"/>
                <w:szCs w:val="28"/>
                <w:rtl/>
              </w:rPr>
              <w:softHyphen/>
            </w:r>
            <w:r>
              <w:rPr>
                <w:rFonts w:ascii="mtr" w:eastAsia="Times New Roman" w:hAnsi="mtr" w:cs="B Nazanin" w:hint="cs"/>
                <w:sz w:val="26"/>
                <w:szCs w:val="28"/>
                <w:rtl/>
              </w:rPr>
              <w:t>های دیابازی کرتاسه پایانی یا پسین گزارش شده است. این دایک</w:t>
            </w:r>
            <w:r>
              <w:rPr>
                <w:rFonts w:ascii="mtr" w:eastAsia="Times New Roman" w:hAnsi="mtr" w:cs="B Nazanin"/>
                <w:sz w:val="26"/>
                <w:szCs w:val="28"/>
                <w:rtl/>
              </w:rPr>
              <w:softHyphen/>
            </w:r>
            <w:r>
              <w:rPr>
                <w:rFonts w:ascii="mtr" w:eastAsia="Times New Roman" w:hAnsi="mtr" w:cs="B Nazanin" w:hint="cs"/>
                <w:sz w:val="26"/>
                <w:szCs w:val="28"/>
                <w:rtl/>
              </w:rPr>
              <w:t>های به سمت شرق در گستره نقشه زمین</w:t>
            </w:r>
            <w:r>
              <w:rPr>
                <w:rFonts w:ascii="mtr" w:eastAsia="Times New Roman" w:hAnsi="mtr" w:cs="B Nazanin"/>
                <w:sz w:val="26"/>
                <w:szCs w:val="28"/>
                <w:rtl/>
              </w:rPr>
              <w:softHyphen/>
            </w:r>
            <w:r>
              <w:rPr>
                <w:rFonts w:ascii="mtr" w:eastAsia="Times New Roman" w:hAnsi="mtr" w:cs="B Nazanin" w:hint="cs"/>
                <w:sz w:val="26"/>
                <w:szCs w:val="28"/>
                <w:rtl/>
              </w:rPr>
              <w:t>شناسی 100000 : 1 بیاضه  نیز ادامه پیدا می</w:t>
            </w:r>
            <w:r>
              <w:rPr>
                <w:rFonts w:ascii="mtr" w:eastAsia="Times New Roman" w:hAnsi="mtr" w:cs="B Nazanin"/>
                <w:sz w:val="26"/>
                <w:szCs w:val="28"/>
                <w:rtl/>
              </w:rPr>
              <w:softHyphen/>
            </w:r>
            <w:r>
              <w:rPr>
                <w:rFonts w:ascii="mtr" w:eastAsia="Times New Roman" w:hAnsi="mtr" w:cs="B Nazanin" w:hint="cs"/>
                <w:sz w:val="26"/>
                <w:szCs w:val="28"/>
                <w:rtl/>
              </w:rPr>
              <w:t xml:space="preserve">کنند. </w:t>
            </w:r>
          </w:p>
        </w:tc>
      </w:tr>
    </w:tbl>
    <w:p w:rsidR="00A24AB6" w:rsidRDefault="00A24AB6"/>
    <w:p w:rsidR="00A24AB6" w:rsidRDefault="00A24AB6">
      <w:r>
        <w:br w:type="page"/>
      </w:r>
    </w:p>
    <w:p w:rsidR="00A24AB6" w:rsidRDefault="00A24AB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C01B0" w:rsidTr="003E6123">
        <w:tc>
          <w:tcPr>
            <w:tcW w:w="9350" w:type="dxa"/>
          </w:tcPr>
          <w:p w:rsidR="00BC01B0" w:rsidRDefault="00A24AB6" w:rsidP="00A849C8">
            <w:pPr>
              <w:jc w:val="center"/>
              <w:rPr>
                <w:rFonts w:ascii="mtr" w:eastAsia="Times New Roman" w:hAnsi="mtr" w:cs="B Nazanin"/>
                <w:sz w:val="26"/>
                <w:szCs w:val="28"/>
              </w:rPr>
            </w:pPr>
            <w:r>
              <w:rPr>
                <w:noProof/>
              </w:rPr>
              <w:drawing>
                <wp:inline distT="0" distB="0" distL="0" distR="0" wp14:anchorId="3B31DDD5" wp14:editId="0317FC50">
                  <wp:extent cx="4710954" cy="4181475"/>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4719263" cy="4188850"/>
                          </a:xfrm>
                          <a:prstGeom prst="rect">
                            <a:avLst/>
                          </a:prstGeom>
                        </pic:spPr>
                      </pic:pic>
                    </a:graphicData>
                  </a:graphic>
                </wp:inline>
              </w:drawing>
            </w:r>
          </w:p>
        </w:tc>
      </w:tr>
      <w:tr w:rsidR="00BC01B0" w:rsidTr="003E6123">
        <w:tc>
          <w:tcPr>
            <w:tcW w:w="9350" w:type="dxa"/>
          </w:tcPr>
          <w:p w:rsidR="00BC01B0" w:rsidRDefault="00BC01B0" w:rsidP="00A849C8">
            <w:pPr>
              <w:jc w:val="center"/>
              <w:rPr>
                <w:rFonts w:ascii="mtr" w:eastAsia="Times New Roman" w:hAnsi="mtr" w:cs="B Nazanin"/>
                <w:sz w:val="26"/>
                <w:szCs w:val="28"/>
              </w:rPr>
            </w:pPr>
          </w:p>
        </w:tc>
      </w:tr>
      <w:tr w:rsidR="00A24AB6" w:rsidTr="003E6123">
        <w:tc>
          <w:tcPr>
            <w:tcW w:w="9350" w:type="dxa"/>
          </w:tcPr>
          <w:p w:rsidR="00A24AB6" w:rsidRDefault="00A24AB6" w:rsidP="00A849C8">
            <w:pPr>
              <w:jc w:val="center"/>
              <w:rPr>
                <w:rFonts w:ascii="mtr" w:eastAsia="Times New Roman" w:hAnsi="mtr" w:cs="B Nazanin"/>
                <w:sz w:val="26"/>
                <w:szCs w:val="28"/>
              </w:rPr>
            </w:pPr>
            <w:r>
              <w:rPr>
                <w:noProof/>
              </w:rPr>
              <w:drawing>
                <wp:inline distT="0" distB="0" distL="0" distR="0" wp14:anchorId="68D2DFB3" wp14:editId="7CDCB82E">
                  <wp:extent cx="4305300" cy="2883999"/>
                  <wp:effectExtent l="0" t="0" r="0"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4311171" cy="2887932"/>
                          </a:xfrm>
                          <a:prstGeom prst="rect">
                            <a:avLst/>
                          </a:prstGeom>
                        </pic:spPr>
                      </pic:pic>
                    </a:graphicData>
                  </a:graphic>
                </wp:inline>
              </w:drawing>
            </w:r>
          </w:p>
        </w:tc>
      </w:tr>
      <w:tr w:rsidR="00A24AB6" w:rsidTr="003E6123">
        <w:tc>
          <w:tcPr>
            <w:tcW w:w="9350" w:type="dxa"/>
          </w:tcPr>
          <w:p w:rsidR="00A24AB6" w:rsidRDefault="00A24AB6" w:rsidP="00222B01">
            <w:pPr>
              <w:bidi/>
              <w:jc w:val="both"/>
              <w:rPr>
                <w:rFonts w:ascii="mtr" w:eastAsia="Times New Roman" w:hAnsi="mtr" w:cs="B Nazanin"/>
                <w:sz w:val="26"/>
                <w:szCs w:val="28"/>
              </w:rPr>
            </w:pPr>
            <w:r>
              <w:rPr>
                <w:rFonts w:ascii="mtr" w:eastAsia="Times New Roman" w:hAnsi="mtr" w:cs="B Nazanin" w:hint="cs"/>
                <w:sz w:val="26"/>
                <w:szCs w:val="28"/>
                <w:rtl/>
              </w:rPr>
              <w:t>تصاویر ماهواره</w:t>
            </w:r>
            <w:r>
              <w:rPr>
                <w:rFonts w:ascii="mtr" w:eastAsia="Times New Roman" w:hAnsi="mtr" w:cs="B Nazanin"/>
                <w:sz w:val="26"/>
                <w:szCs w:val="28"/>
                <w:rtl/>
              </w:rPr>
              <w:softHyphen/>
            </w:r>
            <w:r>
              <w:rPr>
                <w:rFonts w:ascii="mtr" w:eastAsia="Times New Roman" w:hAnsi="mtr" w:cs="B Nazanin" w:hint="cs"/>
                <w:sz w:val="26"/>
                <w:szCs w:val="28"/>
                <w:rtl/>
              </w:rPr>
              <w:t>ای نشان دهنده</w:t>
            </w:r>
            <w:r w:rsidR="00222B01">
              <w:rPr>
                <w:rFonts w:ascii="mtr" w:eastAsia="Times New Roman" w:hAnsi="mtr" w:cs="B Nazanin" w:hint="cs"/>
                <w:sz w:val="26"/>
                <w:szCs w:val="28"/>
                <w:rtl/>
              </w:rPr>
              <w:t xml:space="preserve"> قطع شدن توالی رسوبی کرتاسه توسط دایک</w:t>
            </w:r>
            <w:r w:rsidR="00222B01">
              <w:rPr>
                <w:rFonts w:ascii="mtr" w:eastAsia="Times New Roman" w:hAnsi="mtr" w:cs="B Nazanin"/>
                <w:sz w:val="26"/>
                <w:szCs w:val="28"/>
                <w:rtl/>
              </w:rPr>
              <w:softHyphen/>
            </w:r>
            <w:r w:rsidR="00222B01">
              <w:rPr>
                <w:rFonts w:ascii="mtr" w:eastAsia="Times New Roman" w:hAnsi="mtr" w:cs="B Nazanin" w:hint="cs"/>
                <w:sz w:val="26"/>
                <w:szCs w:val="28"/>
                <w:rtl/>
              </w:rPr>
              <w:t xml:space="preserve">های دیابازی متعدد در حدفاصل بیاضه و حاجی آباد - جنوب خور و بیابانک </w:t>
            </w:r>
            <w:r w:rsidR="00222B01">
              <w:rPr>
                <w:rFonts w:ascii="Times New Roman" w:eastAsia="Times New Roman" w:hAnsi="Times New Roman" w:cs="Times New Roman" w:hint="cs"/>
                <w:sz w:val="26"/>
                <w:szCs w:val="28"/>
                <w:rtl/>
              </w:rPr>
              <w:t>–</w:t>
            </w:r>
            <w:r w:rsidR="00222B01">
              <w:rPr>
                <w:rFonts w:ascii="mtr" w:eastAsia="Times New Roman" w:hAnsi="mtr" w:cs="B Nazanin" w:hint="cs"/>
                <w:sz w:val="26"/>
                <w:szCs w:val="28"/>
                <w:rtl/>
              </w:rPr>
              <w:t xml:space="preserve"> استان اصفهان).</w:t>
            </w:r>
          </w:p>
        </w:tc>
      </w:tr>
    </w:tbl>
    <w:p w:rsidR="001D0B52" w:rsidRDefault="001D0B5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9B6B1D" w:rsidTr="003E6123">
        <w:tc>
          <w:tcPr>
            <w:tcW w:w="9350" w:type="dxa"/>
          </w:tcPr>
          <w:p w:rsidR="009B6B1D" w:rsidRDefault="009B6B1D" w:rsidP="009B6B1D">
            <w:pPr>
              <w:bidi/>
              <w:jc w:val="center"/>
              <w:rPr>
                <w:noProof/>
              </w:rPr>
            </w:pPr>
            <w:r>
              <w:rPr>
                <w:noProof/>
              </w:rPr>
              <w:drawing>
                <wp:inline distT="0" distB="0" distL="0" distR="0" wp14:anchorId="27F27806" wp14:editId="1BF353D3">
                  <wp:extent cx="3764157" cy="2600325"/>
                  <wp:effectExtent l="0" t="0" r="825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3766372" cy="2601855"/>
                          </a:xfrm>
                          <a:prstGeom prst="rect">
                            <a:avLst/>
                          </a:prstGeom>
                        </pic:spPr>
                      </pic:pic>
                    </a:graphicData>
                  </a:graphic>
                </wp:inline>
              </w:drawing>
            </w:r>
          </w:p>
        </w:tc>
      </w:tr>
      <w:tr w:rsidR="009B6B1D" w:rsidTr="003E6123">
        <w:tc>
          <w:tcPr>
            <w:tcW w:w="9350" w:type="dxa"/>
          </w:tcPr>
          <w:p w:rsidR="004F6828" w:rsidRDefault="009B6B1D" w:rsidP="004F6828">
            <w:pPr>
              <w:bidi/>
              <w:jc w:val="center"/>
              <w:rPr>
                <w:rFonts w:ascii="mtr" w:eastAsia="Times New Roman" w:hAnsi="mtr" w:cs="B Nazanin"/>
                <w:sz w:val="26"/>
                <w:szCs w:val="28"/>
                <w:rtl/>
              </w:rPr>
            </w:pPr>
            <w:r>
              <w:rPr>
                <w:rFonts w:ascii="mtr" w:eastAsia="Times New Roman" w:hAnsi="mtr" w:cs="B Nazanin" w:hint="cs"/>
                <w:sz w:val="26"/>
                <w:szCs w:val="28"/>
                <w:rtl/>
              </w:rPr>
              <w:t>تصویر ماهواره</w:t>
            </w:r>
            <w:r>
              <w:rPr>
                <w:rFonts w:ascii="mtr" w:eastAsia="Times New Roman" w:hAnsi="mtr" w:cs="B Nazanin"/>
                <w:sz w:val="26"/>
                <w:szCs w:val="28"/>
                <w:rtl/>
              </w:rPr>
              <w:softHyphen/>
            </w:r>
            <w:r>
              <w:rPr>
                <w:rFonts w:ascii="mtr" w:eastAsia="Times New Roman" w:hAnsi="mtr" w:cs="B Nazanin" w:hint="cs"/>
                <w:sz w:val="26"/>
                <w:szCs w:val="28"/>
                <w:rtl/>
              </w:rPr>
              <w:t xml:space="preserve">ای </w:t>
            </w:r>
            <w:r w:rsidR="004F6828">
              <w:rPr>
                <w:rFonts w:ascii="mtr" w:eastAsia="Times New Roman" w:hAnsi="mtr" w:cs="B Nazanin" w:hint="cs"/>
                <w:sz w:val="26"/>
                <w:szCs w:val="28"/>
                <w:rtl/>
              </w:rPr>
              <w:t xml:space="preserve">دیگری که </w:t>
            </w:r>
            <w:r>
              <w:rPr>
                <w:rFonts w:ascii="mtr" w:eastAsia="Times New Roman" w:hAnsi="mtr" w:cs="B Nazanin" w:hint="cs"/>
                <w:sz w:val="26"/>
                <w:szCs w:val="28"/>
                <w:rtl/>
              </w:rPr>
              <w:t>نشان دهنده قطع شدن توالی رسوبی کرتاسه توسط دایک</w:t>
            </w:r>
            <w:r>
              <w:rPr>
                <w:rFonts w:ascii="mtr" w:eastAsia="Times New Roman" w:hAnsi="mtr" w:cs="B Nazanin"/>
                <w:sz w:val="26"/>
                <w:szCs w:val="28"/>
                <w:rtl/>
              </w:rPr>
              <w:softHyphen/>
            </w:r>
            <w:r>
              <w:rPr>
                <w:rFonts w:ascii="mtr" w:eastAsia="Times New Roman" w:hAnsi="mtr" w:cs="B Nazanin" w:hint="cs"/>
                <w:sz w:val="26"/>
                <w:szCs w:val="28"/>
                <w:rtl/>
              </w:rPr>
              <w:t>های دیابازی متعدد</w:t>
            </w:r>
          </w:p>
          <w:p w:rsidR="009B6B1D" w:rsidRPr="004F6828" w:rsidRDefault="009B6B1D" w:rsidP="004F6828">
            <w:pPr>
              <w:bidi/>
              <w:jc w:val="center"/>
              <w:rPr>
                <w:rFonts w:ascii="mtr" w:eastAsia="Times New Roman" w:hAnsi="mtr" w:cs="B Nazanin"/>
                <w:sz w:val="26"/>
                <w:szCs w:val="28"/>
              </w:rPr>
            </w:pPr>
            <w:r>
              <w:rPr>
                <w:rFonts w:ascii="mtr" w:eastAsia="Times New Roman" w:hAnsi="mtr" w:cs="B Nazanin" w:hint="cs"/>
                <w:sz w:val="26"/>
                <w:szCs w:val="28"/>
                <w:rtl/>
              </w:rPr>
              <w:t xml:space="preserve">در حدفاصل بیاضه و حاجی آباد </w:t>
            </w:r>
            <w:r w:rsidR="004F6828">
              <w:rPr>
                <w:rFonts w:ascii="mtr" w:eastAsia="Times New Roman" w:hAnsi="mtr" w:cs="B Nazanin" w:hint="cs"/>
                <w:sz w:val="26"/>
                <w:szCs w:val="28"/>
                <w:rtl/>
              </w:rPr>
              <w:t>می</w:t>
            </w:r>
            <w:r w:rsidR="004F6828">
              <w:rPr>
                <w:rFonts w:ascii="mtr" w:eastAsia="Times New Roman" w:hAnsi="mtr" w:cs="B Nazanin"/>
                <w:sz w:val="26"/>
                <w:szCs w:val="28"/>
                <w:rtl/>
              </w:rPr>
              <w:softHyphen/>
            </w:r>
            <w:r w:rsidR="004F6828">
              <w:rPr>
                <w:rFonts w:ascii="mtr" w:eastAsia="Times New Roman" w:hAnsi="mtr" w:cs="B Nazanin" w:hint="cs"/>
                <w:sz w:val="26"/>
                <w:szCs w:val="28"/>
                <w:rtl/>
              </w:rPr>
              <w:t>باشد (</w:t>
            </w:r>
            <w:r>
              <w:rPr>
                <w:rFonts w:ascii="mtr" w:eastAsia="Times New Roman" w:hAnsi="mtr" w:cs="B Nazanin" w:hint="cs"/>
                <w:sz w:val="26"/>
                <w:szCs w:val="28"/>
                <w:rtl/>
              </w:rPr>
              <w:t xml:space="preserve">جنوب خور و بیابانک </w:t>
            </w:r>
            <w:r>
              <w:rPr>
                <w:rFonts w:ascii="Times New Roman" w:eastAsia="Times New Roman" w:hAnsi="Times New Roman" w:cs="Times New Roman" w:hint="cs"/>
                <w:sz w:val="26"/>
                <w:szCs w:val="28"/>
                <w:rtl/>
              </w:rPr>
              <w:t>–</w:t>
            </w:r>
            <w:r>
              <w:rPr>
                <w:rFonts w:ascii="mtr" w:eastAsia="Times New Roman" w:hAnsi="mtr" w:cs="B Nazanin" w:hint="cs"/>
                <w:sz w:val="26"/>
                <w:szCs w:val="28"/>
                <w:rtl/>
              </w:rPr>
              <w:t xml:space="preserve"> استان اصفهان).</w:t>
            </w:r>
          </w:p>
        </w:tc>
      </w:tr>
      <w:tr w:rsidR="001D0B52" w:rsidTr="003E6123">
        <w:tc>
          <w:tcPr>
            <w:tcW w:w="9350" w:type="dxa"/>
          </w:tcPr>
          <w:p w:rsidR="001D0B52" w:rsidRDefault="001D0B52" w:rsidP="004F6828">
            <w:pPr>
              <w:bidi/>
              <w:jc w:val="center"/>
              <w:rPr>
                <w:rFonts w:ascii="mtr" w:eastAsia="Times New Roman" w:hAnsi="mtr" w:cs="B Nazanin"/>
                <w:sz w:val="26"/>
                <w:szCs w:val="28"/>
                <w:rtl/>
              </w:rPr>
            </w:pPr>
            <w:r>
              <w:rPr>
                <w:noProof/>
              </w:rPr>
              <w:drawing>
                <wp:inline distT="0" distB="0" distL="0" distR="0" wp14:anchorId="7654B2CE" wp14:editId="25EB93D3">
                  <wp:extent cx="5086350" cy="4152766"/>
                  <wp:effectExtent l="0" t="0" r="0" b="635"/>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094419" cy="4159354"/>
                          </a:xfrm>
                          <a:prstGeom prst="rect">
                            <a:avLst/>
                          </a:prstGeom>
                        </pic:spPr>
                      </pic:pic>
                    </a:graphicData>
                  </a:graphic>
                </wp:inline>
              </w:drawing>
            </w:r>
          </w:p>
        </w:tc>
      </w:tr>
      <w:tr w:rsidR="001D0B52" w:rsidTr="003E6123">
        <w:tc>
          <w:tcPr>
            <w:tcW w:w="9350" w:type="dxa"/>
          </w:tcPr>
          <w:p w:rsidR="001D0B52" w:rsidRDefault="001D0B52" w:rsidP="001D0B52">
            <w:pPr>
              <w:bidi/>
              <w:jc w:val="both"/>
              <w:rPr>
                <w:rFonts w:ascii="mtr" w:eastAsia="Times New Roman" w:hAnsi="mtr" w:cs="B Nazanin"/>
                <w:sz w:val="26"/>
                <w:szCs w:val="28"/>
              </w:rPr>
            </w:pPr>
            <w:r>
              <w:rPr>
                <w:rFonts w:ascii="mtr" w:eastAsia="Times New Roman" w:hAnsi="mtr" w:cs="B Nazanin" w:hint="cs"/>
                <w:sz w:val="26"/>
                <w:szCs w:val="28"/>
                <w:rtl/>
              </w:rPr>
              <w:t>تصویر ماهواره</w:t>
            </w:r>
            <w:r>
              <w:rPr>
                <w:rFonts w:ascii="mtr" w:eastAsia="Times New Roman" w:hAnsi="mtr" w:cs="B Nazanin"/>
                <w:sz w:val="26"/>
                <w:szCs w:val="28"/>
                <w:rtl/>
              </w:rPr>
              <w:softHyphen/>
            </w:r>
            <w:r>
              <w:rPr>
                <w:rFonts w:ascii="mtr" w:eastAsia="Times New Roman" w:hAnsi="mtr" w:cs="B Nazanin" w:hint="cs"/>
                <w:sz w:val="26"/>
                <w:szCs w:val="28"/>
                <w:rtl/>
              </w:rPr>
              <w:t>ای نشان دهنده قطع شدن توالی رسوبی کرتاسه توسط دایک</w:t>
            </w:r>
            <w:r>
              <w:rPr>
                <w:rFonts w:ascii="mtr" w:eastAsia="Times New Roman" w:hAnsi="mtr" w:cs="B Nazanin"/>
                <w:sz w:val="26"/>
                <w:szCs w:val="28"/>
                <w:rtl/>
              </w:rPr>
              <w:softHyphen/>
            </w:r>
            <w:r>
              <w:rPr>
                <w:rFonts w:ascii="mtr" w:eastAsia="Times New Roman" w:hAnsi="mtr" w:cs="B Nazanin" w:hint="cs"/>
                <w:sz w:val="26"/>
                <w:szCs w:val="28"/>
                <w:rtl/>
              </w:rPr>
              <w:t>های دیابازی متعدد در جنوب غرب پشت بادام و به عبارت دیگر غرب مجموعه پی</w:t>
            </w:r>
            <w:r>
              <w:rPr>
                <w:rFonts w:ascii="mtr" w:eastAsia="Times New Roman" w:hAnsi="mtr" w:cs="B Nazanin"/>
                <w:sz w:val="26"/>
                <w:szCs w:val="28"/>
                <w:rtl/>
              </w:rPr>
              <w:softHyphen/>
            </w:r>
            <w:r>
              <w:rPr>
                <w:rFonts w:ascii="mtr" w:eastAsia="Times New Roman" w:hAnsi="mtr" w:cs="B Nazanin" w:hint="cs"/>
                <w:sz w:val="26"/>
                <w:szCs w:val="28"/>
                <w:rtl/>
              </w:rPr>
              <w:t>سنگی پشت بادام.</w:t>
            </w:r>
          </w:p>
        </w:tc>
      </w:tr>
    </w:tbl>
    <w:p w:rsidR="007302D8" w:rsidRPr="00B11C82" w:rsidRDefault="007302D8" w:rsidP="00C25253">
      <w:pPr>
        <w:bidi/>
        <w:spacing w:after="0" w:line="360" w:lineRule="auto"/>
        <w:jc w:val="both"/>
        <w:rPr>
          <w:rFonts w:ascii="mtr" w:eastAsia="Times New Roman" w:hAnsi="mtr" w:cs="B Nazanin"/>
          <w:b/>
          <w:bCs/>
          <w:color w:val="FF0000"/>
          <w:sz w:val="26"/>
          <w:szCs w:val="26"/>
          <w:rtl/>
        </w:rPr>
      </w:pPr>
      <w:r w:rsidRPr="00B11C82">
        <w:rPr>
          <w:rFonts w:ascii="mtr" w:eastAsia="Times New Roman" w:hAnsi="mtr" w:cs="B Nazanin" w:hint="cs"/>
          <w:b/>
          <w:bCs/>
          <w:color w:val="FF0000"/>
          <w:sz w:val="26"/>
          <w:szCs w:val="26"/>
          <w:rtl/>
        </w:rPr>
        <w:lastRenderedPageBreak/>
        <w:t>پهنه ساختاری سنندج - سیرجان</w:t>
      </w:r>
    </w:p>
    <w:p w:rsidR="00DF43AE" w:rsidRDefault="00DF43AE" w:rsidP="00A5350B">
      <w:pPr>
        <w:bidi/>
        <w:spacing w:after="0" w:line="360" w:lineRule="auto"/>
        <w:jc w:val="both"/>
        <w:rPr>
          <w:rFonts w:ascii="mtr" w:eastAsia="Times New Roman" w:hAnsi="mtr" w:cs="B Nazanin"/>
          <w:sz w:val="26"/>
          <w:szCs w:val="26"/>
          <w:rtl/>
        </w:rPr>
      </w:pPr>
      <w:r w:rsidRPr="00B11C82">
        <w:rPr>
          <w:rFonts w:ascii="mtr" w:eastAsia="Times New Roman" w:hAnsi="mtr" w:cs="B Nazanin"/>
          <w:sz w:val="26"/>
          <w:szCs w:val="26"/>
          <w:rtl/>
        </w:rPr>
        <w:t>توالي</w:t>
      </w:r>
      <w:r w:rsidRPr="00B11C82">
        <w:rPr>
          <w:rFonts w:ascii="mtr" w:eastAsia="Times New Roman" w:hAnsi="mtr" w:cs="B Nazanin"/>
          <w:sz w:val="26"/>
          <w:szCs w:val="26"/>
          <w:rtl/>
        </w:rPr>
        <w:softHyphen/>
        <w:t>هاي ماگمايي ژوراسيك</w:t>
      </w:r>
      <w:r w:rsidRPr="00B11C82">
        <w:rPr>
          <w:rFonts w:ascii="mtr" w:eastAsia="Times New Roman" w:hAnsi="mtr" w:cs="B Nazanin" w:hint="cs"/>
          <w:sz w:val="26"/>
          <w:szCs w:val="26"/>
          <w:rtl/>
        </w:rPr>
        <w:t xml:space="preserve"> و کرتاسه پهنه ساختاری سنندج </w:t>
      </w:r>
      <w:r w:rsidRPr="00B11C82">
        <w:rPr>
          <w:rFonts w:ascii="Times New Roman" w:eastAsia="Times New Roman" w:hAnsi="Times New Roman" w:cs="Times New Roman" w:hint="cs"/>
          <w:sz w:val="26"/>
          <w:szCs w:val="26"/>
          <w:rtl/>
        </w:rPr>
        <w:t>–</w:t>
      </w:r>
      <w:r w:rsidRPr="00B11C82">
        <w:rPr>
          <w:rFonts w:ascii="mtr" w:eastAsia="Times New Roman" w:hAnsi="mtr" w:cs="B Nazanin" w:hint="cs"/>
          <w:sz w:val="26"/>
          <w:szCs w:val="26"/>
          <w:rtl/>
        </w:rPr>
        <w:t xml:space="preserve"> سیرجان در محدوده نقشه</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های زمین</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 xml:space="preserve">شناسی 250000 : 1 حاجی آباد، اقلید، شهرکرد، اصفهان، خرم آباد، سنندج، مهاباد، تکاب و مریوان </w:t>
      </w:r>
      <w:r w:rsidRPr="00B11C82">
        <w:rPr>
          <w:rFonts w:ascii="Times New Roman" w:eastAsia="Times New Roman" w:hAnsi="Times New Roman" w:cs="Times New Roman" w:hint="cs"/>
          <w:sz w:val="26"/>
          <w:szCs w:val="26"/>
          <w:rtl/>
        </w:rPr>
        <w:t>–</w:t>
      </w:r>
      <w:r w:rsidRPr="00B11C82">
        <w:rPr>
          <w:rFonts w:ascii="mtr" w:eastAsia="Times New Roman" w:hAnsi="mtr" w:cs="B Nazanin" w:hint="cs"/>
          <w:sz w:val="26"/>
          <w:szCs w:val="26"/>
          <w:rtl/>
        </w:rPr>
        <w:t xml:space="preserve"> بانه گزارش شده</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 xml:space="preserve">اند. این </w:t>
      </w:r>
      <w:r w:rsidRPr="00B11C82">
        <w:rPr>
          <w:rFonts w:ascii="mtr" w:eastAsia="Times New Roman" w:hAnsi="mtr" w:cs="B Nazanin"/>
          <w:sz w:val="26"/>
          <w:szCs w:val="26"/>
          <w:rtl/>
        </w:rPr>
        <w:t>توالي</w:t>
      </w:r>
      <w:r w:rsidRPr="00B11C82">
        <w:rPr>
          <w:rFonts w:ascii="mtr" w:eastAsia="Times New Roman" w:hAnsi="mtr" w:cs="B Nazanin"/>
          <w:sz w:val="26"/>
          <w:szCs w:val="26"/>
          <w:rtl/>
        </w:rPr>
        <w:softHyphen/>
        <w:t>ها</w:t>
      </w:r>
      <w:r w:rsidRPr="00B11C82">
        <w:rPr>
          <w:rFonts w:ascii="mtr" w:eastAsia="Times New Roman" w:hAnsi="mtr" w:cs="B Nazanin" w:hint="cs"/>
          <w:sz w:val="26"/>
          <w:szCs w:val="26"/>
          <w:rtl/>
        </w:rPr>
        <w:t xml:space="preserve"> </w:t>
      </w:r>
      <w:r w:rsidR="00A5350B">
        <w:rPr>
          <w:rFonts w:ascii="mtr" w:eastAsia="Times New Roman" w:hAnsi="mtr" w:cs="B Nazanin" w:hint="cs"/>
          <w:sz w:val="26"/>
          <w:szCs w:val="26"/>
          <w:rtl/>
        </w:rPr>
        <w:t>غ</w:t>
      </w:r>
      <w:r w:rsidRPr="00B11C82">
        <w:rPr>
          <w:rFonts w:ascii="mtr" w:eastAsia="Times New Roman" w:hAnsi="mtr" w:cs="B Nazanin" w:hint="cs"/>
          <w:sz w:val="26"/>
          <w:szCs w:val="26"/>
          <w:rtl/>
        </w:rPr>
        <w:t>الباً به صورت میان</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لایه</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های آندزیتی و بازالتی یا سنگ</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های توفیتی با ترکیب</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های ذکر شده معرفی شده</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 xml:space="preserve">اند. </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5350B" w:rsidTr="00A5350B">
        <w:tc>
          <w:tcPr>
            <w:tcW w:w="9350" w:type="dxa"/>
          </w:tcPr>
          <w:p w:rsidR="00A5350B" w:rsidRDefault="00A5350B" w:rsidP="00A5350B">
            <w:pPr>
              <w:bidi/>
              <w:jc w:val="both"/>
              <w:rPr>
                <w:rFonts w:ascii="mtr" w:eastAsia="Times New Roman" w:hAnsi="mtr" w:cs="B Nazanin"/>
                <w:sz w:val="26"/>
                <w:szCs w:val="26"/>
                <w:rtl/>
              </w:rPr>
            </w:pPr>
            <w:r>
              <w:rPr>
                <w:rFonts w:ascii="mtr" w:eastAsia="Times New Roman" w:hAnsi="mtr" w:cs="B Nazanin"/>
                <w:noProof/>
                <w:sz w:val="26"/>
                <w:szCs w:val="26"/>
                <w:rtl/>
              </w:rPr>
              <w:drawing>
                <wp:inline distT="0" distB="0" distL="0" distR="0">
                  <wp:extent cx="5471421" cy="5272088"/>
                  <wp:effectExtent l="0" t="0" r="0" b="508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final ssz - Copy.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472875" cy="5273489"/>
                          </a:xfrm>
                          <a:prstGeom prst="rect">
                            <a:avLst/>
                          </a:prstGeom>
                        </pic:spPr>
                      </pic:pic>
                    </a:graphicData>
                  </a:graphic>
                </wp:inline>
              </w:drawing>
            </w:r>
          </w:p>
        </w:tc>
      </w:tr>
      <w:tr w:rsidR="00A5350B" w:rsidRPr="00A14C7B" w:rsidTr="00A5350B">
        <w:tc>
          <w:tcPr>
            <w:tcW w:w="9350" w:type="dxa"/>
          </w:tcPr>
          <w:p w:rsidR="00A5350B" w:rsidRPr="00A14C7B" w:rsidRDefault="00A5350B" w:rsidP="00A5350B">
            <w:pPr>
              <w:bidi/>
              <w:jc w:val="both"/>
              <w:rPr>
                <w:rFonts w:ascii="mtr" w:eastAsia="Times New Roman" w:hAnsi="mtr" w:cs="B Nazanin"/>
                <w:rtl/>
              </w:rPr>
            </w:pPr>
            <w:r w:rsidRPr="00A14C7B">
              <w:rPr>
                <w:rFonts w:ascii="mtr" w:eastAsia="Times New Roman" w:hAnsi="mtr" w:cs="B Nazanin" w:hint="cs"/>
                <w:b/>
                <w:bCs/>
                <w:noProof/>
                <w:rtl/>
              </w:rPr>
              <w:t>بخشی از راهنمای نقشه</w:t>
            </w:r>
            <w:r w:rsidRPr="00A14C7B">
              <w:rPr>
                <w:rFonts w:ascii="mtr" w:eastAsia="Times New Roman" w:hAnsi="mtr" w:cs="B Nazanin"/>
                <w:b/>
                <w:bCs/>
                <w:noProof/>
                <w:rtl/>
              </w:rPr>
              <w:softHyphen/>
            </w:r>
            <w:r w:rsidRPr="00A14C7B">
              <w:rPr>
                <w:rFonts w:ascii="mtr" w:eastAsia="Times New Roman" w:hAnsi="mtr" w:cs="B Nazanin" w:hint="cs"/>
                <w:b/>
                <w:bCs/>
                <w:noProof/>
                <w:rtl/>
              </w:rPr>
              <w:t>های زمین</w:t>
            </w:r>
            <w:r w:rsidRPr="00A14C7B">
              <w:rPr>
                <w:rFonts w:ascii="mtr" w:eastAsia="Times New Roman" w:hAnsi="mtr" w:cs="B Nazanin"/>
                <w:b/>
                <w:bCs/>
                <w:noProof/>
                <w:rtl/>
              </w:rPr>
              <w:softHyphen/>
            </w:r>
            <w:r w:rsidRPr="00A14C7B">
              <w:rPr>
                <w:rFonts w:ascii="mtr" w:eastAsia="Times New Roman" w:hAnsi="mtr" w:cs="B Nazanin" w:hint="cs"/>
                <w:b/>
                <w:bCs/>
                <w:noProof/>
                <w:rtl/>
              </w:rPr>
              <w:t>شناسی ایران که در آن نقشه</w:t>
            </w:r>
            <w:r w:rsidRPr="00A14C7B">
              <w:rPr>
                <w:rFonts w:ascii="mtr" w:eastAsia="Times New Roman" w:hAnsi="mtr" w:cs="B Nazanin"/>
                <w:b/>
                <w:bCs/>
                <w:noProof/>
                <w:rtl/>
              </w:rPr>
              <w:softHyphen/>
            </w:r>
            <w:r w:rsidRPr="00A14C7B">
              <w:rPr>
                <w:rFonts w:ascii="mtr" w:eastAsia="Times New Roman" w:hAnsi="mtr" w:cs="B Nazanin" w:hint="cs"/>
                <w:b/>
                <w:bCs/>
                <w:noProof/>
                <w:rtl/>
              </w:rPr>
              <w:t>های دارای رخنمون</w:t>
            </w:r>
            <w:r w:rsidRPr="00A14C7B">
              <w:rPr>
                <w:rFonts w:ascii="mtr" w:eastAsia="Times New Roman" w:hAnsi="mtr" w:cs="B Nazanin"/>
                <w:b/>
                <w:bCs/>
                <w:noProof/>
                <w:rtl/>
              </w:rPr>
              <w:softHyphen/>
            </w:r>
            <w:r w:rsidRPr="00A14C7B">
              <w:rPr>
                <w:rFonts w:ascii="mtr" w:eastAsia="Times New Roman" w:hAnsi="mtr" w:cs="B Nazanin" w:hint="cs"/>
                <w:b/>
                <w:bCs/>
                <w:noProof/>
                <w:rtl/>
              </w:rPr>
              <w:t>هایی از سنگ</w:t>
            </w:r>
            <w:r w:rsidRPr="00A14C7B">
              <w:rPr>
                <w:rFonts w:ascii="mtr" w:eastAsia="Times New Roman" w:hAnsi="mtr" w:cs="B Nazanin"/>
                <w:b/>
                <w:bCs/>
                <w:noProof/>
                <w:rtl/>
              </w:rPr>
              <w:softHyphen/>
            </w:r>
            <w:r w:rsidRPr="00A14C7B">
              <w:rPr>
                <w:rFonts w:ascii="mtr" w:eastAsia="Times New Roman" w:hAnsi="mtr" w:cs="B Nazanin" w:hint="cs"/>
                <w:b/>
                <w:bCs/>
                <w:noProof/>
                <w:rtl/>
              </w:rPr>
              <w:t>های آتشفشانی و یا به عبارت کلی</w:t>
            </w:r>
            <w:r w:rsidRPr="00A14C7B">
              <w:rPr>
                <w:rFonts w:ascii="mtr" w:eastAsia="Times New Roman" w:hAnsi="mtr" w:cs="B Nazanin"/>
                <w:b/>
                <w:bCs/>
                <w:noProof/>
                <w:rtl/>
              </w:rPr>
              <w:softHyphen/>
            </w:r>
            <w:r w:rsidRPr="00A14C7B">
              <w:rPr>
                <w:rFonts w:ascii="mtr" w:eastAsia="Times New Roman" w:hAnsi="mtr" w:cs="B Nazanin" w:hint="cs"/>
                <w:b/>
                <w:bCs/>
                <w:noProof/>
                <w:rtl/>
              </w:rPr>
              <w:t>تر فعالیت</w:t>
            </w:r>
            <w:r w:rsidRPr="00A14C7B">
              <w:rPr>
                <w:rFonts w:ascii="mtr" w:eastAsia="Times New Roman" w:hAnsi="mtr" w:cs="B Nazanin"/>
                <w:b/>
                <w:bCs/>
                <w:noProof/>
                <w:rtl/>
              </w:rPr>
              <w:softHyphen/>
            </w:r>
            <w:r w:rsidRPr="00A14C7B">
              <w:rPr>
                <w:rFonts w:ascii="mtr" w:eastAsia="Times New Roman" w:hAnsi="mtr" w:cs="B Nazanin" w:hint="cs"/>
                <w:b/>
                <w:bCs/>
                <w:noProof/>
                <w:rtl/>
              </w:rPr>
              <w:t xml:space="preserve">های ماگمایی کرتاسه در پهنه ساختاری </w:t>
            </w:r>
            <w:r w:rsidRPr="00A14C7B">
              <w:rPr>
                <w:rFonts w:ascii="mtr" w:eastAsia="Times New Roman" w:hAnsi="mtr" w:cs="B Nazanin" w:hint="cs"/>
                <w:b/>
                <w:bCs/>
                <w:noProof/>
                <w:rtl/>
              </w:rPr>
              <w:t xml:space="preserve">سنندج </w:t>
            </w:r>
            <w:r w:rsidRPr="00A14C7B">
              <w:rPr>
                <w:rFonts w:ascii="Times New Roman" w:eastAsia="Times New Roman" w:hAnsi="Times New Roman" w:cs="Times New Roman" w:hint="cs"/>
                <w:b/>
                <w:bCs/>
                <w:noProof/>
                <w:rtl/>
              </w:rPr>
              <w:t>–</w:t>
            </w:r>
            <w:r w:rsidRPr="00A14C7B">
              <w:rPr>
                <w:rFonts w:ascii="mtr" w:eastAsia="Times New Roman" w:hAnsi="mtr" w:cs="B Nazanin" w:hint="cs"/>
                <w:b/>
                <w:bCs/>
                <w:noProof/>
                <w:rtl/>
              </w:rPr>
              <w:t xml:space="preserve"> سیرجان، </w:t>
            </w:r>
            <w:r w:rsidRPr="00A14C7B">
              <w:rPr>
                <w:rFonts w:ascii="mtr" w:eastAsia="Times New Roman" w:hAnsi="mtr" w:cs="B Nazanin" w:hint="cs"/>
                <w:b/>
                <w:bCs/>
                <w:noProof/>
                <w:rtl/>
              </w:rPr>
              <w:t>با علامت دایره کوچک قرمز رنگ مشخص شده</w:t>
            </w:r>
            <w:r w:rsidRPr="00A14C7B">
              <w:rPr>
                <w:rFonts w:ascii="mtr" w:eastAsia="Times New Roman" w:hAnsi="mtr" w:cs="B Nazanin"/>
                <w:b/>
                <w:bCs/>
                <w:noProof/>
                <w:rtl/>
              </w:rPr>
              <w:softHyphen/>
            </w:r>
            <w:r w:rsidRPr="00A14C7B">
              <w:rPr>
                <w:rFonts w:ascii="mtr" w:eastAsia="Times New Roman" w:hAnsi="mtr" w:cs="B Nazanin" w:hint="cs"/>
                <w:b/>
                <w:bCs/>
                <w:noProof/>
                <w:rtl/>
              </w:rPr>
              <w:t>اند.</w:t>
            </w:r>
            <w:r w:rsidRPr="00A14C7B">
              <w:rPr>
                <w:rFonts w:ascii="mtr" w:eastAsia="Times New Roman" w:hAnsi="mtr" w:cs="B Nazanin" w:hint="cs"/>
                <w:b/>
                <w:bCs/>
                <w:noProof/>
                <w:rtl/>
              </w:rPr>
              <w:t xml:space="preserve"> این نقشه</w:t>
            </w:r>
            <w:r w:rsidRPr="00A14C7B">
              <w:rPr>
                <w:rFonts w:ascii="mtr" w:eastAsia="Times New Roman" w:hAnsi="mtr" w:cs="B Nazanin"/>
                <w:b/>
                <w:bCs/>
                <w:noProof/>
                <w:rtl/>
              </w:rPr>
              <w:softHyphen/>
            </w:r>
            <w:r w:rsidRPr="00A14C7B">
              <w:rPr>
                <w:rFonts w:ascii="mtr" w:eastAsia="Times New Roman" w:hAnsi="mtr" w:cs="B Nazanin" w:hint="cs"/>
                <w:b/>
                <w:bCs/>
                <w:noProof/>
                <w:rtl/>
              </w:rPr>
              <w:t>ها همچنین تواسط نوار سبز رنگی محاط شده</w:t>
            </w:r>
            <w:r w:rsidRPr="00A14C7B">
              <w:rPr>
                <w:rFonts w:ascii="mtr" w:eastAsia="Times New Roman" w:hAnsi="mtr" w:cs="B Nazanin"/>
                <w:b/>
                <w:bCs/>
                <w:noProof/>
                <w:rtl/>
              </w:rPr>
              <w:softHyphen/>
            </w:r>
            <w:r w:rsidRPr="00A14C7B">
              <w:rPr>
                <w:rFonts w:ascii="mtr" w:eastAsia="Times New Roman" w:hAnsi="mtr" w:cs="B Nazanin" w:hint="cs"/>
                <w:b/>
                <w:bCs/>
                <w:noProof/>
                <w:rtl/>
              </w:rPr>
              <w:t>اند.</w:t>
            </w:r>
          </w:p>
        </w:tc>
      </w:tr>
    </w:tbl>
    <w:p w:rsidR="00A5350B" w:rsidRPr="00B11C82" w:rsidRDefault="00A5350B" w:rsidP="00A5350B">
      <w:pPr>
        <w:bidi/>
        <w:spacing w:after="0" w:line="360" w:lineRule="auto"/>
        <w:jc w:val="both"/>
        <w:rPr>
          <w:rFonts w:ascii="mtr" w:eastAsia="Times New Roman" w:hAnsi="mtr" w:cs="B Nazanin"/>
          <w:sz w:val="26"/>
          <w:szCs w:val="26"/>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E55D2" w:rsidTr="00DE55D2">
        <w:tc>
          <w:tcPr>
            <w:tcW w:w="9350" w:type="dxa"/>
          </w:tcPr>
          <w:p w:rsidR="00DE55D2" w:rsidRDefault="00DE55D2" w:rsidP="00DE55D2">
            <w:pPr>
              <w:bidi/>
              <w:jc w:val="both"/>
              <w:rPr>
                <w:rFonts w:ascii="mtr" w:eastAsia="Times New Roman" w:hAnsi="mtr" w:cs="B Nazanin" w:hint="cs"/>
                <w:sz w:val="26"/>
                <w:szCs w:val="26"/>
                <w:rtl/>
              </w:rPr>
            </w:pPr>
            <w:r>
              <w:rPr>
                <w:rFonts w:ascii="mtr" w:eastAsia="Times New Roman" w:hAnsi="mtr" w:cs="B Nazanin" w:hint="cs"/>
                <w:noProof/>
                <w:sz w:val="26"/>
                <w:szCs w:val="26"/>
                <w:rtl/>
              </w:rPr>
              <w:lastRenderedPageBreak/>
              <w:drawing>
                <wp:inline distT="0" distB="0" distL="0" distR="0">
                  <wp:extent cx="5686285" cy="4438968"/>
                  <wp:effectExtent l="0" t="0" r="0"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ssz- final - New.tif"/>
                          <pic:cNvPicPr/>
                        </pic:nvPicPr>
                        <pic:blipFill rotWithShape="1">
                          <a:blip r:embed="rId56">
                            <a:extLst>
                              <a:ext uri="{28A0092B-C50C-407E-A947-70E740481C1C}">
                                <a14:useLocalDpi xmlns:a14="http://schemas.microsoft.com/office/drawing/2010/main" val="0"/>
                              </a:ext>
                            </a:extLst>
                          </a:blip>
                          <a:srcRect t="5572"/>
                          <a:stretch/>
                        </pic:blipFill>
                        <pic:spPr bwMode="auto">
                          <a:xfrm>
                            <a:off x="0" y="0"/>
                            <a:ext cx="5690543" cy="4442292"/>
                          </a:xfrm>
                          <a:prstGeom prst="rect">
                            <a:avLst/>
                          </a:prstGeom>
                          <a:ln>
                            <a:noFill/>
                          </a:ln>
                          <a:extLst>
                            <a:ext uri="{53640926-AAD7-44D8-BBD7-CCE9431645EC}">
                              <a14:shadowObscured xmlns:a14="http://schemas.microsoft.com/office/drawing/2010/main"/>
                            </a:ext>
                          </a:extLst>
                        </pic:spPr>
                      </pic:pic>
                    </a:graphicData>
                  </a:graphic>
                </wp:inline>
              </w:drawing>
            </w:r>
          </w:p>
        </w:tc>
      </w:tr>
      <w:tr w:rsidR="00DE55D2" w:rsidTr="00DE55D2">
        <w:tc>
          <w:tcPr>
            <w:tcW w:w="9350" w:type="dxa"/>
          </w:tcPr>
          <w:p w:rsidR="00DE55D2" w:rsidRDefault="00DE55D2" w:rsidP="00DE55D2">
            <w:pPr>
              <w:bidi/>
              <w:jc w:val="both"/>
              <w:rPr>
                <w:rFonts w:ascii="mtr" w:eastAsia="Times New Roman" w:hAnsi="mtr" w:cs="B Nazanin" w:hint="cs"/>
                <w:sz w:val="26"/>
                <w:szCs w:val="26"/>
                <w:rtl/>
              </w:rPr>
            </w:pPr>
            <w:r>
              <w:rPr>
                <w:rFonts w:ascii="mtr" w:eastAsia="Times New Roman" w:hAnsi="mtr" w:cs="B Nazanin" w:hint="cs"/>
                <w:b/>
                <w:bCs/>
                <w:noProof/>
                <w:rtl/>
              </w:rPr>
              <w:t xml:space="preserve">تصویر دیگری </w:t>
            </w:r>
            <w:r w:rsidRPr="00A14C7B">
              <w:rPr>
                <w:rFonts w:ascii="mtr" w:eastAsia="Times New Roman" w:hAnsi="mtr" w:cs="B Nazanin" w:hint="cs"/>
                <w:b/>
                <w:bCs/>
                <w:noProof/>
                <w:rtl/>
              </w:rPr>
              <w:t>از راهنمای نقشه</w:t>
            </w:r>
            <w:r w:rsidRPr="00A14C7B">
              <w:rPr>
                <w:rFonts w:ascii="mtr" w:eastAsia="Times New Roman" w:hAnsi="mtr" w:cs="B Nazanin"/>
                <w:b/>
                <w:bCs/>
                <w:noProof/>
                <w:rtl/>
              </w:rPr>
              <w:softHyphen/>
            </w:r>
            <w:r w:rsidRPr="00A14C7B">
              <w:rPr>
                <w:rFonts w:ascii="mtr" w:eastAsia="Times New Roman" w:hAnsi="mtr" w:cs="B Nazanin" w:hint="cs"/>
                <w:b/>
                <w:bCs/>
                <w:noProof/>
                <w:rtl/>
              </w:rPr>
              <w:t>های زمین</w:t>
            </w:r>
            <w:r w:rsidRPr="00A14C7B">
              <w:rPr>
                <w:rFonts w:ascii="mtr" w:eastAsia="Times New Roman" w:hAnsi="mtr" w:cs="B Nazanin"/>
                <w:b/>
                <w:bCs/>
                <w:noProof/>
                <w:rtl/>
              </w:rPr>
              <w:softHyphen/>
            </w:r>
            <w:r w:rsidRPr="00A14C7B">
              <w:rPr>
                <w:rFonts w:ascii="mtr" w:eastAsia="Times New Roman" w:hAnsi="mtr" w:cs="B Nazanin" w:hint="cs"/>
                <w:b/>
                <w:bCs/>
                <w:noProof/>
                <w:rtl/>
              </w:rPr>
              <w:t>شناسی ایران که در آن نقشه</w:t>
            </w:r>
            <w:r w:rsidRPr="00A14C7B">
              <w:rPr>
                <w:rFonts w:ascii="mtr" w:eastAsia="Times New Roman" w:hAnsi="mtr" w:cs="B Nazanin"/>
                <w:b/>
                <w:bCs/>
                <w:noProof/>
                <w:rtl/>
              </w:rPr>
              <w:softHyphen/>
            </w:r>
            <w:r w:rsidRPr="00A14C7B">
              <w:rPr>
                <w:rFonts w:ascii="mtr" w:eastAsia="Times New Roman" w:hAnsi="mtr" w:cs="B Nazanin" w:hint="cs"/>
                <w:b/>
                <w:bCs/>
                <w:noProof/>
                <w:rtl/>
              </w:rPr>
              <w:t>های دارای رخنمون</w:t>
            </w:r>
            <w:r w:rsidRPr="00A14C7B">
              <w:rPr>
                <w:rFonts w:ascii="mtr" w:eastAsia="Times New Roman" w:hAnsi="mtr" w:cs="B Nazanin"/>
                <w:b/>
                <w:bCs/>
                <w:noProof/>
                <w:rtl/>
              </w:rPr>
              <w:softHyphen/>
            </w:r>
            <w:r w:rsidRPr="00A14C7B">
              <w:rPr>
                <w:rFonts w:ascii="mtr" w:eastAsia="Times New Roman" w:hAnsi="mtr" w:cs="B Nazanin" w:hint="cs"/>
                <w:b/>
                <w:bCs/>
                <w:noProof/>
                <w:rtl/>
              </w:rPr>
              <w:t>هایی از سنگ</w:t>
            </w:r>
            <w:r w:rsidRPr="00A14C7B">
              <w:rPr>
                <w:rFonts w:ascii="mtr" w:eastAsia="Times New Roman" w:hAnsi="mtr" w:cs="B Nazanin"/>
                <w:b/>
                <w:bCs/>
                <w:noProof/>
                <w:rtl/>
              </w:rPr>
              <w:softHyphen/>
            </w:r>
            <w:r w:rsidRPr="00A14C7B">
              <w:rPr>
                <w:rFonts w:ascii="mtr" w:eastAsia="Times New Roman" w:hAnsi="mtr" w:cs="B Nazanin" w:hint="cs"/>
                <w:b/>
                <w:bCs/>
                <w:noProof/>
                <w:rtl/>
              </w:rPr>
              <w:t>های آتشفشانی و یا به عبارت کلی</w:t>
            </w:r>
            <w:r w:rsidRPr="00A14C7B">
              <w:rPr>
                <w:rFonts w:ascii="mtr" w:eastAsia="Times New Roman" w:hAnsi="mtr" w:cs="B Nazanin"/>
                <w:b/>
                <w:bCs/>
                <w:noProof/>
                <w:rtl/>
              </w:rPr>
              <w:softHyphen/>
            </w:r>
            <w:r w:rsidRPr="00A14C7B">
              <w:rPr>
                <w:rFonts w:ascii="mtr" w:eastAsia="Times New Roman" w:hAnsi="mtr" w:cs="B Nazanin" w:hint="cs"/>
                <w:b/>
                <w:bCs/>
                <w:noProof/>
                <w:rtl/>
              </w:rPr>
              <w:t>تر فعالیت</w:t>
            </w:r>
            <w:r w:rsidRPr="00A14C7B">
              <w:rPr>
                <w:rFonts w:ascii="mtr" w:eastAsia="Times New Roman" w:hAnsi="mtr" w:cs="B Nazanin"/>
                <w:b/>
                <w:bCs/>
                <w:noProof/>
                <w:rtl/>
              </w:rPr>
              <w:softHyphen/>
            </w:r>
            <w:r w:rsidRPr="00A14C7B">
              <w:rPr>
                <w:rFonts w:ascii="mtr" w:eastAsia="Times New Roman" w:hAnsi="mtr" w:cs="B Nazanin" w:hint="cs"/>
                <w:b/>
                <w:bCs/>
                <w:noProof/>
                <w:rtl/>
              </w:rPr>
              <w:t xml:space="preserve">های ماگمایی کرتاسه در پهنه ساختاری سنندج </w:t>
            </w:r>
            <w:r w:rsidRPr="00A14C7B">
              <w:rPr>
                <w:rFonts w:ascii="Times New Roman" w:eastAsia="Times New Roman" w:hAnsi="Times New Roman" w:cs="Times New Roman" w:hint="cs"/>
                <w:b/>
                <w:bCs/>
                <w:noProof/>
                <w:rtl/>
              </w:rPr>
              <w:t>–</w:t>
            </w:r>
            <w:r w:rsidRPr="00A14C7B">
              <w:rPr>
                <w:rFonts w:ascii="mtr" w:eastAsia="Times New Roman" w:hAnsi="mtr" w:cs="B Nazanin" w:hint="cs"/>
                <w:b/>
                <w:bCs/>
                <w:noProof/>
                <w:rtl/>
              </w:rPr>
              <w:t xml:space="preserve"> سیرجان، با علامت دایره کوچک قرمز رنگ مشخص شده</w:t>
            </w:r>
            <w:r w:rsidRPr="00A14C7B">
              <w:rPr>
                <w:rFonts w:ascii="mtr" w:eastAsia="Times New Roman" w:hAnsi="mtr" w:cs="B Nazanin"/>
                <w:b/>
                <w:bCs/>
                <w:noProof/>
                <w:rtl/>
              </w:rPr>
              <w:softHyphen/>
            </w:r>
            <w:r w:rsidRPr="00A14C7B">
              <w:rPr>
                <w:rFonts w:ascii="mtr" w:eastAsia="Times New Roman" w:hAnsi="mtr" w:cs="B Nazanin" w:hint="cs"/>
                <w:b/>
                <w:bCs/>
                <w:noProof/>
                <w:rtl/>
              </w:rPr>
              <w:t>اند. این نقشه</w:t>
            </w:r>
            <w:r w:rsidRPr="00A14C7B">
              <w:rPr>
                <w:rFonts w:ascii="mtr" w:eastAsia="Times New Roman" w:hAnsi="mtr" w:cs="B Nazanin"/>
                <w:b/>
                <w:bCs/>
                <w:noProof/>
                <w:rtl/>
              </w:rPr>
              <w:softHyphen/>
            </w:r>
            <w:r w:rsidRPr="00A14C7B">
              <w:rPr>
                <w:rFonts w:ascii="mtr" w:eastAsia="Times New Roman" w:hAnsi="mtr" w:cs="B Nazanin" w:hint="cs"/>
                <w:b/>
                <w:bCs/>
                <w:noProof/>
                <w:rtl/>
              </w:rPr>
              <w:t>ها همچنین تواسط نوار سبز رنگی محاط شده</w:t>
            </w:r>
            <w:r w:rsidRPr="00A14C7B">
              <w:rPr>
                <w:rFonts w:ascii="mtr" w:eastAsia="Times New Roman" w:hAnsi="mtr" w:cs="B Nazanin"/>
                <w:b/>
                <w:bCs/>
                <w:noProof/>
                <w:rtl/>
              </w:rPr>
              <w:softHyphen/>
            </w:r>
            <w:r w:rsidRPr="00A14C7B">
              <w:rPr>
                <w:rFonts w:ascii="mtr" w:eastAsia="Times New Roman" w:hAnsi="mtr" w:cs="B Nazanin" w:hint="cs"/>
                <w:b/>
                <w:bCs/>
                <w:noProof/>
                <w:rtl/>
              </w:rPr>
              <w:t>اند.</w:t>
            </w:r>
            <w:r>
              <w:rPr>
                <w:rFonts w:ascii="mtr" w:eastAsia="Times New Roman" w:hAnsi="mtr" w:cs="B Nazanin" w:hint="cs"/>
                <w:b/>
                <w:bCs/>
                <w:noProof/>
                <w:rtl/>
              </w:rPr>
              <w:t xml:space="preserve"> دقت نمایید که بیستر این مناطق در استان</w:t>
            </w:r>
            <w:r>
              <w:rPr>
                <w:rFonts w:ascii="mtr" w:eastAsia="Times New Roman" w:hAnsi="mtr" w:cs="B Nazanin"/>
                <w:b/>
                <w:bCs/>
                <w:noProof/>
                <w:rtl/>
              </w:rPr>
              <w:softHyphen/>
            </w:r>
            <w:r>
              <w:rPr>
                <w:rFonts w:ascii="mtr" w:eastAsia="Times New Roman" w:hAnsi="mtr" w:cs="B Nazanin" w:hint="cs"/>
                <w:b/>
                <w:bCs/>
                <w:noProof/>
                <w:rtl/>
              </w:rPr>
              <w:t>های کرمانشاه، کردستان، آذربایجان غربی و آذربایجان شرقی متمرکز هستند.</w:t>
            </w:r>
            <w:r w:rsidR="00B25626">
              <w:rPr>
                <w:rFonts w:ascii="mtr" w:eastAsia="Times New Roman" w:hAnsi="mtr" w:cs="B Nazanin" w:hint="cs"/>
                <w:b/>
                <w:bCs/>
                <w:noProof/>
                <w:rtl/>
              </w:rPr>
              <w:t xml:space="preserve"> این نقشه</w:t>
            </w:r>
            <w:r w:rsidR="00B25626">
              <w:rPr>
                <w:rFonts w:ascii="mtr" w:eastAsia="Times New Roman" w:hAnsi="mtr" w:cs="B Nazanin"/>
                <w:b/>
                <w:bCs/>
                <w:noProof/>
                <w:rtl/>
              </w:rPr>
              <w:softHyphen/>
            </w:r>
            <w:r w:rsidR="00B25626">
              <w:rPr>
                <w:rFonts w:ascii="mtr" w:eastAsia="Times New Roman" w:hAnsi="mtr" w:cs="B Nazanin" w:hint="cs"/>
                <w:b/>
                <w:bCs/>
                <w:noProof/>
                <w:rtl/>
              </w:rPr>
              <w:t>تک تک مورد بررسی قیق قرار گرفته است تا از دقت کافی برخوردار باشد.</w:t>
            </w:r>
          </w:p>
        </w:tc>
      </w:tr>
    </w:tbl>
    <w:p w:rsidR="00DE55D2" w:rsidRDefault="00DE55D2" w:rsidP="00DF43AE">
      <w:pPr>
        <w:bidi/>
        <w:spacing w:after="0" w:line="360" w:lineRule="auto"/>
        <w:jc w:val="both"/>
        <w:rPr>
          <w:rFonts w:ascii="mtr" w:eastAsia="Times New Roman" w:hAnsi="mtr" w:cs="B Nazanin"/>
          <w:sz w:val="26"/>
          <w:szCs w:val="26"/>
          <w:rtl/>
        </w:rPr>
      </w:pPr>
    </w:p>
    <w:p w:rsidR="005E3B5F" w:rsidRPr="00B11C82" w:rsidRDefault="00A5350B" w:rsidP="00DE55D2">
      <w:pPr>
        <w:bidi/>
        <w:spacing w:after="0" w:line="360" w:lineRule="auto"/>
        <w:jc w:val="both"/>
        <w:rPr>
          <w:rFonts w:ascii="mtr" w:eastAsia="Times New Roman" w:hAnsi="mtr" w:cs="B Nazanin"/>
          <w:sz w:val="26"/>
          <w:szCs w:val="26"/>
          <w:rtl/>
        </w:rPr>
      </w:pPr>
      <w:r w:rsidRPr="00B11C82">
        <w:rPr>
          <w:rFonts w:ascii="mtr" w:eastAsia="Times New Roman" w:hAnsi="mtr" w:cs="B Nazanin" w:hint="cs"/>
          <w:sz w:val="26"/>
          <w:szCs w:val="26"/>
          <w:rtl/>
        </w:rPr>
        <w:t>در ادامه بخش</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های از این نقشه</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های زمین</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شناسی به همراه راهنمای آنها نشان داده شده</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 xml:space="preserve">اند تا درک بهتری از وجود </w:t>
      </w:r>
      <w:r w:rsidRPr="00B11C82">
        <w:rPr>
          <w:rFonts w:ascii="mtr" w:eastAsia="Times New Roman" w:hAnsi="mtr" w:cs="B Nazanin"/>
          <w:sz w:val="26"/>
          <w:szCs w:val="26"/>
          <w:rtl/>
        </w:rPr>
        <w:t>توالي</w:t>
      </w:r>
      <w:r w:rsidRPr="00B11C82">
        <w:rPr>
          <w:rFonts w:ascii="mtr" w:eastAsia="Times New Roman" w:hAnsi="mtr" w:cs="B Nazanin"/>
          <w:sz w:val="26"/>
          <w:szCs w:val="26"/>
          <w:rtl/>
        </w:rPr>
        <w:softHyphen/>
        <w:t>هاي ماگمايي ژوراسيك</w:t>
      </w:r>
      <w:r w:rsidRPr="00B11C82">
        <w:rPr>
          <w:rFonts w:ascii="mtr" w:eastAsia="Times New Roman" w:hAnsi="mtr" w:cs="B Nazanin" w:hint="cs"/>
          <w:sz w:val="26"/>
          <w:szCs w:val="26"/>
          <w:rtl/>
        </w:rPr>
        <w:t xml:space="preserve"> و کرتاسه در پهنه ساختاری سنندج </w:t>
      </w:r>
      <w:r w:rsidRPr="00B11C82">
        <w:rPr>
          <w:rFonts w:ascii="Times New Roman" w:eastAsia="Times New Roman" w:hAnsi="Times New Roman" w:cs="Times New Roman" w:hint="cs"/>
          <w:sz w:val="26"/>
          <w:szCs w:val="26"/>
          <w:rtl/>
        </w:rPr>
        <w:t>–</w:t>
      </w:r>
      <w:r w:rsidRPr="00B11C82">
        <w:rPr>
          <w:rFonts w:ascii="mtr" w:eastAsia="Times New Roman" w:hAnsi="mtr" w:cs="B Nazanin" w:hint="cs"/>
          <w:sz w:val="26"/>
          <w:szCs w:val="26"/>
          <w:rtl/>
        </w:rPr>
        <w:t xml:space="preserve"> سیرجان حاصل شود. البته نفوذی</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 xml:space="preserve">های غالباً گرانیتوئیدی ژوراسیک میانی سنندج </w:t>
      </w:r>
      <w:r w:rsidRPr="00B11C82">
        <w:rPr>
          <w:rFonts w:ascii="Times New Roman" w:eastAsia="Times New Roman" w:hAnsi="Times New Roman" w:cs="Times New Roman" w:hint="cs"/>
          <w:sz w:val="26"/>
          <w:szCs w:val="26"/>
          <w:rtl/>
        </w:rPr>
        <w:t>–</w:t>
      </w:r>
      <w:r w:rsidRPr="00B11C82">
        <w:rPr>
          <w:rFonts w:ascii="mtr" w:eastAsia="Times New Roman" w:hAnsi="mtr" w:cs="B Nazanin" w:hint="cs"/>
          <w:sz w:val="26"/>
          <w:szCs w:val="26"/>
          <w:rtl/>
        </w:rPr>
        <w:t xml:space="preserve"> سیرجان در فایل جداگانه</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ای به تفصیل شرح داده شده</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اند. با این وجود از این نقشه</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ها می</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توان دریافت در غرب و شمال</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 xml:space="preserve">غرب پهنه ساختاری سنندج </w:t>
      </w:r>
      <w:r w:rsidRPr="00B11C82">
        <w:rPr>
          <w:rFonts w:ascii="Times New Roman" w:eastAsia="Times New Roman" w:hAnsi="Times New Roman" w:cs="Times New Roman" w:hint="cs"/>
          <w:sz w:val="26"/>
          <w:szCs w:val="26"/>
          <w:rtl/>
        </w:rPr>
        <w:t>–</w:t>
      </w:r>
      <w:r w:rsidRPr="00B11C82">
        <w:rPr>
          <w:rFonts w:ascii="mtr" w:eastAsia="Times New Roman" w:hAnsi="mtr" w:cs="B Nazanin" w:hint="cs"/>
          <w:sz w:val="26"/>
          <w:szCs w:val="26"/>
          <w:rtl/>
        </w:rPr>
        <w:t xml:space="preserve"> سیرجان پیرامون تکاب، سقز، سنندج، قروه، دیواندره، مریوان، مهاباد رخنمون</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های بارزتری از این سنگ</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ها یافت می</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 xml:space="preserve">شود. همچنین در جنوب شرق پهنه ساختاری سنندج </w:t>
      </w:r>
      <w:r w:rsidRPr="00B11C82">
        <w:rPr>
          <w:rFonts w:ascii="Times New Roman" w:eastAsia="Times New Roman" w:hAnsi="Times New Roman" w:cs="Times New Roman" w:hint="cs"/>
          <w:sz w:val="26"/>
          <w:szCs w:val="26"/>
          <w:rtl/>
        </w:rPr>
        <w:t>–</w:t>
      </w:r>
      <w:r w:rsidRPr="00B11C82">
        <w:rPr>
          <w:rFonts w:ascii="mtr" w:eastAsia="Times New Roman" w:hAnsi="mtr" w:cs="B Nazanin" w:hint="cs"/>
          <w:sz w:val="26"/>
          <w:szCs w:val="26"/>
          <w:rtl/>
        </w:rPr>
        <w:t xml:space="preserve"> سیرجان پیرامون حاجی آباد تا ارزوئیه رخنمون</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 xml:space="preserve">های بارزی از </w:t>
      </w:r>
      <w:r w:rsidRPr="00B11C82">
        <w:rPr>
          <w:rFonts w:ascii="mtr" w:eastAsia="Times New Roman" w:hAnsi="mtr" w:cs="B Nazanin"/>
          <w:sz w:val="26"/>
          <w:szCs w:val="26"/>
          <w:rtl/>
        </w:rPr>
        <w:t>توالي</w:t>
      </w:r>
      <w:r w:rsidRPr="00B11C82">
        <w:rPr>
          <w:rFonts w:ascii="mtr" w:eastAsia="Times New Roman" w:hAnsi="mtr" w:cs="B Nazanin"/>
          <w:sz w:val="26"/>
          <w:szCs w:val="26"/>
          <w:rtl/>
        </w:rPr>
        <w:softHyphen/>
        <w:t>هاي ماگمايي ژوراسيك</w:t>
      </w:r>
      <w:r w:rsidRPr="00B11C82">
        <w:rPr>
          <w:rFonts w:ascii="mtr" w:eastAsia="Times New Roman" w:hAnsi="mtr" w:cs="B Nazanin" w:hint="cs"/>
          <w:sz w:val="26"/>
          <w:szCs w:val="26"/>
          <w:rtl/>
        </w:rPr>
        <w:t xml:space="preserve"> و کرتاسه یافت می</w:t>
      </w:r>
      <w:r w:rsidRPr="00B11C82">
        <w:rPr>
          <w:rFonts w:ascii="mtr" w:eastAsia="Times New Roman" w:hAnsi="mtr" w:cs="B Nazanin"/>
          <w:sz w:val="26"/>
          <w:szCs w:val="26"/>
          <w:rtl/>
        </w:rPr>
        <w:softHyphen/>
      </w:r>
      <w:r w:rsidRPr="00B11C82">
        <w:rPr>
          <w:rFonts w:ascii="mtr" w:eastAsia="Times New Roman" w:hAnsi="mtr" w:cs="B Nazanin" w:hint="cs"/>
          <w:sz w:val="26"/>
          <w:szCs w:val="26"/>
          <w:rtl/>
        </w:rPr>
        <w:t>شوند.</w:t>
      </w:r>
      <w:r>
        <w:rPr>
          <w:rFonts w:ascii="mtr" w:eastAsia="Times New Roman" w:hAnsi="mtr" w:cs="B Nazanin" w:hint="cs"/>
          <w:sz w:val="26"/>
          <w:szCs w:val="26"/>
          <w:rtl/>
        </w:rPr>
        <w:t xml:space="preserve"> </w:t>
      </w:r>
      <w:r w:rsidR="007302D8" w:rsidRPr="00B11C82">
        <w:rPr>
          <w:rFonts w:ascii="mtr" w:eastAsia="Times New Roman" w:hAnsi="mtr" w:cs="B Nazanin" w:hint="cs"/>
          <w:sz w:val="26"/>
          <w:szCs w:val="26"/>
          <w:rtl/>
        </w:rPr>
        <w:t xml:space="preserve">منصف و </w:t>
      </w:r>
      <w:r w:rsidR="007302D8" w:rsidRPr="00B11C82">
        <w:rPr>
          <w:rFonts w:ascii="mtr" w:eastAsia="Times New Roman" w:hAnsi="mtr" w:cs="B Nazanin" w:hint="cs"/>
          <w:sz w:val="26"/>
          <w:szCs w:val="26"/>
          <w:rtl/>
        </w:rPr>
        <w:lastRenderedPageBreak/>
        <w:t xml:space="preserve">همکاران (1389) بر این باورند که </w:t>
      </w:r>
      <w:r w:rsidR="005E3B5F" w:rsidRPr="00B11C82">
        <w:rPr>
          <w:rFonts w:ascii="mtr" w:eastAsia="Times New Roman" w:hAnsi="mtr" w:cs="B Nazanin"/>
          <w:sz w:val="26"/>
          <w:szCs w:val="26"/>
          <w:rtl/>
        </w:rPr>
        <w:t>توالي</w:t>
      </w:r>
      <w:r w:rsidR="005E3B5F" w:rsidRPr="00B11C82">
        <w:rPr>
          <w:rFonts w:ascii="mtr" w:eastAsia="Times New Roman" w:hAnsi="mtr" w:cs="B Nazanin"/>
          <w:sz w:val="26"/>
          <w:szCs w:val="26"/>
          <w:rtl/>
        </w:rPr>
        <w:softHyphen/>
        <w:t>هاي ماگمايي ژوراسيك در جنوبي</w:t>
      </w:r>
      <w:r w:rsidR="005E3B5F" w:rsidRPr="00B11C82">
        <w:rPr>
          <w:rFonts w:ascii="mtr" w:eastAsia="Times New Roman" w:hAnsi="mtr" w:cs="B Nazanin"/>
          <w:sz w:val="26"/>
          <w:szCs w:val="26"/>
          <w:rtl/>
        </w:rPr>
        <w:softHyphen/>
        <w:t xml:space="preserve">ترين بخش كمربند سنندج </w:t>
      </w:r>
      <w:r w:rsidR="005E3B5F" w:rsidRPr="00B11C82">
        <w:rPr>
          <w:rFonts w:ascii="Times New Roman" w:eastAsia="Times New Roman" w:hAnsi="Times New Roman" w:cs="Times New Roman" w:hint="cs"/>
          <w:sz w:val="26"/>
          <w:szCs w:val="26"/>
          <w:rtl/>
        </w:rPr>
        <w:t>–</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سيرجان،</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تحولات</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پتروژنتيكي</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منحصر</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به</w:t>
      </w:r>
      <w:r w:rsidR="005E3B5F" w:rsidRPr="00B11C82">
        <w:rPr>
          <w:rFonts w:ascii="mtr" w:eastAsia="Times New Roman" w:hAnsi="mtr" w:cs="B Nazanin"/>
          <w:sz w:val="26"/>
          <w:szCs w:val="26"/>
          <w:rtl/>
        </w:rPr>
        <w:softHyphen/>
      </w:r>
      <w:r w:rsidR="005E3B5F" w:rsidRPr="00B11C82">
        <w:rPr>
          <w:rFonts w:ascii="mtr" w:eastAsia="Times New Roman" w:hAnsi="mtr" w:cs="B Nazanin" w:hint="cs"/>
          <w:sz w:val="26"/>
          <w:szCs w:val="26"/>
          <w:rtl/>
        </w:rPr>
        <w:t>فردي</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را</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در</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طي</w:t>
      </w:r>
      <w:r w:rsidR="005E3B5F" w:rsidRPr="00B11C82">
        <w:rPr>
          <w:rFonts w:ascii="mtr" w:eastAsia="Times New Roman" w:hAnsi="mtr" w:cs="B Nazanin"/>
          <w:sz w:val="26"/>
          <w:szCs w:val="26"/>
          <w:rtl/>
        </w:rPr>
        <w:t xml:space="preserve"> تكامل تركيبي خود نشان مي</w:t>
      </w:r>
      <w:r w:rsidR="005E3B5F" w:rsidRPr="00B11C82">
        <w:rPr>
          <w:rFonts w:ascii="mtr" w:eastAsia="Times New Roman" w:hAnsi="mtr" w:cs="B Nazanin"/>
          <w:sz w:val="26"/>
          <w:szCs w:val="26"/>
          <w:rtl/>
        </w:rPr>
        <w:softHyphen/>
        <w:t>دهند. اين توالي</w:t>
      </w:r>
      <w:r w:rsidR="005E3B5F" w:rsidRPr="00B11C82">
        <w:rPr>
          <w:rFonts w:ascii="mtr" w:eastAsia="Times New Roman" w:hAnsi="mtr" w:cs="B Nazanin"/>
          <w:sz w:val="26"/>
          <w:szCs w:val="26"/>
          <w:rtl/>
        </w:rPr>
        <w:softHyphen/>
        <w:t>هاي ماگمايي در منطقه حسين</w:t>
      </w:r>
      <w:r w:rsidR="005E3B5F" w:rsidRPr="00B11C82">
        <w:rPr>
          <w:rFonts w:ascii="mtr" w:eastAsia="Times New Roman" w:hAnsi="mtr" w:cs="B Nazanin"/>
          <w:sz w:val="26"/>
          <w:szCs w:val="26"/>
          <w:rtl/>
        </w:rPr>
        <w:softHyphen/>
        <w:t>آباد به سن ژوراسيك زيرين تا مياني و در منطقـه حاجي</w:t>
      </w:r>
      <w:r w:rsidR="005E3B5F" w:rsidRPr="00B11C82">
        <w:rPr>
          <w:rFonts w:ascii="mtr" w:eastAsia="Times New Roman" w:hAnsi="mtr" w:cs="B Nazanin"/>
          <w:sz w:val="26"/>
          <w:szCs w:val="26"/>
          <w:rtl/>
        </w:rPr>
        <w:softHyphen/>
        <w:t>آباد به سن ژوراسيك</w:t>
      </w:r>
      <w:r w:rsidR="00C25253" w:rsidRPr="00B11C82">
        <w:rPr>
          <w:rFonts w:ascii="mtr" w:eastAsia="Times New Roman" w:hAnsi="mtr" w:cs="B Nazanin"/>
          <w:sz w:val="26"/>
          <w:szCs w:val="26"/>
          <w:rtl/>
        </w:rPr>
        <w:softHyphen/>
      </w:r>
      <w:r w:rsidR="005E3B5F" w:rsidRPr="00B11C82">
        <w:rPr>
          <w:rFonts w:ascii="mtr" w:eastAsia="Times New Roman" w:hAnsi="mtr" w:cs="B Nazanin"/>
          <w:sz w:val="26"/>
          <w:szCs w:val="26"/>
          <w:rtl/>
        </w:rPr>
        <w:t>بالايي تا كرتاسه</w:t>
      </w:r>
      <w:r w:rsidR="00C25253" w:rsidRPr="00B11C82">
        <w:rPr>
          <w:rFonts w:ascii="mtr" w:eastAsia="Times New Roman" w:hAnsi="mtr" w:cs="B Nazanin"/>
          <w:sz w:val="26"/>
          <w:szCs w:val="26"/>
          <w:rtl/>
        </w:rPr>
        <w:softHyphen/>
      </w:r>
      <w:r w:rsidR="005E3B5F" w:rsidRPr="00B11C82">
        <w:rPr>
          <w:rFonts w:ascii="mtr" w:eastAsia="Times New Roman" w:hAnsi="mtr" w:cs="B Nazanin"/>
          <w:sz w:val="26"/>
          <w:szCs w:val="26"/>
          <w:rtl/>
        </w:rPr>
        <w:t>زيرين رخنمون پيدا كرده</w:t>
      </w:r>
      <w:r w:rsidR="005E3B5F" w:rsidRPr="00B11C82">
        <w:rPr>
          <w:rFonts w:ascii="mtr" w:eastAsia="Times New Roman" w:hAnsi="mtr" w:cs="B Nazanin"/>
          <w:sz w:val="26"/>
          <w:szCs w:val="26"/>
          <w:rtl/>
        </w:rPr>
        <w:softHyphen/>
        <w:t>اند. ماگماي مادر تـوالي اول در منطقـه حسـين</w:t>
      </w:r>
      <w:r w:rsidR="005E3B5F" w:rsidRPr="00B11C82">
        <w:rPr>
          <w:rFonts w:ascii="mtr" w:eastAsia="Times New Roman" w:hAnsi="mtr" w:cs="B Nazanin"/>
          <w:sz w:val="26"/>
          <w:szCs w:val="26"/>
          <w:rtl/>
        </w:rPr>
        <w:softHyphen/>
        <w:t>آبـاد، بـا سرشت تول</w:t>
      </w:r>
      <w:r w:rsidR="005E3B5F" w:rsidRPr="00B11C82">
        <w:rPr>
          <w:rFonts w:ascii="mtr" w:eastAsia="Times New Roman" w:hAnsi="mtr" w:cs="B Nazanin" w:hint="cs"/>
          <w:sz w:val="26"/>
          <w:szCs w:val="26"/>
          <w:rtl/>
        </w:rPr>
        <w:t>ئ</w:t>
      </w:r>
      <w:r w:rsidR="005E3B5F" w:rsidRPr="00B11C82">
        <w:rPr>
          <w:rFonts w:ascii="mtr" w:eastAsia="Times New Roman" w:hAnsi="mtr" w:cs="B Nazanin"/>
          <w:sz w:val="26"/>
          <w:szCs w:val="26"/>
          <w:rtl/>
        </w:rPr>
        <w:t>يت جزاير قوسي</w:t>
      </w:r>
      <w:r w:rsidR="00C25253" w:rsidRPr="00B11C82">
        <w:rPr>
          <w:rFonts w:ascii="mtr" w:eastAsia="Times New Roman" w:hAnsi="mtr" w:cs="B Nazanin" w:hint="cs"/>
          <w:sz w:val="26"/>
          <w:szCs w:val="26"/>
          <w:rtl/>
        </w:rPr>
        <w:t xml:space="preserve"> </w:t>
      </w:r>
      <w:r w:rsidR="00C25253" w:rsidRPr="00B11C82">
        <w:rPr>
          <w:rFonts w:ascii="mtr" w:eastAsia="Times New Roman" w:hAnsi="mtr" w:cs="B Nazanin"/>
          <w:sz w:val="26"/>
          <w:szCs w:val="26"/>
          <w:lang w:val="en-GB"/>
        </w:rPr>
        <w:t>(</w:t>
      </w:r>
      <w:r w:rsidR="00C25253" w:rsidRPr="00B11C82">
        <w:rPr>
          <w:rFonts w:ascii="mtr" w:eastAsia="Times New Roman" w:hAnsi="mtr" w:cs="B Nazanin"/>
          <w:sz w:val="26"/>
          <w:szCs w:val="26"/>
        </w:rPr>
        <w:t>IAT</w:t>
      </w:r>
      <w:r w:rsidR="00C25253" w:rsidRPr="00B11C82">
        <w:rPr>
          <w:rFonts w:ascii="mtr" w:eastAsia="Times New Roman" w:hAnsi="mtr" w:cs="B Nazanin"/>
          <w:sz w:val="26"/>
          <w:szCs w:val="26"/>
          <w:lang w:val="en-GB"/>
        </w:rPr>
        <w:t>)</w:t>
      </w:r>
      <w:r w:rsidR="00C25253" w:rsidRPr="00B11C82">
        <w:rPr>
          <w:rFonts w:ascii="mtr" w:eastAsia="Times New Roman" w:hAnsi="mtr" w:cs="B Nazanin" w:hint="cs"/>
          <w:sz w:val="26"/>
          <w:szCs w:val="26"/>
          <w:rtl/>
          <w:lang w:val="en-GB" w:bidi="fa-IR"/>
        </w:rPr>
        <w:t xml:space="preserve"> </w:t>
      </w:r>
      <w:r w:rsidR="005E3B5F" w:rsidRPr="00B11C82">
        <w:rPr>
          <w:rFonts w:ascii="mtr" w:eastAsia="Times New Roman" w:hAnsi="mtr" w:cs="B Nazanin"/>
          <w:sz w:val="26"/>
          <w:szCs w:val="26"/>
        </w:rPr>
        <w:t xml:space="preserve"> </w:t>
      </w:r>
      <w:r w:rsidR="005E3B5F" w:rsidRPr="00B11C82">
        <w:rPr>
          <w:rFonts w:ascii="mtr" w:eastAsia="Times New Roman" w:hAnsi="mtr" w:cs="B Nazanin"/>
          <w:sz w:val="26"/>
          <w:szCs w:val="26"/>
          <w:rtl/>
        </w:rPr>
        <w:t>از يك منشأ گوشته</w:t>
      </w:r>
      <w:r w:rsidR="005E3B5F" w:rsidRPr="00B11C82">
        <w:rPr>
          <w:rFonts w:ascii="mtr" w:eastAsia="Times New Roman" w:hAnsi="mtr" w:cs="B Nazanin"/>
          <w:sz w:val="26"/>
          <w:szCs w:val="26"/>
          <w:rtl/>
        </w:rPr>
        <w:softHyphen/>
        <w:t>اي اسپينل لرزوليت</w:t>
      </w:r>
      <w:r w:rsidR="005E3B5F" w:rsidRPr="00B11C82">
        <w:rPr>
          <w:rFonts w:ascii="mtr" w:eastAsia="Times New Roman" w:hAnsi="mtr" w:cs="B Nazanin" w:hint="cs"/>
          <w:sz w:val="26"/>
          <w:szCs w:val="26"/>
          <w:rtl/>
        </w:rPr>
        <w:t>ی</w:t>
      </w:r>
      <w:r w:rsidR="005E3B5F" w:rsidRPr="00B11C82">
        <w:rPr>
          <w:rFonts w:ascii="mtr" w:eastAsia="Times New Roman" w:hAnsi="mtr" w:cs="B Nazanin"/>
          <w:sz w:val="26"/>
          <w:szCs w:val="26"/>
          <w:rtl/>
        </w:rPr>
        <w:t xml:space="preserve"> با تركيب گوشته اوليه</w:t>
      </w:r>
      <w:r w:rsidR="006A3903" w:rsidRPr="00B11C82">
        <w:rPr>
          <w:rFonts w:ascii="mtr" w:eastAsia="Times New Roman" w:hAnsi="mtr" w:cs="B Nazanin" w:hint="cs"/>
          <w:sz w:val="26"/>
          <w:szCs w:val="26"/>
          <w:rtl/>
        </w:rPr>
        <w:t xml:space="preserve"> </w:t>
      </w:r>
      <w:r w:rsidR="005E3B5F" w:rsidRPr="00B11C82">
        <w:rPr>
          <w:rFonts w:ascii="mtr" w:eastAsia="Times New Roman" w:hAnsi="mtr" w:cs="B Nazanin"/>
          <w:sz w:val="26"/>
          <w:szCs w:val="26"/>
          <w:lang w:val="en-GB"/>
        </w:rPr>
        <w:t>(</w:t>
      </w:r>
      <w:r w:rsidR="005E3B5F" w:rsidRPr="00B11C82">
        <w:rPr>
          <w:rFonts w:ascii="mtr" w:eastAsia="Times New Roman" w:hAnsi="mtr" w:cs="B Nazanin"/>
          <w:sz w:val="26"/>
          <w:szCs w:val="26"/>
        </w:rPr>
        <w:t>PM</w:t>
      </w:r>
      <w:r w:rsidR="005E3B5F" w:rsidRPr="00B11C82">
        <w:rPr>
          <w:rFonts w:ascii="mtr" w:eastAsia="Times New Roman" w:hAnsi="mtr" w:cs="B Nazanin"/>
          <w:sz w:val="26"/>
          <w:szCs w:val="26"/>
          <w:lang w:val="en-GB"/>
        </w:rPr>
        <w:t>)</w:t>
      </w:r>
      <w:r w:rsidR="005E3B5F" w:rsidRPr="00B11C82">
        <w:rPr>
          <w:rFonts w:ascii="mtr" w:eastAsia="Times New Roman" w:hAnsi="mtr" w:cs="B Nazanin" w:hint="cs"/>
          <w:sz w:val="26"/>
          <w:szCs w:val="26"/>
          <w:rtl/>
          <w:lang w:val="en-GB" w:bidi="fa-IR"/>
        </w:rPr>
        <w:t xml:space="preserve"> </w:t>
      </w:r>
      <w:r w:rsidR="005E3B5F" w:rsidRPr="00B11C82">
        <w:rPr>
          <w:rFonts w:ascii="mtr" w:eastAsia="Times New Roman" w:hAnsi="mtr" w:cs="B Nazanin"/>
          <w:sz w:val="26"/>
          <w:szCs w:val="26"/>
        </w:rPr>
        <w:t xml:space="preserve"> </w:t>
      </w:r>
      <w:r w:rsidR="005E3B5F" w:rsidRPr="00B11C82">
        <w:rPr>
          <w:rFonts w:ascii="mtr" w:eastAsia="Times New Roman" w:hAnsi="mtr" w:cs="B Nazanin"/>
          <w:sz w:val="26"/>
          <w:szCs w:val="26"/>
          <w:rtl/>
        </w:rPr>
        <w:t>حاصل شده</w:t>
      </w:r>
      <w:r w:rsidR="005E3B5F" w:rsidRPr="00B11C82">
        <w:rPr>
          <w:rFonts w:ascii="mtr" w:eastAsia="Times New Roman" w:hAnsi="mtr" w:cs="B Nazanin"/>
          <w:sz w:val="26"/>
          <w:szCs w:val="26"/>
          <w:rtl/>
        </w:rPr>
        <w:softHyphen/>
        <w:t>انـد. ايـن منشأ گوشته</w:t>
      </w:r>
      <w:r w:rsidR="005E3B5F" w:rsidRPr="00B11C82">
        <w:rPr>
          <w:rFonts w:ascii="mtr" w:eastAsia="Times New Roman" w:hAnsi="mtr" w:cs="B Nazanin"/>
          <w:sz w:val="26"/>
          <w:szCs w:val="26"/>
          <w:rtl/>
        </w:rPr>
        <w:softHyphen/>
        <w:t>اي تحت تأثير سيالات و رسوبات حاصل از ورقه فرورانش قرار گرفته اسـت. ماگمـاي مـادر تـوالي دوم در منطقـه حاجي</w:t>
      </w:r>
      <w:r w:rsidR="005E3B5F" w:rsidRPr="00B11C82">
        <w:rPr>
          <w:rFonts w:ascii="mtr" w:eastAsia="Times New Roman" w:hAnsi="mtr" w:cs="B Nazanin"/>
          <w:sz w:val="26"/>
          <w:szCs w:val="26"/>
          <w:rtl/>
        </w:rPr>
        <w:softHyphen/>
        <w:t>آباد، با سرشت تول</w:t>
      </w:r>
      <w:r w:rsidR="0024721C" w:rsidRPr="00B11C82">
        <w:rPr>
          <w:rFonts w:ascii="mtr" w:eastAsia="Times New Roman" w:hAnsi="mtr" w:cs="B Nazanin" w:hint="cs"/>
          <w:sz w:val="26"/>
          <w:szCs w:val="26"/>
          <w:rtl/>
        </w:rPr>
        <w:t>ئ</w:t>
      </w:r>
      <w:r w:rsidR="005E3B5F" w:rsidRPr="00B11C82">
        <w:rPr>
          <w:rFonts w:ascii="mtr" w:eastAsia="Times New Roman" w:hAnsi="mtr" w:cs="B Nazanin"/>
          <w:sz w:val="26"/>
          <w:szCs w:val="26"/>
          <w:rtl/>
        </w:rPr>
        <w:t>يت</w:t>
      </w:r>
      <w:r w:rsidR="005E3B5F" w:rsidRPr="00B11C82">
        <w:rPr>
          <w:rFonts w:ascii="mtr" w:eastAsia="Times New Roman" w:hAnsi="mtr" w:cs="B Nazanin" w:hint="cs"/>
          <w:sz w:val="26"/>
          <w:szCs w:val="26"/>
          <w:rtl/>
        </w:rPr>
        <w:t>ی</w:t>
      </w:r>
      <w:r w:rsidR="005E3B5F" w:rsidRPr="00B11C82">
        <w:rPr>
          <w:rFonts w:ascii="mtr" w:eastAsia="Times New Roman" w:hAnsi="mtr" w:cs="B Nazanin"/>
          <w:sz w:val="26"/>
          <w:szCs w:val="26"/>
          <w:rtl/>
        </w:rPr>
        <w:t xml:space="preserve"> جزاير قوسي تا تحولي، از يك منشأ گوشته</w:t>
      </w:r>
      <w:r w:rsidR="005E3B5F" w:rsidRPr="00B11C82">
        <w:rPr>
          <w:rFonts w:ascii="mtr" w:eastAsia="Times New Roman" w:hAnsi="mtr" w:cs="B Nazanin"/>
          <w:sz w:val="26"/>
          <w:szCs w:val="26"/>
          <w:rtl/>
        </w:rPr>
        <w:softHyphen/>
        <w:t>اي گارنت - اسپينل لرزوليت بـا تركيـب مـورب غنـي شده</w:t>
      </w:r>
      <w:r w:rsidR="005E3B5F" w:rsidRPr="00B11C82">
        <w:rPr>
          <w:rFonts w:ascii="mtr" w:eastAsia="Times New Roman" w:hAnsi="mtr" w:cs="B Nazanin" w:hint="cs"/>
          <w:sz w:val="26"/>
          <w:szCs w:val="26"/>
          <w:rtl/>
        </w:rPr>
        <w:t xml:space="preserve"> </w:t>
      </w:r>
      <w:r w:rsidR="005E3B5F" w:rsidRPr="00B11C82">
        <w:rPr>
          <w:rFonts w:ascii="mtr" w:eastAsia="Times New Roman" w:hAnsi="mtr" w:cs="B Nazanin"/>
          <w:sz w:val="26"/>
          <w:szCs w:val="26"/>
          <w:lang w:val="en-GB"/>
        </w:rPr>
        <w:t>(E-</w:t>
      </w:r>
      <w:r w:rsidR="005E3B5F" w:rsidRPr="00B11C82">
        <w:rPr>
          <w:rFonts w:ascii="mtr" w:eastAsia="Times New Roman" w:hAnsi="mtr" w:cs="B Nazanin"/>
          <w:sz w:val="26"/>
          <w:szCs w:val="26"/>
        </w:rPr>
        <w:t>MORB)</w:t>
      </w:r>
      <w:r w:rsidR="005E3B5F" w:rsidRPr="00B11C82">
        <w:rPr>
          <w:rFonts w:ascii="mtr" w:eastAsia="Times New Roman" w:hAnsi="mtr" w:cs="B Nazanin"/>
          <w:sz w:val="26"/>
          <w:szCs w:val="26"/>
          <w:rtl/>
        </w:rPr>
        <w:t xml:space="preserve"> حاصل شده است. اين تغييرات تركيبي مي</w:t>
      </w:r>
      <w:r w:rsidR="005E3B5F" w:rsidRPr="00B11C82">
        <w:rPr>
          <w:rFonts w:ascii="mtr" w:eastAsia="Times New Roman" w:hAnsi="mtr" w:cs="B Nazanin"/>
          <w:sz w:val="26"/>
          <w:szCs w:val="26"/>
        </w:rPr>
        <w:softHyphen/>
      </w:r>
      <w:r w:rsidR="005E3B5F" w:rsidRPr="00B11C82">
        <w:rPr>
          <w:rFonts w:ascii="mtr" w:eastAsia="Times New Roman" w:hAnsi="mtr" w:cs="B Nazanin"/>
          <w:sz w:val="26"/>
          <w:szCs w:val="26"/>
          <w:rtl/>
        </w:rPr>
        <w:t>تواند با اهميت تأثير رسوبات و سـيالات، در اعمـاق بيشـتر ورقـه فرورانش، به درون گوه گوشته</w:t>
      </w:r>
      <w:r w:rsidR="005E3B5F" w:rsidRPr="00B11C82">
        <w:rPr>
          <w:rFonts w:ascii="mtr" w:eastAsia="Times New Roman" w:hAnsi="mtr" w:cs="B Nazanin"/>
          <w:sz w:val="26"/>
          <w:szCs w:val="26"/>
        </w:rPr>
        <w:softHyphen/>
      </w:r>
      <w:r w:rsidR="005E3B5F" w:rsidRPr="00B11C82">
        <w:rPr>
          <w:rFonts w:ascii="mtr" w:eastAsia="Times New Roman" w:hAnsi="mtr" w:cs="B Nazanin"/>
          <w:sz w:val="26"/>
          <w:szCs w:val="26"/>
          <w:rtl/>
        </w:rPr>
        <w:t>اي مرتبط باشد. اين توالي</w:t>
      </w:r>
      <w:r w:rsidR="005E3B5F" w:rsidRPr="00B11C82">
        <w:rPr>
          <w:rFonts w:ascii="mtr" w:eastAsia="Times New Roman" w:hAnsi="mtr" w:cs="B Nazanin"/>
          <w:sz w:val="26"/>
          <w:szCs w:val="26"/>
        </w:rPr>
        <w:softHyphen/>
      </w:r>
      <w:r w:rsidR="005E3B5F" w:rsidRPr="00B11C82">
        <w:rPr>
          <w:rFonts w:ascii="mtr" w:eastAsia="Times New Roman" w:hAnsi="mtr" w:cs="B Nazanin"/>
          <w:sz w:val="26"/>
          <w:szCs w:val="26"/>
          <w:rtl/>
        </w:rPr>
        <w:t>هاي ماگمايي مي</w:t>
      </w:r>
      <w:r w:rsidR="005E3B5F" w:rsidRPr="00B11C82">
        <w:rPr>
          <w:rFonts w:ascii="mtr" w:eastAsia="Times New Roman" w:hAnsi="mtr" w:cs="B Nazanin"/>
          <w:sz w:val="26"/>
          <w:szCs w:val="26"/>
        </w:rPr>
        <w:softHyphen/>
      </w:r>
      <w:r w:rsidR="005E3B5F" w:rsidRPr="00B11C82">
        <w:rPr>
          <w:rFonts w:ascii="mtr" w:eastAsia="Times New Roman" w:hAnsi="mtr" w:cs="B Nazanin"/>
          <w:sz w:val="26"/>
          <w:szCs w:val="26"/>
          <w:rtl/>
        </w:rPr>
        <w:t xml:space="preserve">توانند در نتيجه فرورانش ليتوسفر اقيانوسي نئوتتيس به زير پهنه سنندج </w:t>
      </w:r>
      <w:r w:rsidR="005E3B5F" w:rsidRPr="00B11C82">
        <w:rPr>
          <w:rFonts w:ascii="Times New Roman" w:eastAsia="Times New Roman" w:hAnsi="Times New Roman" w:cs="Times New Roman" w:hint="cs"/>
          <w:sz w:val="26"/>
          <w:szCs w:val="26"/>
          <w:rtl/>
        </w:rPr>
        <w:t>–</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سيرجان،</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از</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زمان</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ژوراسيك</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زيرين</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تا</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كرتاسه</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زيرين،</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در</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محيط</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جزاير</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كماني</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rPr>
        <w:t>تشكيل</w:t>
      </w:r>
      <w:r w:rsidR="005E3B5F" w:rsidRPr="00B11C82">
        <w:rPr>
          <w:rFonts w:ascii="mtr" w:eastAsia="Times New Roman" w:hAnsi="mtr" w:cs="B Nazanin"/>
          <w:sz w:val="26"/>
          <w:szCs w:val="26"/>
          <w:rtl/>
        </w:rPr>
        <w:t xml:space="preserve"> </w:t>
      </w:r>
      <w:r w:rsidR="005E3B5F" w:rsidRPr="00B11C82">
        <w:rPr>
          <w:rFonts w:ascii="mtr" w:eastAsia="Times New Roman" w:hAnsi="mtr" w:cs="B Nazanin" w:hint="cs"/>
          <w:sz w:val="26"/>
          <w:szCs w:val="26"/>
          <w:rtl/>
          <w:lang w:bidi="fa-IR"/>
        </w:rPr>
        <w:t>شد</w:t>
      </w:r>
      <w:r w:rsidR="005E3B5F" w:rsidRPr="00B11C82">
        <w:rPr>
          <w:rFonts w:ascii="mtr" w:eastAsia="Times New Roman" w:hAnsi="mtr" w:cs="B Nazanin" w:hint="cs"/>
          <w:sz w:val="26"/>
          <w:szCs w:val="26"/>
          <w:rtl/>
        </w:rPr>
        <w:t>ه</w:t>
      </w:r>
      <w:r w:rsidR="005E3B5F" w:rsidRPr="00B11C82">
        <w:rPr>
          <w:rFonts w:ascii="mtr" w:eastAsia="Times New Roman" w:hAnsi="mtr" w:cs="B Nazanin"/>
          <w:sz w:val="26"/>
          <w:szCs w:val="26"/>
          <w:rtl/>
        </w:rPr>
        <w:t xml:space="preserve"> باشند</w:t>
      </w:r>
      <w:r w:rsidR="005E3B5F" w:rsidRPr="00B11C82">
        <w:rPr>
          <w:rFonts w:ascii="mtr" w:eastAsia="Times New Roman" w:hAnsi="mtr" w:cs="B Nazanin"/>
          <w:sz w:val="26"/>
          <w:szCs w:val="26"/>
        </w:rPr>
        <w:t>.</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gridCol w:w="10"/>
      </w:tblGrid>
      <w:tr w:rsidR="0035789D" w:rsidTr="00AE711C">
        <w:tc>
          <w:tcPr>
            <w:tcW w:w="9360" w:type="dxa"/>
            <w:gridSpan w:val="2"/>
          </w:tcPr>
          <w:p w:rsidR="0035789D" w:rsidRDefault="0035789D" w:rsidP="00AE711C">
            <w:pPr>
              <w:bidi/>
              <w:jc w:val="center"/>
              <w:rPr>
                <w:rFonts w:ascii="mtr" w:eastAsia="Times New Roman" w:hAnsi="mtr" w:cs="B Nazanin"/>
                <w:sz w:val="26"/>
                <w:szCs w:val="28"/>
                <w:rtl/>
              </w:rPr>
            </w:pPr>
            <w:r>
              <w:rPr>
                <w:noProof/>
              </w:rPr>
              <w:drawing>
                <wp:inline distT="0" distB="0" distL="0" distR="0" wp14:anchorId="5577C925" wp14:editId="1948447B">
                  <wp:extent cx="4578082" cy="2481262"/>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4589241" cy="2487310"/>
                          </a:xfrm>
                          <a:prstGeom prst="rect">
                            <a:avLst/>
                          </a:prstGeom>
                        </pic:spPr>
                      </pic:pic>
                    </a:graphicData>
                  </a:graphic>
                </wp:inline>
              </w:drawing>
            </w:r>
          </w:p>
        </w:tc>
      </w:tr>
      <w:tr w:rsidR="00AE711C" w:rsidTr="005810BD">
        <w:trPr>
          <w:gridAfter w:val="1"/>
          <w:wAfter w:w="10" w:type="dxa"/>
        </w:trPr>
        <w:tc>
          <w:tcPr>
            <w:tcW w:w="9350" w:type="dxa"/>
          </w:tcPr>
          <w:p w:rsidR="00AE711C" w:rsidRDefault="00AE711C" w:rsidP="00086D85">
            <w:pPr>
              <w:bidi/>
              <w:jc w:val="both"/>
              <w:rPr>
                <w:noProof/>
              </w:rPr>
            </w:pPr>
          </w:p>
        </w:tc>
      </w:tr>
      <w:tr w:rsidR="00086D85" w:rsidTr="005810BD">
        <w:trPr>
          <w:gridAfter w:val="1"/>
          <w:wAfter w:w="10" w:type="dxa"/>
        </w:trPr>
        <w:tc>
          <w:tcPr>
            <w:tcW w:w="9350" w:type="dxa"/>
          </w:tcPr>
          <w:p w:rsidR="00086D85" w:rsidRDefault="00DE1C6C" w:rsidP="00AE711C">
            <w:pPr>
              <w:bidi/>
              <w:jc w:val="center"/>
              <w:rPr>
                <w:rFonts w:ascii="mtr" w:eastAsia="Times New Roman" w:hAnsi="mtr" w:cs="B Nazanin"/>
                <w:b/>
                <w:bCs/>
                <w:color w:val="FF0000"/>
                <w:sz w:val="26"/>
                <w:szCs w:val="28"/>
                <w:highlight w:val="yellow"/>
                <w:rtl/>
              </w:rPr>
            </w:pPr>
            <w:r>
              <w:rPr>
                <w:noProof/>
              </w:rPr>
              <w:lastRenderedPageBreak/>
              <w:drawing>
                <wp:inline distT="0" distB="0" distL="0" distR="0" wp14:anchorId="486D973B" wp14:editId="00D49800">
                  <wp:extent cx="5293310" cy="2025143"/>
                  <wp:effectExtent l="0" t="0" r="317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5304286" cy="2029342"/>
                          </a:xfrm>
                          <a:prstGeom prst="rect">
                            <a:avLst/>
                          </a:prstGeom>
                        </pic:spPr>
                      </pic:pic>
                    </a:graphicData>
                  </a:graphic>
                </wp:inline>
              </w:drawing>
            </w:r>
          </w:p>
        </w:tc>
      </w:tr>
      <w:tr w:rsidR="00086D85" w:rsidTr="005810BD">
        <w:trPr>
          <w:gridAfter w:val="1"/>
          <w:wAfter w:w="10" w:type="dxa"/>
        </w:trPr>
        <w:tc>
          <w:tcPr>
            <w:tcW w:w="9350" w:type="dxa"/>
          </w:tcPr>
          <w:p w:rsidR="00086D85" w:rsidRDefault="00086D85" w:rsidP="002069E6">
            <w:pPr>
              <w:bidi/>
              <w:jc w:val="center"/>
              <w:rPr>
                <w:rFonts w:ascii="mtr" w:eastAsia="Times New Roman" w:hAnsi="mtr" w:cs="B Nazanin"/>
                <w:b/>
                <w:bCs/>
                <w:color w:val="FF0000"/>
                <w:sz w:val="26"/>
                <w:szCs w:val="28"/>
                <w:highlight w:val="yellow"/>
                <w:rtl/>
              </w:rPr>
            </w:pPr>
            <w:r>
              <w:rPr>
                <w:noProof/>
              </w:rPr>
              <w:drawing>
                <wp:inline distT="0" distB="0" distL="0" distR="0" wp14:anchorId="4B8F4A36" wp14:editId="7828BFFB">
                  <wp:extent cx="5304592" cy="2852382"/>
                  <wp:effectExtent l="0" t="0" r="0" b="571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9">
                            <a:extLst>
                              <a:ext uri="{BEBA8EAE-BF5A-486C-A8C5-ECC9F3942E4B}">
                                <a14:imgProps xmlns:a14="http://schemas.microsoft.com/office/drawing/2010/main">
                                  <a14:imgLayer r:embed="rId60">
                                    <a14:imgEffect>
                                      <a14:brightnessContrast bright="-3000"/>
                                    </a14:imgEffect>
                                  </a14:imgLayer>
                                </a14:imgProps>
                              </a:ext>
                            </a:extLst>
                          </a:blip>
                          <a:srcRect l="4326" t="2264" r="1764" b="1998"/>
                          <a:stretch/>
                        </pic:blipFill>
                        <pic:spPr bwMode="auto">
                          <a:xfrm>
                            <a:off x="0" y="0"/>
                            <a:ext cx="5323027" cy="2862295"/>
                          </a:xfrm>
                          <a:prstGeom prst="rect">
                            <a:avLst/>
                          </a:prstGeom>
                          <a:ln>
                            <a:noFill/>
                          </a:ln>
                          <a:extLst>
                            <a:ext uri="{53640926-AAD7-44D8-BBD7-CCE9431645EC}">
                              <a14:shadowObscured xmlns:a14="http://schemas.microsoft.com/office/drawing/2010/main"/>
                            </a:ext>
                          </a:extLst>
                        </pic:spPr>
                      </pic:pic>
                    </a:graphicData>
                  </a:graphic>
                </wp:inline>
              </w:drawing>
            </w:r>
          </w:p>
        </w:tc>
      </w:tr>
      <w:tr w:rsidR="00086D85" w:rsidRPr="00B0172E" w:rsidTr="005810BD">
        <w:trPr>
          <w:gridAfter w:val="1"/>
          <w:wAfter w:w="10" w:type="dxa"/>
        </w:trPr>
        <w:tc>
          <w:tcPr>
            <w:tcW w:w="9350" w:type="dxa"/>
          </w:tcPr>
          <w:p w:rsidR="00086D85" w:rsidRPr="00B0172E" w:rsidRDefault="00DE1C6C" w:rsidP="00D65201">
            <w:pPr>
              <w:bidi/>
              <w:jc w:val="both"/>
              <w:rPr>
                <w:rFonts w:cs="B Nazanin"/>
                <w:b/>
                <w:bCs/>
                <w:noProof/>
              </w:rPr>
            </w:pPr>
            <w:r w:rsidRPr="00B0172E">
              <w:rPr>
                <w:rFonts w:cs="B Nazanin" w:hint="cs"/>
                <w:b/>
                <w:bCs/>
                <w:noProof/>
                <w:rtl/>
              </w:rPr>
              <w:t>بخشی از نقشه زمین</w:t>
            </w:r>
            <w:r w:rsidRPr="00B0172E">
              <w:rPr>
                <w:rFonts w:cs="B Nazanin"/>
                <w:b/>
                <w:bCs/>
                <w:noProof/>
                <w:rtl/>
              </w:rPr>
              <w:softHyphen/>
            </w:r>
            <w:r w:rsidRPr="00B0172E">
              <w:rPr>
                <w:rFonts w:cs="B Nazanin" w:hint="cs"/>
                <w:b/>
                <w:bCs/>
                <w:noProof/>
                <w:rtl/>
              </w:rPr>
              <w:t>شناسی 250000 : 1 حاجی آباد که معر</w:t>
            </w:r>
            <w:r w:rsidR="002069E6" w:rsidRPr="00B0172E">
              <w:rPr>
                <w:rFonts w:cs="B Nazanin" w:hint="cs"/>
                <w:b/>
                <w:bCs/>
                <w:noProof/>
                <w:rtl/>
                <w:lang w:bidi="fa-IR"/>
              </w:rPr>
              <w:t>ّ</w:t>
            </w:r>
            <w:r w:rsidRPr="00B0172E">
              <w:rPr>
                <w:rFonts w:cs="B Nazanin" w:hint="cs"/>
                <w:b/>
                <w:bCs/>
                <w:noProof/>
                <w:rtl/>
              </w:rPr>
              <w:t>ف گسترش زیاد سنگ</w:t>
            </w:r>
            <w:r w:rsidRPr="00B0172E">
              <w:rPr>
                <w:rFonts w:cs="B Nazanin"/>
                <w:b/>
                <w:bCs/>
                <w:noProof/>
                <w:rtl/>
              </w:rPr>
              <w:softHyphen/>
            </w:r>
            <w:r w:rsidRPr="00B0172E">
              <w:rPr>
                <w:rFonts w:cs="B Nazanin" w:hint="cs"/>
                <w:b/>
                <w:bCs/>
                <w:noProof/>
                <w:rtl/>
              </w:rPr>
              <w:t>های</w:t>
            </w:r>
            <w:r w:rsidR="00D65201" w:rsidRPr="00B0172E">
              <w:rPr>
                <w:rFonts w:cs="B Nazanin" w:hint="cs"/>
                <w:b/>
                <w:bCs/>
                <w:noProof/>
                <w:rtl/>
              </w:rPr>
              <w:t xml:space="preserve"> آتشفشانی در بین توالی های سنگی ژوراسیک و کرتاسه می</w:t>
            </w:r>
            <w:r w:rsidR="00D65201" w:rsidRPr="00B0172E">
              <w:rPr>
                <w:rFonts w:cs="B Nazanin"/>
                <w:b/>
                <w:bCs/>
                <w:noProof/>
                <w:rtl/>
              </w:rPr>
              <w:softHyphen/>
            </w:r>
            <w:r w:rsidR="00D65201" w:rsidRPr="00B0172E">
              <w:rPr>
                <w:rFonts w:cs="B Nazanin" w:hint="cs"/>
                <w:b/>
                <w:bCs/>
                <w:noProof/>
                <w:rtl/>
              </w:rPr>
              <w:t>باشد.</w:t>
            </w:r>
            <w:r w:rsidR="00E41BA0" w:rsidRPr="00B0172E">
              <w:rPr>
                <w:rFonts w:cs="B Nazanin" w:hint="cs"/>
                <w:b/>
                <w:bCs/>
                <w:noProof/>
                <w:rtl/>
              </w:rPr>
              <w:t xml:space="preserve"> لازم به ذکر است </w:t>
            </w:r>
            <w:r w:rsidR="00EF4930" w:rsidRPr="00B0172E">
              <w:rPr>
                <w:rFonts w:cs="B Nazanin" w:hint="cs"/>
                <w:b/>
                <w:bCs/>
                <w:noProof/>
                <w:rtl/>
              </w:rPr>
              <w:t>این نقشه زمین</w:t>
            </w:r>
            <w:r w:rsidR="00EF4930" w:rsidRPr="00B0172E">
              <w:rPr>
                <w:rFonts w:cs="B Nazanin"/>
                <w:b/>
                <w:bCs/>
                <w:noProof/>
                <w:rtl/>
              </w:rPr>
              <w:softHyphen/>
            </w:r>
            <w:r w:rsidR="00EF4930" w:rsidRPr="00B0172E">
              <w:rPr>
                <w:rFonts w:cs="B Nazanin" w:hint="cs"/>
                <w:b/>
                <w:bCs/>
                <w:noProof/>
                <w:rtl/>
              </w:rPr>
              <w:t xml:space="preserve">شناسی </w:t>
            </w:r>
            <w:r w:rsidR="00E41BA0" w:rsidRPr="00B0172E">
              <w:rPr>
                <w:rFonts w:cs="B Nazanin" w:hint="cs"/>
                <w:b/>
                <w:bCs/>
                <w:noProof/>
                <w:rtl/>
              </w:rPr>
              <w:t xml:space="preserve">بخش جنوب شرقی پهنه ساختاری سنندج </w:t>
            </w:r>
            <w:r w:rsidR="00E41BA0" w:rsidRPr="00B0172E">
              <w:rPr>
                <w:rFonts w:ascii="Times New Roman" w:hAnsi="Times New Roman" w:cs="Times New Roman" w:hint="cs"/>
                <w:b/>
                <w:bCs/>
                <w:noProof/>
                <w:rtl/>
              </w:rPr>
              <w:t>–</w:t>
            </w:r>
            <w:r w:rsidR="00E41BA0" w:rsidRPr="00B0172E">
              <w:rPr>
                <w:rFonts w:cs="B Nazanin" w:hint="cs"/>
                <w:b/>
                <w:bCs/>
                <w:noProof/>
                <w:rtl/>
              </w:rPr>
              <w:t xml:space="preserve"> سیرجان را پوشش می</w:t>
            </w:r>
            <w:r w:rsidR="00E41BA0" w:rsidRPr="00B0172E">
              <w:rPr>
                <w:rFonts w:cs="B Nazanin"/>
                <w:b/>
                <w:bCs/>
                <w:noProof/>
                <w:rtl/>
              </w:rPr>
              <w:softHyphen/>
            </w:r>
            <w:r w:rsidR="00E41BA0" w:rsidRPr="00B0172E">
              <w:rPr>
                <w:rFonts w:cs="B Nazanin" w:hint="cs"/>
                <w:b/>
                <w:bCs/>
                <w:noProof/>
                <w:rtl/>
              </w:rPr>
              <w:t>دهد.</w:t>
            </w:r>
          </w:p>
        </w:tc>
      </w:tr>
    </w:tbl>
    <w:p w:rsidR="005810BD" w:rsidRDefault="005810BD">
      <w:pPr>
        <w:bidi/>
      </w:pPr>
    </w:p>
    <w:p w:rsidR="00AE711C" w:rsidRDefault="00AE711C">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0E5202" w:rsidRPr="00D65201" w:rsidTr="005810BD">
        <w:tc>
          <w:tcPr>
            <w:tcW w:w="9350" w:type="dxa"/>
          </w:tcPr>
          <w:p w:rsidR="000E5202" w:rsidRPr="00D65201" w:rsidRDefault="000E5202" w:rsidP="000E5202">
            <w:pPr>
              <w:bidi/>
              <w:jc w:val="center"/>
              <w:rPr>
                <w:rFonts w:cs="B Nazanin"/>
                <w:noProof/>
                <w:rtl/>
              </w:rPr>
            </w:pPr>
            <w:r>
              <w:rPr>
                <w:noProof/>
              </w:rPr>
              <w:lastRenderedPageBreak/>
              <w:drawing>
                <wp:inline distT="0" distB="0" distL="0" distR="0" wp14:anchorId="36B2271F" wp14:editId="6E002A61">
                  <wp:extent cx="5245178" cy="3249096"/>
                  <wp:effectExtent l="0" t="0" r="0" b="889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5246497" cy="3249913"/>
                          </a:xfrm>
                          <a:prstGeom prst="rect">
                            <a:avLst/>
                          </a:prstGeom>
                        </pic:spPr>
                      </pic:pic>
                    </a:graphicData>
                  </a:graphic>
                </wp:inline>
              </w:drawing>
            </w:r>
          </w:p>
        </w:tc>
      </w:tr>
      <w:tr w:rsidR="000E5202" w:rsidRPr="00D65201" w:rsidTr="005810BD">
        <w:tc>
          <w:tcPr>
            <w:tcW w:w="9350" w:type="dxa"/>
          </w:tcPr>
          <w:p w:rsidR="000E5202" w:rsidRPr="00D65201" w:rsidRDefault="000E5202" w:rsidP="00D65201">
            <w:pPr>
              <w:bidi/>
              <w:jc w:val="both"/>
              <w:rPr>
                <w:rFonts w:cs="B Nazanin"/>
                <w:noProof/>
                <w:rtl/>
              </w:rPr>
            </w:pPr>
            <w:r>
              <w:rPr>
                <w:rFonts w:cs="B Nazanin" w:hint="cs"/>
                <w:noProof/>
                <w:rtl/>
              </w:rPr>
              <w:drawing>
                <wp:inline distT="0" distB="0" distL="0" distR="0">
                  <wp:extent cx="5685548" cy="1624269"/>
                  <wp:effectExtent l="0" t="0" r="0"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555.tif"/>
                          <pic:cNvPicPr/>
                        </pic:nvPicPr>
                        <pic:blipFill>
                          <a:blip r:embed="rId62">
                            <a:extLst>
                              <a:ext uri="{28A0092B-C50C-407E-A947-70E740481C1C}">
                                <a14:useLocalDpi xmlns:a14="http://schemas.microsoft.com/office/drawing/2010/main" val="0"/>
                              </a:ext>
                            </a:extLst>
                          </a:blip>
                          <a:stretch>
                            <a:fillRect/>
                          </a:stretch>
                        </pic:blipFill>
                        <pic:spPr>
                          <a:xfrm>
                            <a:off x="0" y="0"/>
                            <a:ext cx="5692856" cy="1626357"/>
                          </a:xfrm>
                          <a:prstGeom prst="rect">
                            <a:avLst/>
                          </a:prstGeom>
                        </pic:spPr>
                      </pic:pic>
                    </a:graphicData>
                  </a:graphic>
                </wp:inline>
              </w:drawing>
            </w:r>
          </w:p>
        </w:tc>
      </w:tr>
      <w:tr w:rsidR="000E5202" w:rsidRPr="00B0172E" w:rsidTr="005810BD">
        <w:tc>
          <w:tcPr>
            <w:tcW w:w="9350" w:type="dxa"/>
          </w:tcPr>
          <w:p w:rsidR="000E5202" w:rsidRPr="00B0172E" w:rsidRDefault="000E5202" w:rsidP="000E5202">
            <w:pPr>
              <w:bidi/>
              <w:jc w:val="both"/>
              <w:rPr>
                <w:rFonts w:cs="B Nazanin"/>
                <w:b/>
                <w:bCs/>
                <w:noProof/>
                <w:rtl/>
              </w:rPr>
            </w:pPr>
            <w:r w:rsidRPr="00B0172E">
              <w:rPr>
                <w:rFonts w:cs="B Nazanin" w:hint="cs"/>
                <w:b/>
                <w:bCs/>
                <w:noProof/>
                <w:rtl/>
              </w:rPr>
              <w:t>بخشی از نقشه زمین</w:t>
            </w:r>
            <w:r w:rsidRPr="00B0172E">
              <w:rPr>
                <w:rFonts w:cs="B Nazanin"/>
                <w:b/>
                <w:bCs/>
                <w:noProof/>
                <w:rtl/>
              </w:rPr>
              <w:softHyphen/>
            </w:r>
            <w:r w:rsidRPr="00B0172E">
              <w:rPr>
                <w:rFonts w:cs="B Nazanin" w:hint="cs"/>
                <w:b/>
                <w:bCs/>
                <w:noProof/>
                <w:rtl/>
              </w:rPr>
              <w:t>شناسی 250000 : 1 اصفهان که معرف گسترش سنگ</w:t>
            </w:r>
            <w:r w:rsidRPr="00B0172E">
              <w:rPr>
                <w:rFonts w:cs="B Nazanin"/>
                <w:b/>
                <w:bCs/>
                <w:noProof/>
                <w:rtl/>
              </w:rPr>
              <w:softHyphen/>
            </w:r>
            <w:r w:rsidRPr="00B0172E">
              <w:rPr>
                <w:rFonts w:cs="B Nazanin" w:hint="cs"/>
                <w:b/>
                <w:bCs/>
                <w:noProof/>
                <w:rtl/>
              </w:rPr>
              <w:t xml:space="preserve">های آتشفشانی </w:t>
            </w:r>
            <w:r w:rsidR="00861019" w:rsidRPr="00B0172E">
              <w:rPr>
                <w:rFonts w:asciiTheme="majorBidi" w:hAnsiTheme="majorBidi" w:cstheme="majorBidi"/>
                <w:b/>
                <w:bCs/>
                <w:noProof/>
                <w:sz w:val="20"/>
                <w:szCs w:val="20"/>
                <w:lang w:val="en-GB"/>
              </w:rPr>
              <w:t>(Jv)</w:t>
            </w:r>
            <w:r w:rsidR="00861019" w:rsidRPr="00B0172E">
              <w:rPr>
                <w:rFonts w:asciiTheme="majorBidi" w:hAnsiTheme="majorBidi" w:cstheme="majorBidi"/>
                <w:b/>
                <w:bCs/>
                <w:noProof/>
                <w:sz w:val="20"/>
                <w:szCs w:val="20"/>
                <w:rtl/>
                <w:lang w:val="en-GB" w:bidi="fa-IR"/>
              </w:rPr>
              <w:t xml:space="preserve"> </w:t>
            </w:r>
            <w:r w:rsidRPr="00B0172E">
              <w:rPr>
                <w:rFonts w:cs="B Nazanin" w:hint="cs"/>
                <w:b/>
                <w:bCs/>
                <w:noProof/>
                <w:rtl/>
              </w:rPr>
              <w:t>در بین توالی های سنگی ژوراسیک در غرب زرین</w:t>
            </w:r>
            <w:r w:rsidRPr="00B0172E">
              <w:rPr>
                <w:rFonts w:cs="B Nazanin"/>
                <w:b/>
                <w:bCs/>
                <w:noProof/>
                <w:rtl/>
              </w:rPr>
              <w:softHyphen/>
            </w:r>
            <w:r w:rsidRPr="00B0172E">
              <w:rPr>
                <w:rFonts w:cs="B Nazanin" w:hint="cs"/>
                <w:b/>
                <w:bCs/>
                <w:noProof/>
                <w:rtl/>
              </w:rPr>
              <w:t>شهر می</w:t>
            </w:r>
            <w:r w:rsidRPr="00B0172E">
              <w:rPr>
                <w:rFonts w:cs="B Nazanin"/>
                <w:b/>
                <w:bCs/>
                <w:noProof/>
                <w:rtl/>
              </w:rPr>
              <w:softHyphen/>
            </w:r>
            <w:r w:rsidRPr="00B0172E">
              <w:rPr>
                <w:rFonts w:cs="B Nazanin" w:hint="cs"/>
                <w:b/>
                <w:bCs/>
                <w:noProof/>
                <w:rtl/>
              </w:rPr>
              <w:t>باشد. لازم به ذکر است این نقشه زمین</w:t>
            </w:r>
            <w:r w:rsidRPr="00B0172E">
              <w:rPr>
                <w:rFonts w:cs="B Nazanin"/>
                <w:b/>
                <w:bCs/>
                <w:noProof/>
                <w:rtl/>
              </w:rPr>
              <w:softHyphen/>
            </w:r>
            <w:r w:rsidRPr="00B0172E">
              <w:rPr>
                <w:rFonts w:cs="B Nazanin" w:hint="cs"/>
                <w:b/>
                <w:bCs/>
                <w:noProof/>
                <w:rtl/>
              </w:rPr>
              <w:t xml:space="preserve">شناسی بخش میانی پهنه ساختاری سنندج </w:t>
            </w:r>
            <w:r w:rsidRPr="00B0172E">
              <w:rPr>
                <w:rFonts w:ascii="Times New Roman" w:hAnsi="Times New Roman" w:cs="Times New Roman" w:hint="cs"/>
                <w:b/>
                <w:bCs/>
                <w:noProof/>
                <w:rtl/>
              </w:rPr>
              <w:t>–</w:t>
            </w:r>
            <w:r w:rsidRPr="00B0172E">
              <w:rPr>
                <w:rFonts w:cs="B Nazanin" w:hint="cs"/>
                <w:b/>
                <w:bCs/>
                <w:noProof/>
                <w:rtl/>
              </w:rPr>
              <w:t xml:space="preserve"> سیرجان را پوشش می</w:t>
            </w:r>
            <w:r w:rsidRPr="00B0172E">
              <w:rPr>
                <w:rFonts w:cs="B Nazanin"/>
                <w:b/>
                <w:bCs/>
                <w:noProof/>
                <w:rtl/>
              </w:rPr>
              <w:softHyphen/>
            </w:r>
            <w:r w:rsidRPr="00B0172E">
              <w:rPr>
                <w:rFonts w:cs="B Nazanin" w:hint="cs"/>
                <w:b/>
                <w:bCs/>
                <w:noProof/>
                <w:rtl/>
              </w:rPr>
              <w:t>دهد.</w:t>
            </w:r>
          </w:p>
        </w:tc>
      </w:tr>
    </w:tbl>
    <w:p w:rsidR="005810BD" w:rsidRDefault="005810BD">
      <w:pPr>
        <w:bidi/>
      </w:pPr>
    </w:p>
    <w:p w:rsidR="00AE711C" w:rsidRDefault="00AE711C">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225F5F" w:rsidRPr="00D65201" w:rsidTr="005810BD">
        <w:tc>
          <w:tcPr>
            <w:tcW w:w="9350" w:type="dxa"/>
          </w:tcPr>
          <w:p w:rsidR="00225F5F" w:rsidRPr="00D65201" w:rsidRDefault="00225F5F" w:rsidP="000E5202">
            <w:pPr>
              <w:bidi/>
              <w:jc w:val="both"/>
              <w:rPr>
                <w:rFonts w:cs="B Nazanin"/>
                <w:noProof/>
                <w:rtl/>
              </w:rPr>
            </w:pPr>
            <w:r>
              <w:rPr>
                <w:noProof/>
              </w:rPr>
              <w:lastRenderedPageBreak/>
              <w:drawing>
                <wp:inline distT="0" distB="0" distL="0" distR="0" wp14:anchorId="4B6D7BCB" wp14:editId="3B8EB5BD">
                  <wp:extent cx="5591550" cy="4880174"/>
                  <wp:effectExtent l="0" t="0" r="952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3">
                            <a:extLst>
                              <a:ext uri="{BEBA8EAE-BF5A-486C-A8C5-ECC9F3942E4B}">
                                <a14:imgProps xmlns:a14="http://schemas.microsoft.com/office/drawing/2010/main">
                                  <a14:imgLayer r:embed="rId64">
                                    <a14:imgEffect>
                                      <a14:brightnessContrast bright="-5000"/>
                                    </a14:imgEffect>
                                  </a14:imgLayer>
                                </a14:imgProps>
                              </a:ext>
                            </a:extLst>
                          </a:blip>
                          <a:srcRect t="2248"/>
                          <a:stretch/>
                        </pic:blipFill>
                        <pic:spPr bwMode="auto">
                          <a:xfrm>
                            <a:off x="0" y="0"/>
                            <a:ext cx="5596198" cy="4884231"/>
                          </a:xfrm>
                          <a:prstGeom prst="rect">
                            <a:avLst/>
                          </a:prstGeom>
                          <a:ln>
                            <a:noFill/>
                          </a:ln>
                          <a:extLst>
                            <a:ext uri="{53640926-AAD7-44D8-BBD7-CCE9431645EC}">
                              <a14:shadowObscured xmlns:a14="http://schemas.microsoft.com/office/drawing/2010/main"/>
                            </a:ext>
                          </a:extLst>
                        </pic:spPr>
                      </pic:pic>
                    </a:graphicData>
                  </a:graphic>
                </wp:inline>
              </w:drawing>
            </w:r>
          </w:p>
        </w:tc>
      </w:tr>
      <w:tr w:rsidR="00225F5F" w:rsidRPr="00D65201" w:rsidTr="005810BD">
        <w:tc>
          <w:tcPr>
            <w:tcW w:w="9350" w:type="dxa"/>
          </w:tcPr>
          <w:p w:rsidR="00225F5F" w:rsidRPr="00D65201" w:rsidRDefault="00225F5F" w:rsidP="000E5202">
            <w:pPr>
              <w:bidi/>
              <w:jc w:val="both"/>
              <w:rPr>
                <w:rFonts w:cs="B Nazanin"/>
                <w:noProof/>
                <w:rtl/>
              </w:rPr>
            </w:pPr>
            <w:r>
              <w:rPr>
                <w:rFonts w:cs="B Nazanin" w:hint="cs"/>
                <w:noProof/>
                <w:rtl/>
              </w:rPr>
              <w:drawing>
                <wp:inline distT="0" distB="0" distL="0" distR="0">
                  <wp:extent cx="5756684" cy="1432934"/>
                  <wp:effectExtent l="0" t="0" r="0"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شهرکرد.tif"/>
                          <pic:cNvPicPr/>
                        </pic:nvPicPr>
                        <pic:blipFill rotWithShape="1">
                          <a:blip r:embed="rId65" cstate="print">
                            <a:extLst>
                              <a:ext uri="{BEBA8EAE-BF5A-486C-A8C5-ECC9F3942E4B}">
                                <a14:imgProps xmlns:a14="http://schemas.microsoft.com/office/drawing/2010/main">
                                  <a14:imgLayer r:embed="rId66">
                                    <a14:imgEffect>
                                      <a14:brightnessContrast bright="-6000"/>
                                    </a14:imgEffect>
                                  </a14:imgLayer>
                                </a14:imgProps>
                              </a:ext>
                              <a:ext uri="{28A0092B-C50C-407E-A947-70E740481C1C}">
                                <a14:useLocalDpi xmlns:a14="http://schemas.microsoft.com/office/drawing/2010/main" val="0"/>
                              </a:ext>
                            </a:extLst>
                          </a:blip>
                          <a:srcRect l="1039" t="13561" b="34405"/>
                          <a:stretch/>
                        </pic:blipFill>
                        <pic:spPr bwMode="auto">
                          <a:xfrm>
                            <a:off x="0" y="0"/>
                            <a:ext cx="5764420" cy="1434860"/>
                          </a:xfrm>
                          <a:prstGeom prst="rect">
                            <a:avLst/>
                          </a:prstGeom>
                          <a:ln>
                            <a:noFill/>
                          </a:ln>
                          <a:extLst>
                            <a:ext uri="{53640926-AAD7-44D8-BBD7-CCE9431645EC}">
                              <a14:shadowObscured xmlns:a14="http://schemas.microsoft.com/office/drawing/2010/main"/>
                            </a:ext>
                          </a:extLst>
                        </pic:spPr>
                      </pic:pic>
                    </a:graphicData>
                  </a:graphic>
                </wp:inline>
              </w:drawing>
            </w:r>
          </w:p>
        </w:tc>
      </w:tr>
      <w:tr w:rsidR="00225F5F" w:rsidRPr="00B0172E" w:rsidTr="005810BD">
        <w:tc>
          <w:tcPr>
            <w:tcW w:w="9350" w:type="dxa"/>
          </w:tcPr>
          <w:p w:rsidR="00225F5F" w:rsidRPr="00B0172E" w:rsidRDefault="00225F5F" w:rsidP="00735552">
            <w:pPr>
              <w:bidi/>
              <w:jc w:val="both"/>
              <w:rPr>
                <w:rFonts w:cs="B Nazanin"/>
                <w:b/>
                <w:bCs/>
                <w:noProof/>
                <w:rtl/>
              </w:rPr>
            </w:pPr>
            <w:r w:rsidRPr="00B0172E">
              <w:rPr>
                <w:rFonts w:cs="B Nazanin" w:hint="cs"/>
                <w:b/>
                <w:bCs/>
                <w:noProof/>
                <w:rtl/>
              </w:rPr>
              <w:t>بخشی از نقشه زمین</w:t>
            </w:r>
            <w:r w:rsidRPr="00B0172E">
              <w:rPr>
                <w:rFonts w:cs="B Nazanin"/>
                <w:b/>
                <w:bCs/>
                <w:noProof/>
                <w:rtl/>
              </w:rPr>
              <w:softHyphen/>
            </w:r>
            <w:r w:rsidRPr="00B0172E">
              <w:rPr>
                <w:rFonts w:cs="B Nazanin" w:hint="cs"/>
                <w:b/>
                <w:bCs/>
                <w:noProof/>
                <w:rtl/>
              </w:rPr>
              <w:t>شناسی 250000 : 1 شهرکرد که معرف گسترش سنگ</w:t>
            </w:r>
            <w:r w:rsidRPr="00B0172E">
              <w:rPr>
                <w:rFonts w:cs="B Nazanin"/>
                <w:b/>
                <w:bCs/>
                <w:noProof/>
                <w:rtl/>
              </w:rPr>
              <w:softHyphen/>
            </w:r>
            <w:r w:rsidRPr="00B0172E">
              <w:rPr>
                <w:rFonts w:cs="B Nazanin" w:hint="cs"/>
                <w:b/>
                <w:bCs/>
                <w:noProof/>
                <w:rtl/>
              </w:rPr>
              <w:t xml:space="preserve">های آتشفشانی </w:t>
            </w:r>
            <w:r w:rsidRPr="00B0172E">
              <w:rPr>
                <w:rFonts w:asciiTheme="majorBidi" w:hAnsiTheme="majorBidi" w:cstheme="majorBidi"/>
                <w:b/>
                <w:bCs/>
                <w:noProof/>
                <w:sz w:val="20"/>
                <w:szCs w:val="20"/>
                <w:lang w:val="en-GB"/>
              </w:rPr>
              <w:t>(J</w:t>
            </w:r>
            <w:r w:rsidR="00735552" w:rsidRPr="00B0172E">
              <w:rPr>
                <w:rFonts w:asciiTheme="majorBidi" w:hAnsiTheme="majorBidi" w:cstheme="majorBidi"/>
                <w:b/>
                <w:bCs/>
                <w:noProof/>
                <w:sz w:val="20"/>
                <w:szCs w:val="20"/>
                <w:lang w:val="en-GB"/>
              </w:rPr>
              <w:t>2 7&amp; J4</w:t>
            </w:r>
            <w:r w:rsidRPr="00B0172E">
              <w:rPr>
                <w:rFonts w:asciiTheme="majorBidi" w:hAnsiTheme="majorBidi" w:cstheme="majorBidi"/>
                <w:b/>
                <w:bCs/>
                <w:noProof/>
                <w:sz w:val="20"/>
                <w:szCs w:val="20"/>
                <w:lang w:val="en-GB"/>
              </w:rPr>
              <w:t>)</w:t>
            </w:r>
            <w:r w:rsidRPr="00B0172E">
              <w:rPr>
                <w:rFonts w:asciiTheme="majorBidi" w:hAnsiTheme="majorBidi" w:cstheme="majorBidi"/>
                <w:b/>
                <w:bCs/>
                <w:noProof/>
                <w:sz w:val="20"/>
                <w:szCs w:val="20"/>
                <w:rtl/>
                <w:lang w:val="en-GB" w:bidi="fa-IR"/>
              </w:rPr>
              <w:t xml:space="preserve"> </w:t>
            </w:r>
            <w:r w:rsidRPr="00B0172E">
              <w:rPr>
                <w:rFonts w:cs="B Nazanin" w:hint="cs"/>
                <w:b/>
                <w:bCs/>
                <w:noProof/>
                <w:rtl/>
              </w:rPr>
              <w:t xml:space="preserve">در بین توالی های سنگی ژوراسیک در غرب </w:t>
            </w:r>
            <w:r w:rsidRPr="00B0172E">
              <w:rPr>
                <w:rFonts w:cs="B Nazanin"/>
                <w:b/>
                <w:bCs/>
                <w:noProof/>
                <w:rtl/>
              </w:rPr>
              <w:softHyphen/>
            </w:r>
            <w:r w:rsidRPr="00B0172E">
              <w:rPr>
                <w:rFonts w:cs="B Nazanin" w:hint="cs"/>
                <w:b/>
                <w:bCs/>
                <w:noProof/>
                <w:rtl/>
              </w:rPr>
              <w:t>شهرکرد می</w:t>
            </w:r>
            <w:r w:rsidRPr="00B0172E">
              <w:rPr>
                <w:rFonts w:cs="B Nazanin"/>
                <w:b/>
                <w:bCs/>
                <w:noProof/>
                <w:rtl/>
              </w:rPr>
              <w:softHyphen/>
            </w:r>
            <w:r w:rsidRPr="00B0172E">
              <w:rPr>
                <w:rFonts w:cs="B Nazanin" w:hint="cs"/>
                <w:b/>
                <w:bCs/>
                <w:noProof/>
                <w:rtl/>
              </w:rPr>
              <w:t>باشد. لازم به ذکر است این نقشه زمین</w:t>
            </w:r>
            <w:r w:rsidRPr="00B0172E">
              <w:rPr>
                <w:rFonts w:cs="B Nazanin"/>
                <w:b/>
                <w:bCs/>
                <w:noProof/>
                <w:rtl/>
              </w:rPr>
              <w:softHyphen/>
            </w:r>
            <w:r w:rsidRPr="00B0172E">
              <w:rPr>
                <w:rFonts w:cs="B Nazanin" w:hint="cs"/>
                <w:b/>
                <w:bCs/>
                <w:noProof/>
                <w:rtl/>
              </w:rPr>
              <w:t xml:space="preserve">شناسی بخشی از قسمت میانی پهنه ساختاری سنندج </w:t>
            </w:r>
            <w:r w:rsidRPr="00B0172E">
              <w:rPr>
                <w:rFonts w:ascii="Times New Roman" w:hAnsi="Times New Roman" w:cs="Times New Roman" w:hint="cs"/>
                <w:b/>
                <w:bCs/>
                <w:noProof/>
                <w:rtl/>
              </w:rPr>
              <w:t>–</w:t>
            </w:r>
            <w:r w:rsidRPr="00B0172E">
              <w:rPr>
                <w:rFonts w:cs="B Nazanin" w:hint="cs"/>
                <w:b/>
                <w:bCs/>
                <w:noProof/>
                <w:rtl/>
              </w:rPr>
              <w:t xml:space="preserve"> سیرجان را پوشش می</w:t>
            </w:r>
            <w:r w:rsidRPr="00B0172E">
              <w:rPr>
                <w:rFonts w:cs="B Nazanin"/>
                <w:b/>
                <w:bCs/>
                <w:noProof/>
                <w:rtl/>
              </w:rPr>
              <w:softHyphen/>
            </w:r>
            <w:r w:rsidRPr="00B0172E">
              <w:rPr>
                <w:rFonts w:cs="B Nazanin" w:hint="cs"/>
                <w:b/>
                <w:bCs/>
                <w:noProof/>
                <w:rtl/>
              </w:rPr>
              <w:t>دهد.</w:t>
            </w:r>
          </w:p>
        </w:tc>
      </w:tr>
    </w:tbl>
    <w:p w:rsidR="005810BD" w:rsidRDefault="005810BD">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C7E99" w:rsidRPr="00D65201" w:rsidTr="00DC40EC">
        <w:tc>
          <w:tcPr>
            <w:tcW w:w="9350" w:type="dxa"/>
          </w:tcPr>
          <w:p w:rsidR="006C7E99" w:rsidRPr="00D65201" w:rsidRDefault="006C7E99" w:rsidP="007D69DB">
            <w:pPr>
              <w:bidi/>
              <w:jc w:val="center"/>
              <w:rPr>
                <w:rFonts w:cs="B Nazanin"/>
                <w:noProof/>
                <w:rtl/>
              </w:rPr>
            </w:pPr>
            <w:r>
              <w:rPr>
                <w:noProof/>
              </w:rPr>
              <w:lastRenderedPageBreak/>
              <w:drawing>
                <wp:inline distT="0" distB="0" distL="0" distR="0" wp14:anchorId="2A91C31C" wp14:editId="52B950F0">
                  <wp:extent cx="2814761" cy="2725446"/>
                  <wp:effectExtent l="0" t="0" r="508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2823243" cy="2733659"/>
                          </a:xfrm>
                          <a:prstGeom prst="rect">
                            <a:avLst/>
                          </a:prstGeom>
                        </pic:spPr>
                      </pic:pic>
                    </a:graphicData>
                  </a:graphic>
                </wp:inline>
              </w:drawing>
            </w:r>
          </w:p>
        </w:tc>
      </w:tr>
      <w:tr w:rsidR="006C7E99" w:rsidRPr="00B0172E" w:rsidTr="00DC40EC">
        <w:tc>
          <w:tcPr>
            <w:tcW w:w="9350" w:type="dxa"/>
          </w:tcPr>
          <w:p w:rsidR="006C7E99" w:rsidRPr="00B0172E" w:rsidRDefault="006C7E99" w:rsidP="006C7E99">
            <w:pPr>
              <w:bidi/>
              <w:jc w:val="both"/>
              <w:rPr>
                <w:rFonts w:cs="B Nazanin"/>
                <w:b/>
                <w:bCs/>
                <w:noProof/>
                <w:rtl/>
              </w:rPr>
            </w:pPr>
            <w:r w:rsidRPr="00B0172E">
              <w:rPr>
                <w:rFonts w:cs="B Nazanin" w:hint="cs"/>
                <w:b/>
                <w:bCs/>
                <w:noProof/>
                <w:rtl/>
              </w:rPr>
              <w:t>بخشی از نقشه زمین</w:t>
            </w:r>
            <w:r w:rsidRPr="00B0172E">
              <w:rPr>
                <w:rFonts w:cs="B Nazanin"/>
                <w:b/>
                <w:bCs/>
                <w:noProof/>
                <w:rtl/>
              </w:rPr>
              <w:softHyphen/>
            </w:r>
            <w:r w:rsidRPr="00B0172E">
              <w:rPr>
                <w:rFonts w:cs="B Nazanin" w:hint="cs"/>
                <w:b/>
                <w:bCs/>
                <w:noProof/>
                <w:rtl/>
              </w:rPr>
              <w:t xml:space="preserve">شناسی 250000 : 1 </w:t>
            </w:r>
            <w:r w:rsidRPr="00B0172E">
              <w:rPr>
                <w:rFonts w:cs="B Nazanin" w:hint="cs"/>
                <w:b/>
                <w:bCs/>
                <w:noProof/>
                <w:rtl/>
                <w:lang w:bidi="fa-IR"/>
              </w:rPr>
              <w:t>خرم آباد</w:t>
            </w:r>
            <w:r w:rsidRPr="00B0172E">
              <w:rPr>
                <w:rFonts w:cs="B Nazanin" w:hint="cs"/>
                <w:b/>
                <w:bCs/>
                <w:noProof/>
                <w:rtl/>
              </w:rPr>
              <w:t xml:space="preserve"> که معر</w:t>
            </w:r>
            <w:r w:rsidR="007D69DB" w:rsidRPr="00B0172E">
              <w:rPr>
                <w:rFonts w:cs="B Nazanin" w:hint="cs"/>
                <w:b/>
                <w:bCs/>
                <w:noProof/>
                <w:rtl/>
              </w:rPr>
              <w:t>ّ</w:t>
            </w:r>
            <w:r w:rsidRPr="00B0172E">
              <w:rPr>
                <w:rFonts w:cs="B Nazanin" w:hint="cs"/>
                <w:b/>
                <w:bCs/>
                <w:noProof/>
                <w:rtl/>
              </w:rPr>
              <w:t>ف گسترش سنگ</w:t>
            </w:r>
            <w:r w:rsidRPr="00B0172E">
              <w:rPr>
                <w:rFonts w:cs="B Nazanin"/>
                <w:b/>
                <w:bCs/>
                <w:noProof/>
                <w:rtl/>
              </w:rPr>
              <w:softHyphen/>
            </w:r>
            <w:r w:rsidRPr="00B0172E">
              <w:rPr>
                <w:rFonts w:cs="B Nazanin" w:hint="cs"/>
                <w:b/>
                <w:bCs/>
                <w:noProof/>
                <w:rtl/>
              </w:rPr>
              <w:t xml:space="preserve">های آتشفشانی </w:t>
            </w:r>
            <w:r w:rsidRPr="00B0172E">
              <w:rPr>
                <w:rFonts w:asciiTheme="majorBidi" w:hAnsiTheme="majorBidi" w:cstheme="majorBidi"/>
                <w:b/>
                <w:bCs/>
                <w:noProof/>
                <w:sz w:val="20"/>
                <w:szCs w:val="20"/>
                <w:lang w:val="en-GB"/>
              </w:rPr>
              <w:t>(Jv)</w:t>
            </w:r>
            <w:r w:rsidRPr="00B0172E">
              <w:rPr>
                <w:rFonts w:asciiTheme="majorBidi" w:hAnsiTheme="majorBidi" w:cstheme="majorBidi"/>
                <w:b/>
                <w:bCs/>
                <w:noProof/>
                <w:sz w:val="20"/>
                <w:szCs w:val="20"/>
                <w:rtl/>
                <w:lang w:val="en-GB" w:bidi="fa-IR"/>
              </w:rPr>
              <w:t xml:space="preserve"> </w:t>
            </w:r>
            <w:r w:rsidRPr="00B0172E">
              <w:rPr>
                <w:rFonts w:cs="B Nazanin" w:hint="cs"/>
                <w:b/>
                <w:bCs/>
                <w:noProof/>
                <w:rtl/>
              </w:rPr>
              <w:t>در بین توالی های سنگی ژوراسیک در جنوب ازنا می</w:t>
            </w:r>
            <w:r w:rsidRPr="00B0172E">
              <w:rPr>
                <w:rFonts w:cs="B Nazanin"/>
                <w:b/>
                <w:bCs/>
                <w:noProof/>
                <w:rtl/>
              </w:rPr>
              <w:softHyphen/>
            </w:r>
            <w:r w:rsidRPr="00B0172E">
              <w:rPr>
                <w:rFonts w:cs="B Nazanin" w:hint="cs"/>
                <w:b/>
                <w:bCs/>
                <w:noProof/>
                <w:rtl/>
              </w:rPr>
              <w:t>باشد. لازم به ذکر است این نقشه زمین</w:t>
            </w:r>
            <w:r w:rsidRPr="00B0172E">
              <w:rPr>
                <w:rFonts w:cs="B Nazanin"/>
                <w:b/>
                <w:bCs/>
                <w:noProof/>
                <w:rtl/>
              </w:rPr>
              <w:softHyphen/>
            </w:r>
            <w:r w:rsidRPr="00B0172E">
              <w:rPr>
                <w:rFonts w:cs="B Nazanin" w:hint="cs"/>
                <w:b/>
                <w:bCs/>
                <w:noProof/>
                <w:rtl/>
              </w:rPr>
              <w:t xml:space="preserve">شناسی غربی پهنه ساختاری سنندج </w:t>
            </w:r>
            <w:r w:rsidRPr="00B0172E">
              <w:rPr>
                <w:rFonts w:ascii="Times New Roman" w:hAnsi="Times New Roman" w:cs="Times New Roman" w:hint="cs"/>
                <w:b/>
                <w:bCs/>
                <w:noProof/>
                <w:rtl/>
              </w:rPr>
              <w:t>–</w:t>
            </w:r>
            <w:r w:rsidRPr="00B0172E">
              <w:rPr>
                <w:rFonts w:cs="B Nazanin" w:hint="cs"/>
                <w:b/>
                <w:bCs/>
                <w:noProof/>
                <w:rtl/>
              </w:rPr>
              <w:t xml:space="preserve"> سیرجان را پوشش می</w:t>
            </w:r>
            <w:r w:rsidRPr="00B0172E">
              <w:rPr>
                <w:rFonts w:cs="B Nazanin"/>
                <w:b/>
                <w:bCs/>
                <w:noProof/>
                <w:rtl/>
              </w:rPr>
              <w:softHyphen/>
            </w:r>
            <w:r w:rsidRPr="00B0172E">
              <w:rPr>
                <w:rFonts w:cs="B Nazanin" w:hint="cs"/>
                <w:b/>
                <w:bCs/>
                <w:noProof/>
                <w:rtl/>
              </w:rPr>
              <w:t>دهد.</w:t>
            </w:r>
          </w:p>
        </w:tc>
      </w:tr>
    </w:tbl>
    <w:p w:rsidR="00DC40EC" w:rsidRDefault="00DC40EC">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36FCF" w:rsidTr="00DC40EC">
        <w:tc>
          <w:tcPr>
            <w:tcW w:w="9350" w:type="dxa"/>
          </w:tcPr>
          <w:p w:rsidR="00836FCF" w:rsidRDefault="001E2F4B" w:rsidP="004A548D">
            <w:pPr>
              <w:bidi/>
              <w:jc w:val="center"/>
              <w:rPr>
                <w:noProof/>
              </w:rPr>
            </w:pPr>
            <w:r>
              <w:rPr>
                <w:noProof/>
              </w:rPr>
              <w:drawing>
                <wp:inline distT="0" distB="0" distL="0" distR="0" wp14:anchorId="3BBB5405" wp14:editId="07B987B0">
                  <wp:extent cx="4108195" cy="2333683"/>
                  <wp:effectExtent l="0" t="0" r="698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4116758" cy="2338547"/>
                          </a:xfrm>
                          <a:prstGeom prst="rect">
                            <a:avLst/>
                          </a:prstGeom>
                        </pic:spPr>
                      </pic:pic>
                    </a:graphicData>
                  </a:graphic>
                </wp:inline>
              </w:drawing>
            </w:r>
          </w:p>
        </w:tc>
      </w:tr>
      <w:tr w:rsidR="00836FCF" w:rsidTr="00DC40EC">
        <w:tc>
          <w:tcPr>
            <w:tcW w:w="9350" w:type="dxa"/>
          </w:tcPr>
          <w:p w:rsidR="00836FCF" w:rsidRDefault="001E2F4B" w:rsidP="004A548D">
            <w:pPr>
              <w:bidi/>
              <w:jc w:val="center"/>
              <w:rPr>
                <w:noProof/>
              </w:rPr>
            </w:pPr>
            <w:r>
              <w:rPr>
                <w:noProof/>
              </w:rPr>
              <w:drawing>
                <wp:inline distT="0" distB="0" distL="0" distR="0" wp14:anchorId="5033C52E" wp14:editId="7178290E">
                  <wp:extent cx="2462709" cy="1395798"/>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2471805" cy="1400953"/>
                          </a:xfrm>
                          <a:prstGeom prst="rect">
                            <a:avLst/>
                          </a:prstGeom>
                        </pic:spPr>
                      </pic:pic>
                    </a:graphicData>
                  </a:graphic>
                </wp:inline>
              </w:drawing>
            </w:r>
          </w:p>
        </w:tc>
      </w:tr>
      <w:tr w:rsidR="00836FCF" w:rsidRPr="00B0172E" w:rsidTr="00DC40EC">
        <w:tc>
          <w:tcPr>
            <w:tcW w:w="9350" w:type="dxa"/>
          </w:tcPr>
          <w:p w:rsidR="00836FCF" w:rsidRPr="00B0172E" w:rsidRDefault="001E2F4B" w:rsidP="00923FE5">
            <w:pPr>
              <w:bidi/>
              <w:jc w:val="both"/>
              <w:rPr>
                <w:b/>
                <w:bCs/>
                <w:noProof/>
              </w:rPr>
            </w:pPr>
            <w:r w:rsidRPr="00B0172E">
              <w:rPr>
                <w:rFonts w:cs="B Nazanin" w:hint="cs"/>
                <w:b/>
                <w:bCs/>
                <w:noProof/>
                <w:rtl/>
              </w:rPr>
              <w:t>بخشی از نقشه زمین</w:t>
            </w:r>
            <w:r w:rsidRPr="00B0172E">
              <w:rPr>
                <w:rFonts w:cs="B Nazanin"/>
                <w:b/>
                <w:bCs/>
                <w:noProof/>
                <w:rtl/>
              </w:rPr>
              <w:softHyphen/>
            </w:r>
            <w:r w:rsidRPr="00B0172E">
              <w:rPr>
                <w:rFonts w:cs="B Nazanin" w:hint="cs"/>
                <w:b/>
                <w:bCs/>
                <w:noProof/>
                <w:rtl/>
              </w:rPr>
              <w:t>شناسی 250000 : 1 کبودر آهنگ که معرف گسترش زیاد سنگ</w:t>
            </w:r>
            <w:r w:rsidRPr="00B0172E">
              <w:rPr>
                <w:rFonts w:cs="B Nazanin"/>
                <w:b/>
                <w:bCs/>
                <w:noProof/>
                <w:rtl/>
              </w:rPr>
              <w:softHyphen/>
            </w:r>
            <w:r w:rsidRPr="00B0172E">
              <w:rPr>
                <w:rFonts w:cs="B Nazanin" w:hint="cs"/>
                <w:b/>
                <w:bCs/>
                <w:noProof/>
                <w:rtl/>
              </w:rPr>
              <w:t xml:space="preserve">های آتشفشانی در بین توالی های سنگی کرتاسه </w:t>
            </w:r>
            <w:r w:rsidR="00820D9C" w:rsidRPr="00B0172E">
              <w:rPr>
                <w:rFonts w:asciiTheme="majorBidi" w:hAnsiTheme="majorBidi" w:cstheme="majorBidi"/>
                <w:b/>
                <w:bCs/>
                <w:noProof/>
                <w:sz w:val="20"/>
                <w:szCs w:val="20"/>
                <w:lang w:val="en-GB"/>
              </w:rPr>
              <w:t>(K1V)</w:t>
            </w:r>
            <w:r w:rsidR="00820D9C" w:rsidRPr="00B0172E">
              <w:rPr>
                <w:rFonts w:asciiTheme="majorBidi" w:hAnsiTheme="majorBidi" w:cstheme="majorBidi"/>
                <w:b/>
                <w:bCs/>
                <w:noProof/>
                <w:sz w:val="20"/>
                <w:szCs w:val="20"/>
                <w:rtl/>
                <w:lang w:val="en-GB" w:bidi="fa-IR"/>
              </w:rPr>
              <w:t xml:space="preserve"> </w:t>
            </w:r>
            <w:r w:rsidR="00EA4ECF" w:rsidRPr="00B0172E">
              <w:rPr>
                <w:rFonts w:cs="B Nazanin" w:hint="cs"/>
                <w:b/>
                <w:bCs/>
                <w:noProof/>
                <w:rtl/>
              </w:rPr>
              <w:t xml:space="preserve">در غرب </w:t>
            </w:r>
            <w:r w:rsidR="00E71CF5" w:rsidRPr="00B0172E">
              <w:rPr>
                <w:rFonts w:cs="B Nazanin" w:hint="cs"/>
                <w:b/>
                <w:bCs/>
                <w:noProof/>
                <w:rtl/>
              </w:rPr>
              <w:t xml:space="preserve">و شمال غرب </w:t>
            </w:r>
            <w:r w:rsidR="00EA4ECF" w:rsidRPr="00B0172E">
              <w:rPr>
                <w:rFonts w:cs="B Nazanin" w:hint="cs"/>
                <w:b/>
                <w:bCs/>
                <w:noProof/>
                <w:rtl/>
              </w:rPr>
              <w:t xml:space="preserve">آوج </w:t>
            </w:r>
            <w:r w:rsidRPr="00B0172E">
              <w:rPr>
                <w:rFonts w:cs="B Nazanin" w:hint="cs"/>
                <w:b/>
                <w:bCs/>
                <w:noProof/>
                <w:rtl/>
              </w:rPr>
              <w:t>می</w:t>
            </w:r>
            <w:r w:rsidRPr="00B0172E">
              <w:rPr>
                <w:rFonts w:cs="B Nazanin"/>
                <w:b/>
                <w:bCs/>
                <w:noProof/>
                <w:rtl/>
              </w:rPr>
              <w:softHyphen/>
            </w:r>
            <w:r w:rsidRPr="00B0172E">
              <w:rPr>
                <w:rFonts w:cs="B Nazanin" w:hint="cs"/>
                <w:b/>
                <w:bCs/>
                <w:noProof/>
                <w:rtl/>
              </w:rPr>
              <w:t>باشد. لازم به ذکر است این نقشه زمین</w:t>
            </w:r>
            <w:r w:rsidRPr="00B0172E">
              <w:rPr>
                <w:rFonts w:cs="B Nazanin"/>
                <w:b/>
                <w:bCs/>
                <w:noProof/>
                <w:rtl/>
              </w:rPr>
              <w:softHyphen/>
            </w:r>
            <w:r w:rsidRPr="00B0172E">
              <w:rPr>
                <w:rFonts w:cs="B Nazanin" w:hint="cs"/>
                <w:b/>
                <w:bCs/>
                <w:noProof/>
                <w:rtl/>
              </w:rPr>
              <w:t xml:space="preserve">شناسی تقریباً بخش </w:t>
            </w:r>
            <w:r w:rsidR="00923FE5" w:rsidRPr="00B0172E">
              <w:rPr>
                <w:rFonts w:cs="B Nazanin" w:hint="cs"/>
                <w:b/>
                <w:bCs/>
                <w:noProof/>
                <w:rtl/>
              </w:rPr>
              <w:t xml:space="preserve">میانی تا </w:t>
            </w:r>
            <w:r w:rsidRPr="00B0172E">
              <w:rPr>
                <w:rFonts w:cs="B Nazanin" w:hint="cs"/>
                <w:b/>
                <w:bCs/>
                <w:noProof/>
                <w:rtl/>
              </w:rPr>
              <w:t xml:space="preserve">غربی پهنه ساختاری سنندج </w:t>
            </w:r>
            <w:r w:rsidRPr="00B0172E">
              <w:rPr>
                <w:rFonts w:ascii="Times New Roman" w:hAnsi="Times New Roman" w:cs="Times New Roman" w:hint="cs"/>
                <w:b/>
                <w:bCs/>
                <w:noProof/>
                <w:rtl/>
              </w:rPr>
              <w:t>–</w:t>
            </w:r>
            <w:r w:rsidRPr="00B0172E">
              <w:rPr>
                <w:rFonts w:cs="B Nazanin" w:hint="cs"/>
                <w:b/>
                <w:bCs/>
                <w:noProof/>
                <w:rtl/>
              </w:rPr>
              <w:t xml:space="preserve"> سیرجان را پوشش می</w:t>
            </w:r>
            <w:r w:rsidRPr="00B0172E">
              <w:rPr>
                <w:rFonts w:cs="B Nazanin"/>
                <w:b/>
                <w:bCs/>
                <w:noProof/>
                <w:rtl/>
              </w:rPr>
              <w:softHyphen/>
            </w:r>
            <w:r w:rsidRPr="00B0172E">
              <w:rPr>
                <w:rFonts w:cs="B Nazanin" w:hint="cs"/>
                <w:b/>
                <w:bCs/>
                <w:noProof/>
                <w:rtl/>
              </w:rPr>
              <w:t>دهد.</w:t>
            </w:r>
          </w:p>
        </w:tc>
      </w:tr>
      <w:tr w:rsidR="00836FCF" w:rsidTr="00DC40EC">
        <w:tc>
          <w:tcPr>
            <w:tcW w:w="9350" w:type="dxa"/>
          </w:tcPr>
          <w:p w:rsidR="00836FCF" w:rsidRDefault="00836FCF" w:rsidP="004A548D">
            <w:pPr>
              <w:bidi/>
              <w:jc w:val="center"/>
              <w:rPr>
                <w:noProof/>
              </w:rPr>
            </w:pPr>
          </w:p>
        </w:tc>
      </w:tr>
      <w:tr w:rsidR="008A0BF4" w:rsidTr="00DC40EC">
        <w:tc>
          <w:tcPr>
            <w:tcW w:w="9350" w:type="dxa"/>
          </w:tcPr>
          <w:p w:rsidR="008A0BF4" w:rsidRDefault="00B606A9" w:rsidP="004A548D">
            <w:pPr>
              <w:bidi/>
              <w:jc w:val="center"/>
              <w:rPr>
                <w:noProof/>
              </w:rPr>
            </w:pPr>
            <w:r>
              <w:rPr>
                <w:noProof/>
              </w:rPr>
              <w:drawing>
                <wp:inline distT="0" distB="0" distL="0" distR="0" wp14:anchorId="3D2EE4C4" wp14:editId="1D8995C2">
                  <wp:extent cx="4294314" cy="2896827"/>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4297053" cy="2898674"/>
                          </a:xfrm>
                          <a:prstGeom prst="rect">
                            <a:avLst/>
                          </a:prstGeom>
                        </pic:spPr>
                      </pic:pic>
                    </a:graphicData>
                  </a:graphic>
                </wp:inline>
              </w:drawing>
            </w:r>
          </w:p>
        </w:tc>
      </w:tr>
      <w:tr w:rsidR="008A0BF4" w:rsidTr="00DC40EC">
        <w:tc>
          <w:tcPr>
            <w:tcW w:w="9350" w:type="dxa"/>
          </w:tcPr>
          <w:p w:rsidR="008A0BF4" w:rsidRDefault="008A0BF4" w:rsidP="004A548D">
            <w:pPr>
              <w:bidi/>
              <w:jc w:val="center"/>
              <w:rPr>
                <w:noProof/>
              </w:rPr>
            </w:pPr>
            <w:r>
              <w:rPr>
                <w:noProof/>
              </w:rPr>
              <w:drawing>
                <wp:inline distT="0" distB="0" distL="0" distR="0" wp14:anchorId="3A2670C3" wp14:editId="6EC5DCDE">
                  <wp:extent cx="3096619" cy="1652853"/>
                  <wp:effectExtent l="0" t="0" r="0" b="508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3108031" cy="1658944"/>
                          </a:xfrm>
                          <a:prstGeom prst="rect">
                            <a:avLst/>
                          </a:prstGeom>
                        </pic:spPr>
                      </pic:pic>
                    </a:graphicData>
                  </a:graphic>
                </wp:inline>
              </w:drawing>
            </w:r>
          </w:p>
        </w:tc>
      </w:tr>
      <w:tr w:rsidR="008A0BF4" w:rsidRPr="00B0172E" w:rsidTr="00DC40EC">
        <w:tc>
          <w:tcPr>
            <w:tcW w:w="9350" w:type="dxa"/>
          </w:tcPr>
          <w:p w:rsidR="008A0BF4" w:rsidRPr="00B0172E" w:rsidRDefault="00B606A9" w:rsidP="00E76347">
            <w:pPr>
              <w:bidi/>
              <w:jc w:val="both"/>
              <w:rPr>
                <w:b/>
                <w:bCs/>
                <w:noProof/>
              </w:rPr>
            </w:pPr>
            <w:r w:rsidRPr="00B0172E">
              <w:rPr>
                <w:rFonts w:cs="B Nazanin" w:hint="cs"/>
                <w:b/>
                <w:bCs/>
                <w:noProof/>
                <w:rtl/>
              </w:rPr>
              <w:t>بخشی از نقشه زمین</w:t>
            </w:r>
            <w:r w:rsidRPr="00B0172E">
              <w:rPr>
                <w:rFonts w:cs="B Nazanin"/>
                <w:b/>
                <w:bCs/>
                <w:noProof/>
                <w:rtl/>
              </w:rPr>
              <w:softHyphen/>
            </w:r>
            <w:r w:rsidRPr="00B0172E">
              <w:rPr>
                <w:rFonts w:cs="B Nazanin" w:hint="cs"/>
                <w:b/>
                <w:bCs/>
                <w:noProof/>
                <w:rtl/>
              </w:rPr>
              <w:t>شناسی 250000 : 1 اقلید که معرف گسترش سنگ</w:t>
            </w:r>
            <w:r w:rsidRPr="00B0172E">
              <w:rPr>
                <w:rFonts w:cs="B Nazanin"/>
                <w:b/>
                <w:bCs/>
                <w:noProof/>
                <w:rtl/>
              </w:rPr>
              <w:softHyphen/>
            </w:r>
            <w:r w:rsidRPr="00B0172E">
              <w:rPr>
                <w:rFonts w:cs="B Nazanin" w:hint="cs"/>
                <w:b/>
                <w:bCs/>
                <w:noProof/>
                <w:rtl/>
              </w:rPr>
              <w:t xml:space="preserve">های آتشفشانی در بین توالی های سنگی کرتاسه </w:t>
            </w:r>
            <w:r w:rsidRPr="00B0172E">
              <w:rPr>
                <w:rFonts w:asciiTheme="majorBidi" w:hAnsiTheme="majorBidi" w:cstheme="majorBidi"/>
                <w:b/>
                <w:bCs/>
                <w:noProof/>
                <w:sz w:val="20"/>
                <w:szCs w:val="20"/>
                <w:lang w:val="en-GB"/>
              </w:rPr>
              <w:t>(K1</w:t>
            </w:r>
            <w:r w:rsidRPr="00B0172E">
              <w:rPr>
                <w:rFonts w:asciiTheme="majorBidi" w:hAnsiTheme="majorBidi" w:cstheme="majorBidi"/>
                <w:b/>
                <w:bCs/>
                <w:noProof/>
                <w:sz w:val="20"/>
                <w:szCs w:val="20"/>
                <w:vertAlign w:val="superscript"/>
                <w:lang w:val="en-GB"/>
              </w:rPr>
              <w:t>V</w:t>
            </w:r>
            <w:r w:rsidRPr="00B0172E">
              <w:rPr>
                <w:rFonts w:asciiTheme="majorBidi" w:hAnsiTheme="majorBidi" w:cstheme="majorBidi"/>
                <w:b/>
                <w:bCs/>
                <w:noProof/>
                <w:sz w:val="20"/>
                <w:szCs w:val="20"/>
                <w:lang w:val="en-GB"/>
              </w:rPr>
              <w:t>)</w:t>
            </w:r>
            <w:r w:rsidRPr="00B0172E">
              <w:rPr>
                <w:rFonts w:asciiTheme="majorBidi" w:hAnsiTheme="majorBidi" w:cstheme="majorBidi"/>
                <w:b/>
                <w:bCs/>
                <w:noProof/>
                <w:sz w:val="20"/>
                <w:szCs w:val="20"/>
                <w:rtl/>
                <w:lang w:val="en-GB" w:bidi="fa-IR"/>
              </w:rPr>
              <w:t xml:space="preserve"> </w:t>
            </w:r>
            <w:r w:rsidR="00A04B5C" w:rsidRPr="00B0172E">
              <w:rPr>
                <w:rFonts w:cs="B Nazanin" w:hint="cs"/>
                <w:b/>
                <w:bCs/>
                <w:noProof/>
                <w:rtl/>
              </w:rPr>
              <w:t xml:space="preserve">(با رنگ صورتی روشن) </w:t>
            </w:r>
            <w:r w:rsidRPr="00B0172E">
              <w:rPr>
                <w:rFonts w:cs="B Nazanin" w:hint="cs"/>
                <w:b/>
                <w:bCs/>
                <w:noProof/>
                <w:rtl/>
              </w:rPr>
              <w:t>در پیرامون سیمکان و خورجان می</w:t>
            </w:r>
            <w:r w:rsidRPr="00B0172E">
              <w:rPr>
                <w:rFonts w:cs="B Nazanin"/>
                <w:b/>
                <w:bCs/>
                <w:noProof/>
                <w:rtl/>
              </w:rPr>
              <w:softHyphen/>
            </w:r>
            <w:r w:rsidRPr="00B0172E">
              <w:rPr>
                <w:rFonts w:cs="B Nazanin" w:hint="cs"/>
                <w:b/>
                <w:bCs/>
                <w:noProof/>
                <w:rtl/>
              </w:rPr>
              <w:t>باشد. لازم به ذکر است این نقشه زمین</w:t>
            </w:r>
            <w:r w:rsidRPr="00B0172E">
              <w:rPr>
                <w:rFonts w:cs="B Nazanin"/>
                <w:b/>
                <w:bCs/>
                <w:noProof/>
                <w:rtl/>
              </w:rPr>
              <w:softHyphen/>
            </w:r>
            <w:r w:rsidRPr="00B0172E">
              <w:rPr>
                <w:rFonts w:cs="B Nazanin" w:hint="cs"/>
                <w:b/>
                <w:bCs/>
                <w:noProof/>
                <w:rtl/>
              </w:rPr>
              <w:t xml:space="preserve">شناسی تقریباً بخش میانی پهنه ساختاری سنندج </w:t>
            </w:r>
            <w:r w:rsidRPr="00B0172E">
              <w:rPr>
                <w:rFonts w:ascii="Times New Roman" w:hAnsi="Times New Roman" w:cs="Times New Roman" w:hint="cs"/>
                <w:b/>
                <w:bCs/>
                <w:noProof/>
                <w:rtl/>
              </w:rPr>
              <w:t>–</w:t>
            </w:r>
            <w:r w:rsidRPr="00B0172E">
              <w:rPr>
                <w:rFonts w:cs="B Nazanin" w:hint="cs"/>
                <w:b/>
                <w:bCs/>
                <w:noProof/>
                <w:rtl/>
              </w:rPr>
              <w:t xml:space="preserve"> سیرجان را پوشش می</w:t>
            </w:r>
            <w:r w:rsidRPr="00B0172E">
              <w:rPr>
                <w:rFonts w:cs="B Nazanin"/>
                <w:b/>
                <w:bCs/>
                <w:noProof/>
                <w:rtl/>
              </w:rPr>
              <w:softHyphen/>
            </w:r>
            <w:r w:rsidRPr="00B0172E">
              <w:rPr>
                <w:rFonts w:cs="B Nazanin" w:hint="cs"/>
                <w:b/>
                <w:bCs/>
                <w:noProof/>
                <w:rtl/>
              </w:rPr>
              <w:t>دهد.</w:t>
            </w:r>
          </w:p>
        </w:tc>
      </w:tr>
    </w:tbl>
    <w:p w:rsidR="00836FCF" w:rsidRDefault="00836FCF">
      <w:pPr>
        <w:bidi/>
        <w:rPr>
          <w:rtl/>
        </w:rPr>
      </w:pPr>
    </w:p>
    <w:p w:rsidR="00836FCF" w:rsidRDefault="00836FCF">
      <w:pPr>
        <w:rPr>
          <w:rtl/>
        </w:rPr>
      </w:pPr>
      <w:r>
        <w:rPr>
          <w:rtl/>
        </w:rPr>
        <w:br w:type="page"/>
      </w:r>
    </w:p>
    <w:p w:rsidR="00836FCF" w:rsidRDefault="00836FCF">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A548D" w:rsidTr="00DC40EC">
        <w:tc>
          <w:tcPr>
            <w:tcW w:w="9350" w:type="dxa"/>
          </w:tcPr>
          <w:p w:rsidR="004A548D" w:rsidRDefault="004A548D" w:rsidP="004A548D">
            <w:pPr>
              <w:bidi/>
              <w:jc w:val="center"/>
              <w:rPr>
                <w:rFonts w:ascii="mtr" w:eastAsia="Times New Roman" w:hAnsi="mtr" w:cs="B Nazanin"/>
                <w:b/>
                <w:bCs/>
                <w:color w:val="FF0000"/>
                <w:sz w:val="26"/>
                <w:szCs w:val="28"/>
                <w:highlight w:val="yellow"/>
                <w:rtl/>
              </w:rPr>
            </w:pPr>
            <w:r>
              <w:rPr>
                <w:noProof/>
              </w:rPr>
              <w:drawing>
                <wp:inline distT="0" distB="0" distL="0" distR="0" wp14:anchorId="3CB67F55" wp14:editId="403FB838">
                  <wp:extent cx="2671287" cy="2546856"/>
                  <wp:effectExtent l="0" t="0" r="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2676140" cy="2551483"/>
                          </a:xfrm>
                          <a:prstGeom prst="rect">
                            <a:avLst/>
                          </a:prstGeom>
                        </pic:spPr>
                      </pic:pic>
                    </a:graphicData>
                  </a:graphic>
                </wp:inline>
              </w:drawing>
            </w:r>
          </w:p>
        </w:tc>
      </w:tr>
      <w:tr w:rsidR="004A548D" w:rsidTr="00DC40EC">
        <w:tc>
          <w:tcPr>
            <w:tcW w:w="9350" w:type="dxa"/>
          </w:tcPr>
          <w:p w:rsidR="004A548D" w:rsidRDefault="004A548D" w:rsidP="003261BD">
            <w:pPr>
              <w:bidi/>
              <w:jc w:val="center"/>
              <w:rPr>
                <w:noProof/>
              </w:rPr>
            </w:pPr>
            <w:r>
              <w:rPr>
                <w:noProof/>
              </w:rPr>
              <w:drawing>
                <wp:inline distT="0" distB="0" distL="0" distR="0" wp14:anchorId="01027485" wp14:editId="563CB05D">
                  <wp:extent cx="3349190" cy="1789531"/>
                  <wp:effectExtent l="0" t="0" r="3810" b="127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3"/>
                          <a:srcRect b="4447"/>
                          <a:stretch/>
                        </pic:blipFill>
                        <pic:spPr bwMode="auto">
                          <a:xfrm>
                            <a:off x="0" y="0"/>
                            <a:ext cx="3370781" cy="1801068"/>
                          </a:xfrm>
                          <a:prstGeom prst="rect">
                            <a:avLst/>
                          </a:prstGeom>
                          <a:ln>
                            <a:noFill/>
                          </a:ln>
                          <a:extLst>
                            <a:ext uri="{53640926-AAD7-44D8-BBD7-CCE9431645EC}">
                              <a14:shadowObscured xmlns:a14="http://schemas.microsoft.com/office/drawing/2010/main"/>
                            </a:ext>
                          </a:extLst>
                        </pic:spPr>
                      </pic:pic>
                    </a:graphicData>
                  </a:graphic>
                </wp:inline>
              </w:drawing>
            </w:r>
          </w:p>
        </w:tc>
      </w:tr>
      <w:tr w:rsidR="00E41BA0" w:rsidTr="00DC40EC">
        <w:tc>
          <w:tcPr>
            <w:tcW w:w="9350" w:type="dxa"/>
          </w:tcPr>
          <w:p w:rsidR="00E41BA0" w:rsidRDefault="00EF4930" w:rsidP="003261BD">
            <w:pPr>
              <w:bidi/>
              <w:jc w:val="center"/>
              <w:rPr>
                <w:rFonts w:ascii="mtr" w:eastAsia="Times New Roman" w:hAnsi="mtr" w:cs="B Nazanin"/>
                <w:b/>
                <w:bCs/>
                <w:color w:val="FF0000"/>
                <w:sz w:val="26"/>
                <w:szCs w:val="28"/>
                <w:highlight w:val="yellow"/>
                <w:rtl/>
              </w:rPr>
            </w:pPr>
            <w:r>
              <w:rPr>
                <w:noProof/>
              </w:rPr>
              <w:drawing>
                <wp:inline distT="0" distB="0" distL="0" distR="0" wp14:anchorId="7098846A" wp14:editId="4A0E32CE">
                  <wp:extent cx="2500916" cy="2468319"/>
                  <wp:effectExtent l="0" t="0" r="0" b="825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2512537" cy="2479789"/>
                          </a:xfrm>
                          <a:prstGeom prst="rect">
                            <a:avLst/>
                          </a:prstGeom>
                        </pic:spPr>
                      </pic:pic>
                    </a:graphicData>
                  </a:graphic>
                </wp:inline>
              </w:drawing>
            </w:r>
          </w:p>
        </w:tc>
      </w:tr>
      <w:tr w:rsidR="00E41BA0" w:rsidRPr="00B0172E" w:rsidTr="00DC40EC">
        <w:tc>
          <w:tcPr>
            <w:tcW w:w="9350" w:type="dxa"/>
          </w:tcPr>
          <w:p w:rsidR="00E41BA0" w:rsidRPr="00B0172E" w:rsidRDefault="00EF4930" w:rsidP="004A548D">
            <w:pPr>
              <w:bidi/>
              <w:jc w:val="both"/>
              <w:rPr>
                <w:rFonts w:ascii="Times New Roman" w:eastAsia="Times New Roman" w:hAnsi="Times New Roman" w:cs="B Nazanin"/>
                <w:b/>
                <w:bCs/>
                <w:color w:val="FF0000"/>
                <w:sz w:val="20"/>
                <w:szCs w:val="28"/>
                <w:highlight w:val="yellow"/>
                <w:rtl/>
              </w:rPr>
            </w:pPr>
            <w:r w:rsidRPr="00B0172E">
              <w:rPr>
                <w:rFonts w:ascii="Times New Roman" w:hAnsi="Times New Roman" w:cs="B Nazanin" w:hint="cs"/>
                <w:b/>
                <w:bCs/>
                <w:noProof/>
                <w:sz w:val="20"/>
                <w:rtl/>
              </w:rPr>
              <w:t>بخشی از نقشه زمین</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شناسی 250000 : 1 سنندج که معرف گسترش زیاد سنگ</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 xml:space="preserve">های آتشفشانی در بین توالی های سنگی ژوراسیک </w:t>
            </w:r>
            <w:r w:rsidR="004A548D" w:rsidRPr="00B0172E">
              <w:rPr>
                <w:rFonts w:ascii="Times New Roman" w:hAnsi="Times New Roman" w:cs="B Nazanin" w:hint="cs"/>
                <w:b/>
                <w:bCs/>
                <w:noProof/>
                <w:sz w:val="20"/>
                <w:rtl/>
              </w:rPr>
              <w:t xml:space="preserve">(واحد </w:t>
            </w:r>
            <w:r w:rsidR="004A548D" w:rsidRPr="00B0172E">
              <w:rPr>
                <w:rFonts w:ascii="Times New Roman" w:hAnsi="Times New Roman" w:cs="B Nazanin"/>
                <w:b/>
                <w:bCs/>
                <w:noProof/>
                <w:sz w:val="20"/>
                <w:lang w:val="en-GB"/>
              </w:rPr>
              <w:t>J</w:t>
            </w:r>
            <w:r w:rsidR="004A548D" w:rsidRPr="00B0172E">
              <w:rPr>
                <w:rFonts w:ascii="Times New Roman" w:hAnsi="Times New Roman" w:cs="B Nazanin"/>
                <w:b/>
                <w:bCs/>
                <w:noProof/>
                <w:sz w:val="20"/>
                <w:vertAlign w:val="superscript"/>
                <w:lang w:val="en-GB"/>
              </w:rPr>
              <w:t>v</w:t>
            </w:r>
            <w:r w:rsidR="004A548D" w:rsidRPr="00B0172E">
              <w:rPr>
                <w:rFonts w:ascii="Times New Roman" w:hAnsi="Times New Roman" w:cs="B Nazanin" w:hint="cs"/>
                <w:b/>
                <w:bCs/>
                <w:noProof/>
                <w:sz w:val="20"/>
                <w:rtl/>
                <w:lang w:val="en-GB" w:bidi="fa-IR"/>
              </w:rPr>
              <w:t xml:space="preserve">) در جنوب قروه </w:t>
            </w:r>
            <w:r w:rsidRPr="00B0172E">
              <w:rPr>
                <w:rFonts w:ascii="Times New Roman" w:hAnsi="Times New Roman" w:cs="B Nazanin" w:hint="cs"/>
                <w:b/>
                <w:bCs/>
                <w:noProof/>
                <w:sz w:val="20"/>
                <w:rtl/>
              </w:rPr>
              <w:t xml:space="preserve">و کرتاسه </w:t>
            </w:r>
            <w:r w:rsidR="004A548D" w:rsidRPr="00B0172E">
              <w:rPr>
                <w:rFonts w:ascii="Times New Roman" w:hAnsi="Times New Roman" w:cs="B Nazanin" w:hint="cs"/>
                <w:b/>
                <w:bCs/>
                <w:noProof/>
                <w:sz w:val="20"/>
                <w:rtl/>
              </w:rPr>
              <w:t xml:space="preserve">(واحد </w:t>
            </w:r>
            <w:r w:rsidR="004A548D" w:rsidRPr="00B0172E">
              <w:rPr>
                <w:rFonts w:ascii="Times New Roman" w:hAnsi="Times New Roman" w:cs="B Nazanin"/>
                <w:b/>
                <w:bCs/>
                <w:noProof/>
                <w:sz w:val="20"/>
                <w:lang w:val="en-GB"/>
              </w:rPr>
              <w:t>K</w:t>
            </w:r>
            <w:r w:rsidR="004A548D" w:rsidRPr="00B0172E">
              <w:rPr>
                <w:rFonts w:ascii="Times New Roman" w:hAnsi="Times New Roman" w:cs="B Nazanin"/>
                <w:b/>
                <w:bCs/>
                <w:noProof/>
                <w:sz w:val="20"/>
                <w:vertAlign w:val="superscript"/>
                <w:lang w:val="en-GB"/>
              </w:rPr>
              <w:t>9</w:t>
            </w:r>
            <w:r w:rsidR="004A548D" w:rsidRPr="00B0172E">
              <w:rPr>
                <w:rFonts w:ascii="Times New Roman" w:hAnsi="Times New Roman" w:cs="B Nazanin" w:hint="cs"/>
                <w:b/>
                <w:bCs/>
                <w:noProof/>
                <w:sz w:val="20"/>
                <w:rtl/>
                <w:lang w:val="en-GB" w:bidi="fa-IR"/>
              </w:rPr>
              <w:t xml:space="preserve">) در حد فاصل سنندج </w:t>
            </w:r>
            <w:r w:rsidR="004A548D" w:rsidRPr="00B0172E">
              <w:rPr>
                <w:rFonts w:ascii="Times New Roman" w:hAnsi="Times New Roman" w:cs="Times New Roman" w:hint="cs"/>
                <w:b/>
                <w:bCs/>
                <w:noProof/>
                <w:sz w:val="20"/>
                <w:rtl/>
                <w:lang w:val="en-GB" w:bidi="fa-IR"/>
              </w:rPr>
              <w:t>–</w:t>
            </w:r>
            <w:r w:rsidR="004A548D" w:rsidRPr="00B0172E">
              <w:rPr>
                <w:rFonts w:ascii="Times New Roman" w:hAnsi="Times New Roman" w:cs="B Nazanin" w:hint="cs"/>
                <w:b/>
                <w:bCs/>
                <w:noProof/>
                <w:sz w:val="20"/>
                <w:rtl/>
                <w:lang w:val="en-GB" w:bidi="fa-IR"/>
              </w:rPr>
              <w:t xml:space="preserve"> دیواندره </w:t>
            </w:r>
            <w:r w:rsidRPr="00B0172E">
              <w:rPr>
                <w:rFonts w:ascii="Times New Roman" w:hAnsi="Times New Roman" w:cs="B Nazanin" w:hint="cs"/>
                <w:b/>
                <w:bCs/>
                <w:noProof/>
                <w:sz w:val="20"/>
                <w:rtl/>
              </w:rPr>
              <w:t>می</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باشد. لازم به ذکر است این نقشه زمین</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 xml:space="preserve">شناسی بخش شمال غربی پهنه ساختاری سنندج </w:t>
            </w:r>
            <w:r w:rsidRPr="00B0172E">
              <w:rPr>
                <w:rFonts w:ascii="Times New Roman" w:hAnsi="Times New Roman" w:cs="Times New Roman" w:hint="cs"/>
                <w:b/>
                <w:bCs/>
                <w:noProof/>
                <w:sz w:val="20"/>
                <w:rtl/>
              </w:rPr>
              <w:t>–</w:t>
            </w:r>
            <w:r w:rsidRPr="00B0172E">
              <w:rPr>
                <w:rFonts w:ascii="Times New Roman" w:hAnsi="Times New Roman" w:cs="B Nazanin" w:hint="cs"/>
                <w:b/>
                <w:bCs/>
                <w:noProof/>
                <w:sz w:val="20"/>
                <w:rtl/>
              </w:rPr>
              <w:t xml:space="preserve"> سیرجان را پوشش می</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دهد.</w:t>
            </w:r>
          </w:p>
        </w:tc>
      </w:tr>
    </w:tbl>
    <w:p w:rsidR="00B40772" w:rsidRDefault="00B40772">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40772" w:rsidRPr="004A548D" w:rsidTr="00DC40EC">
        <w:tc>
          <w:tcPr>
            <w:tcW w:w="9350" w:type="dxa"/>
          </w:tcPr>
          <w:p w:rsidR="00B40772" w:rsidRPr="004A548D" w:rsidRDefault="00B40772" w:rsidP="00B40772">
            <w:pPr>
              <w:bidi/>
              <w:jc w:val="center"/>
              <w:rPr>
                <w:rFonts w:ascii="Times New Roman" w:hAnsi="Times New Roman" w:cs="B Nazanin"/>
                <w:noProof/>
                <w:sz w:val="20"/>
                <w:rtl/>
              </w:rPr>
            </w:pPr>
            <w:r>
              <w:rPr>
                <w:noProof/>
              </w:rPr>
              <w:lastRenderedPageBreak/>
              <w:drawing>
                <wp:inline distT="0" distB="0" distL="0" distR="0" wp14:anchorId="6502DED4" wp14:editId="7D3F5E29">
                  <wp:extent cx="3691527" cy="2719346"/>
                  <wp:effectExtent l="0" t="0" r="4445" b="508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3703552" cy="2728204"/>
                          </a:xfrm>
                          <a:prstGeom prst="rect">
                            <a:avLst/>
                          </a:prstGeom>
                        </pic:spPr>
                      </pic:pic>
                    </a:graphicData>
                  </a:graphic>
                </wp:inline>
              </w:drawing>
            </w:r>
          </w:p>
        </w:tc>
      </w:tr>
      <w:tr w:rsidR="00B40772" w:rsidRPr="004A548D" w:rsidTr="00DC40EC">
        <w:tc>
          <w:tcPr>
            <w:tcW w:w="9350" w:type="dxa"/>
          </w:tcPr>
          <w:p w:rsidR="00B40772" w:rsidRPr="004A548D" w:rsidRDefault="00D62B7D" w:rsidP="00D62B7D">
            <w:pPr>
              <w:bidi/>
              <w:jc w:val="center"/>
              <w:rPr>
                <w:rFonts w:ascii="Times New Roman" w:hAnsi="Times New Roman" w:cs="B Nazanin"/>
                <w:noProof/>
                <w:sz w:val="20"/>
                <w:rtl/>
              </w:rPr>
            </w:pPr>
            <w:r>
              <w:rPr>
                <w:rFonts w:ascii="Times New Roman" w:hAnsi="Times New Roman" w:cs="B Nazanin" w:hint="cs"/>
                <w:noProof/>
                <w:sz w:val="20"/>
                <w:rtl/>
              </w:rPr>
              <w:t>جنوب غرب مهاباد</w:t>
            </w:r>
            <w:r w:rsidR="002035AD">
              <w:rPr>
                <w:rFonts w:ascii="Times New Roman" w:hAnsi="Times New Roman" w:cs="B Nazanin"/>
                <w:noProof/>
                <w:sz w:val="20"/>
              </w:rPr>
              <w:t xml:space="preserve"> </w:t>
            </w:r>
            <w:r w:rsidR="002035AD">
              <w:rPr>
                <w:rFonts w:ascii="Times New Roman" w:hAnsi="Times New Roman" w:cs="B Nazanin"/>
                <w:noProof/>
                <w:sz w:val="20"/>
                <w:lang w:val="en-GB"/>
              </w:rPr>
              <w:t>(Kv)</w:t>
            </w:r>
          </w:p>
        </w:tc>
      </w:tr>
      <w:tr w:rsidR="00B40772" w:rsidRPr="004A548D" w:rsidTr="00DC40EC">
        <w:tc>
          <w:tcPr>
            <w:tcW w:w="9350" w:type="dxa"/>
          </w:tcPr>
          <w:p w:rsidR="00B40772" w:rsidRPr="004A548D" w:rsidRDefault="00D62B7D" w:rsidP="002035AD">
            <w:pPr>
              <w:bidi/>
              <w:jc w:val="center"/>
              <w:rPr>
                <w:rFonts w:ascii="Times New Roman" w:hAnsi="Times New Roman" w:cs="B Nazanin"/>
                <w:noProof/>
                <w:sz w:val="20"/>
                <w:rtl/>
              </w:rPr>
            </w:pPr>
            <w:r>
              <w:rPr>
                <w:noProof/>
              </w:rPr>
              <w:drawing>
                <wp:inline distT="0" distB="0" distL="0" distR="0" wp14:anchorId="17011817" wp14:editId="2735B7C2">
                  <wp:extent cx="3996895" cy="2563686"/>
                  <wp:effectExtent l="0" t="0" r="3810" b="8255"/>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6"/>
                          <a:srcRect l="4042"/>
                          <a:stretch/>
                        </pic:blipFill>
                        <pic:spPr bwMode="auto">
                          <a:xfrm>
                            <a:off x="0" y="0"/>
                            <a:ext cx="4002185" cy="2567079"/>
                          </a:xfrm>
                          <a:prstGeom prst="rect">
                            <a:avLst/>
                          </a:prstGeom>
                          <a:ln>
                            <a:noFill/>
                          </a:ln>
                          <a:extLst>
                            <a:ext uri="{53640926-AAD7-44D8-BBD7-CCE9431645EC}">
                              <a14:shadowObscured xmlns:a14="http://schemas.microsoft.com/office/drawing/2010/main"/>
                            </a:ext>
                          </a:extLst>
                        </pic:spPr>
                      </pic:pic>
                    </a:graphicData>
                  </a:graphic>
                </wp:inline>
              </w:drawing>
            </w:r>
          </w:p>
        </w:tc>
      </w:tr>
      <w:tr w:rsidR="00B40772" w:rsidRPr="004A548D" w:rsidTr="00DC40EC">
        <w:tc>
          <w:tcPr>
            <w:tcW w:w="9350" w:type="dxa"/>
          </w:tcPr>
          <w:p w:rsidR="00B40772" w:rsidRPr="004A548D" w:rsidRDefault="009C6073" w:rsidP="009C6073">
            <w:pPr>
              <w:bidi/>
              <w:jc w:val="center"/>
              <w:rPr>
                <w:rFonts w:ascii="Times New Roman" w:hAnsi="Times New Roman" w:cs="B Nazanin"/>
                <w:noProof/>
                <w:sz w:val="20"/>
                <w:rtl/>
              </w:rPr>
            </w:pPr>
            <w:r>
              <w:rPr>
                <w:rFonts w:ascii="Times New Roman" w:hAnsi="Times New Roman" w:cs="B Nazanin" w:hint="cs"/>
                <w:noProof/>
                <w:sz w:val="20"/>
                <w:rtl/>
              </w:rPr>
              <w:t>شرق و شمال سردشت</w:t>
            </w:r>
            <w:r w:rsidR="002035AD">
              <w:rPr>
                <w:rFonts w:ascii="Times New Roman" w:hAnsi="Times New Roman" w:cs="B Nazanin"/>
                <w:noProof/>
                <w:sz w:val="20"/>
              </w:rPr>
              <w:t xml:space="preserve"> </w:t>
            </w:r>
            <w:r w:rsidR="002035AD">
              <w:rPr>
                <w:rFonts w:ascii="Times New Roman" w:hAnsi="Times New Roman" w:cs="B Nazanin"/>
                <w:noProof/>
                <w:sz w:val="20"/>
                <w:lang w:val="en-GB"/>
              </w:rPr>
              <w:t>(Kv)</w:t>
            </w:r>
          </w:p>
        </w:tc>
      </w:tr>
      <w:tr w:rsidR="00B83950" w:rsidRPr="004A548D" w:rsidTr="00DC40EC">
        <w:tc>
          <w:tcPr>
            <w:tcW w:w="9350" w:type="dxa"/>
          </w:tcPr>
          <w:p w:rsidR="00B83950" w:rsidRPr="004A548D" w:rsidRDefault="00B83950" w:rsidP="00B83950">
            <w:pPr>
              <w:bidi/>
              <w:jc w:val="center"/>
              <w:rPr>
                <w:rFonts w:ascii="Times New Roman" w:hAnsi="Times New Roman" w:cs="B Nazanin"/>
                <w:noProof/>
                <w:sz w:val="20"/>
                <w:rtl/>
              </w:rPr>
            </w:pPr>
            <w:r>
              <w:rPr>
                <w:rFonts w:ascii="Times New Roman" w:hAnsi="Times New Roman" w:cs="B Nazanin" w:hint="cs"/>
                <w:noProof/>
                <w:sz w:val="20"/>
                <w:rtl/>
              </w:rPr>
              <w:drawing>
                <wp:inline distT="0" distB="0" distL="0" distR="0" wp14:anchorId="2AA16461" wp14:editId="0C949E34">
                  <wp:extent cx="3225644" cy="1616613"/>
                  <wp:effectExtent l="0" t="0" r="0" b="317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مهاباد.gif"/>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239221" cy="1623417"/>
                          </a:xfrm>
                          <a:prstGeom prst="rect">
                            <a:avLst/>
                          </a:prstGeom>
                        </pic:spPr>
                      </pic:pic>
                    </a:graphicData>
                  </a:graphic>
                </wp:inline>
              </w:drawing>
            </w:r>
          </w:p>
        </w:tc>
      </w:tr>
      <w:tr w:rsidR="0012536E" w:rsidRPr="00B0172E" w:rsidTr="00DC40EC">
        <w:tc>
          <w:tcPr>
            <w:tcW w:w="9350" w:type="dxa"/>
          </w:tcPr>
          <w:p w:rsidR="0012536E" w:rsidRPr="00B0172E" w:rsidRDefault="0012536E" w:rsidP="0012536E">
            <w:pPr>
              <w:bidi/>
              <w:rPr>
                <w:rFonts w:ascii="Times New Roman" w:hAnsi="Times New Roman" w:cs="B Nazanin"/>
                <w:b/>
                <w:bCs/>
                <w:noProof/>
                <w:sz w:val="20"/>
                <w:rtl/>
              </w:rPr>
            </w:pPr>
            <w:r w:rsidRPr="00B0172E">
              <w:rPr>
                <w:rFonts w:ascii="Times New Roman" w:hAnsi="Times New Roman" w:cs="B Nazanin" w:hint="cs"/>
                <w:b/>
                <w:bCs/>
                <w:noProof/>
                <w:sz w:val="20"/>
                <w:rtl/>
              </w:rPr>
              <w:t>بخش</w:t>
            </w:r>
            <w:r w:rsidRPr="00B0172E">
              <w:rPr>
                <w:rFonts w:ascii="Times New Roman" w:hAnsi="Times New Roman" w:cs="B Nazanin"/>
                <w:b/>
                <w:bCs/>
                <w:noProof/>
                <w:sz w:val="20"/>
              </w:rPr>
              <w:softHyphen/>
            </w:r>
            <w:r w:rsidRPr="00B0172E">
              <w:rPr>
                <w:rFonts w:ascii="Times New Roman" w:hAnsi="Times New Roman" w:cs="B Nazanin" w:hint="cs"/>
                <w:b/>
                <w:bCs/>
                <w:noProof/>
                <w:sz w:val="20"/>
                <w:rtl/>
                <w:lang w:bidi="fa-IR"/>
              </w:rPr>
              <w:t>های</w:t>
            </w:r>
            <w:r w:rsidRPr="00B0172E">
              <w:rPr>
                <w:rFonts w:ascii="Times New Roman" w:hAnsi="Times New Roman" w:cs="B Nazanin" w:hint="cs"/>
                <w:b/>
                <w:bCs/>
                <w:noProof/>
                <w:sz w:val="20"/>
                <w:rtl/>
              </w:rPr>
              <w:t>ی از نقشه زمین</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شناسی 250000 : 1 مهاباد که معرف گسترش زیاد سنگ</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 xml:space="preserve">های آتشفشانی در بین توالی های سنگی کرتاسه (واحد </w:t>
            </w:r>
            <w:r w:rsidRPr="00B0172E">
              <w:rPr>
                <w:rFonts w:ascii="Times New Roman" w:hAnsi="Times New Roman" w:cs="B Nazanin"/>
                <w:b/>
                <w:bCs/>
                <w:noProof/>
                <w:sz w:val="20"/>
                <w:lang w:val="en-GB"/>
              </w:rPr>
              <w:t>Kv</w:t>
            </w:r>
            <w:r w:rsidRPr="00B0172E">
              <w:rPr>
                <w:rFonts w:ascii="Times New Roman" w:hAnsi="Times New Roman" w:cs="B Nazanin" w:hint="cs"/>
                <w:b/>
                <w:bCs/>
                <w:noProof/>
                <w:sz w:val="20"/>
                <w:rtl/>
                <w:lang w:val="en-GB" w:bidi="fa-IR"/>
              </w:rPr>
              <w:t xml:space="preserve">) </w:t>
            </w:r>
            <w:r w:rsidRPr="00B0172E">
              <w:rPr>
                <w:rFonts w:ascii="Times New Roman" w:hAnsi="Times New Roman" w:cs="B Nazanin" w:hint="cs"/>
                <w:b/>
                <w:bCs/>
                <w:noProof/>
                <w:sz w:val="20"/>
                <w:rtl/>
              </w:rPr>
              <w:t>می</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باشد. لازم به ذکر است این نقشه زمین</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 xml:space="preserve">شناسی بخش شمال غربی پهنه ساختاری سنندج </w:t>
            </w:r>
            <w:r w:rsidRPr="00B0172E">
              <w:rPr>
                <w:rFonts w:ascii="Times New Roman" w:hAnsi="Times New Roman" w:cs="Times New Roman" w:hint="cs"/>
                <w:b/>
                <w:bCs/>
                <w:noProof/>
                <w:sz w:val="20"/>
                <w:rtl/>
              </w:rPr>
              <w:t>–</w:t>
            </w:r>
            <w:r w:rsidRPr="00B0172E">
              <w:rPr>
                <w:rFonts w:ascii="Times New Roman" w:hAnsi="Times New Roman" w:cs="B Nazanin" w:hint="cs"/>
                <w:b/>
                <w:bCs/>
                <w:noProof/>
                <w:sz w:val="20"/>
                <w:rtl/>
              </w:rPr>
              <w:t xml:space="preserve"> سیرجان را پوشش می</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دهد.</w:t>
            </w:r>
          </w:p>
        </w:tc>
      </w:tr>
    </w:tbl>
    <w:p w:rsidR="00DC40EC" w:rsidRDefault="00DC40EC">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B40772" w:rsidRPr="004A548D" w:rsidTr="00DC40EC">
        <w:tc>
          <w:tcPr>
            <w:tcW w:w="9350" w:type="dxa"/>
          </w:tcPr>
          <w:p w:rsidR="00B40772" w:rsidRPr="004A548D" w:rsidRDefault="004A2FF5" w:rsidP="004A2FF5">
            <w:pPr>
              <w:bidi/>
              <w:jc w:val="center"/>
              <w:rPr>
                <w:rFonts w:ascii="Times New Roman" w:hAnsi="Times New Roman" w:cs="B Nazanin"/>
                <w:noProof/>
                <w:sz w:val="20"/>
                <w:rtl/>
              </w:rPr>
            </w:pPr>
            <w:r>
              <w:rPr>
                <w:noProof/>
              </w:rPr>
              <w:lastRenderedPageBreak/>
              <w:drawing>
                <wp:inline distT="0" distB="0" distL="0" distR="0" wp14:anchorId="3351267A" wp14:editId="31341548">
                  <wp:extent cx="4170544" cy="5654694"/>
                  <wp:effectExtent l="0" t="0" r="1905" b="317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4172717" cy="5657641"/>
                          </a:xfrm>
                          <a:prstGeom prst="rect">
                            <a:avLst/>
                          </a:prstGeom>
                        </pic:spPr>
                      </pic:pic>
                    </a:graphicData>
                  </a:graphic>
                </wp:inline>
              </w:drawing>
            </w:r>
          </w:p>
        </w:tc>
      </w:tr>
      <w:tr w:rsidR="002035AD" w:rsidRPr="004A548D" w:rsidTr="00DC40EC">
        <w:tc>
          <w:tcPr>
            <w:tcW w:w="9350" w:type="dxa"/>
          </w:tcPr>
          <w:p w:rsidR="002035AD" w:rsidRPr="002035AD" w:rsidRDefault="002035AD" w:rsidP="00B40772">
            <w:pPr>
              <w:bidi/>
              <w:jc w:val="center"/>
              <w:rPr>
                <w:rFonts w:ascii="Times New Roman" w:hAnsi="Times New Roman" w:cs="B Nazanin"/>
                <w:noProof/>
                <w:sz w:val="20"/>
                <w:lang w:val="en-GB"/>
              </w:rPr>
            </w:pPr>
            <w:r>
              <w:rPr>
                <w:rFonts w:ascii="Times New Roman" w:hAnsi="Times New Roman" w:cs="B Nazanin" w:hint="cs"/>
                <w:noProof/>
                <w:sz w:val="20"/>
                <w:rtl/>
              </w:rPr>
              <w:t xml:space="preserve">شمال سقز تا جنوب میاندوآب </w:t>
            </w:r>
            <w:r>
              <w:rPr>
                <w:rFonts w:ascii="Times New Roman" w:hAnsi="Times New Roman" w:cs="B Nazanin"/>
                <w:noProof/>
                <w:sz w:val="20"/>
                <w:lang w:val="en-GB"/>
              </w:rPr>
              <w:t>(Kv)</w:t>
            </w:r>
          </w:p>
        </w:tc>
      </w:tr>
      <w:tr w:rsidR="00B40772" w:rsidRPr="004A548D" w:rsidTr="00DC40EC">
        <w:tc>
          <w:tcPr>
            <w:tcW w:w="9350" w:type="dxa"/>
          </w:tcPr>
          <w:p w:rsidR="00B40772" w:rsidRPr="004A548D" w:rsidRDefault="00B40772" w:rsidP="00B40772">
            <w:pPr>
              <w:bidi/>
              <w:jc w:val="center"/>
              <w:rPr>
                <w:rFonts w:ascii="Times New Roman" w:hAnsi="Times New Roman" w:cs="B Nazanin"/>
                <w:noProof/>
                <w:sz w:val="20"/>
                <w:rtl/>
              </w:rPr>
            </w:pPr>
            <w:r>
              <w:rPr>
                <w:rFonts w:ascii="Times New Roman" w:hAnsi="Times New Roman" w:cs="B Nazanin" w:hint="cs"/>
                <w:noProof/>
                <w:sz w:val="20"/>
                <w:rtl/>
              </w:rPr>
              <w:drawing>
                <wp:inline distT="0" distB="0" distL="0" distR="0">
                  <wp:extent cx="3225644" cy="1616613"/>
                  <wp:effectExtent l="0" t="0" r="0" b="3175"/>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مهاباد.gif"/>
                          <pic:cNvPicPr/>
                        </pic:nvPicPr>
                        <pic:blipFill>
                          <a:blip r:embed="rId77" cstate="print">
                            <a:extLst>
                              <a:ext uri="{28A0092B-C50C-407E-A947-70E740481C1C}">
                                <a14:useLocalDpi xmlns:a14="http://schemas.microsoft.com/office/drawing/2010/main" val="0"/>
                              </a:ext>
                            </a:extLst>
                          </a:blip>
                          <a:stretch>
                            <a:fillRect/>
                          </a:stretch>
                        </pic:blipFill>
                        <pic:spPr>
                          <a:xfrm>
                            <a:off x="0" y="0"/>
                            <a:ext cx="3239221" cy="1623417"/>
                          </a:xfrm>
                          <a:prstGeom prst="rect">
                            <a:avLst/>
                          </a:prstGeom>
                        </pic:spPr>
                      </pic:pic>
                    </a:graphicData>
                  </a:graphic>
                </wp:inline>
              </w:drawing>
            </w:r>
          </w:p>
        </w:tc>
      </w:tr>
      <w:tr w:rsidR="00B83950" w:rsidRPr="00B0172E" w:rsidTr="00DC40EC">
        <w:tc>
          <w:tcPr>
            <w:tcW w:w="9350" w:type="dxa"/>
          </w:tcPr>
          <w:p w:rsidR="00B83950" w:rsidRPr="00B0172E" w:rsidRDefault="00B83950" w:rsidP="00B0172E">
            <w:pPr>
              <w:bidi/>
              <w:jc w:val="both"/>
              <w:rPr>
                <w:rFonts w:ascii="Times New Roman" w:hAnsi="Times New Roman" w:cs="B Nazanin"/>
                <w:b/>
                <w:bCs/>
                <w:noProof/>
                <w:sz w:val="20"/>
                <w:rtl/>
              </w:rPr>
            </w:pPr>
            <w:r w:rsidRPr="00B0172E">
              <w:rPr>
                <w:rFonts w:ascii="Times New Roman" w:hAnsi="Times New Roman" w:cs="B Nazanin" w:hint="cs"/>
                <w:b/>
                <w:bCs/>
                <w:noProof/>
                <w:sz w:val="20"/>
                <w:rtl/>
              </w:rPr>
              <w:t>بخش</w:t>
            </w:r>
            <w:r w:rsidRPr="00B0172E">
              <w:rPr>
                <w:rFonts w:ascii="Times New Roman" w:hAnsi="Times New Roman" w:cs="B Nazanin"/>
                <w:b/>
                <w:bCs/>
                <w:noProof/>
                <w:sz w:val="20"/>
              </w:rPr>
              <w:t xml:space="preserve"> </w:t>
            </w:r>
            <w:r w:rsidRPr="00B0172E">
              <w:rPr>
                <w:rFonts w:ascii="Times New Roman" w:hAnsi="Times New Roman" w:cs="B Nazanin" w:hint="cs"/>
                <w:b/>
                <w:bCs/>
                <w:noProof/>
                <w:sz w:val="20"/>
                <w:rtl/>
                <w:lang w:bidi="fa-IR"/>
              </w:rPr>
              <w:t xml:space="preserve">دیگری </w:t>
            </w:r>
            <w:r w:rsidRPr="00B0172E">
              <w:rPr>
                <w:rFonts w:ascii="Times New Roman" w:hAnsi="Times New Roman" w:cs="B Nazanin" w:hint="cs"/>
                <w:b/>
                <w:bCs/>
                <w:noProof/>
                <w:sz w:val="20"/>
                <w:rtl/>
              </w:rPr>
              <w:t>از نقشه زمین</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شناسی 250000 : 1 مهاباد که معرف گسترش زیاد سنگ</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 xml:space="preserve">های آتشفشانی در بین توالی های سنگی کرتاسه (واحد </w:t>
            </w:r>
            <w:r w:rsidRPr="00B0172E">
              <w:rPr>
                <w:rFonts w:ascii="Times New Roman" w:hAnsi="Times New Roman" w:cs="B Nazanin"/>
                <w:b/>
                <w:bCs/>
                <w:noProof/>
                <w:sz w:val="20"/>
                <w:lang w:val="en-GB"/>
              </w:rPr>
              <w:t>Kv</w:t>
            </w:r>
            <w:r w:rsidRPr="00B0172E">
              <w:rPr>
                <w:rFonts w:ascii="Times New Roman" w:hAnsi="Times New Roman" w:cs="B Nazanin" w:hint="cs"/>
                <w:b/>
                <w:bCs/>
                <w:noProof/>
                <w:sz w:val="20"/>
                <w:rtl/>
                <w:lang w:val="en-GB" w:bidi="fa-IR"/>
              </w:rPr>
              <w:t xml:space="preserve">) </w:t>
            </w:r>
            <w:r w:rsidRPr="00B0172E">
              <w:rPr>
                <w:rFonts w:ascii="Times New Roman" w:hAnsi="Times New Roman" w:cs="B Nazanin" w:hint="cs"/>
                <w:b/>
                <w:bCs/>
                <w:noProof/>
                <w:sz w:val="20"/>
                <w:rtl/>
              </w:rPr>
              <w:t>می</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باشد. لازم به ذکر است این نقشه زمین</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 xml:space="preserve">شناسی بخش شمال غربی پهنه ساختاری سنندج </w:t>
            </w:r>
            <w:r w:rsidRPr="00B0172E">
              <w:rPr>
                <w:rFonts w:ascii="Times New Roman" w:hAnsi="Times New Roman" w:cs="Times New Roman" w:hint="cs"/>
                <w:b/>
                <w:bCs/>
                <w:noProof/>
                <w:sz w:val="20"/>
                <w:rtl/>
              </w:rPr>
              <w:t>–</w:t>
            </w:r>
            <w:r w:rsidRPr="00B0172E">
              <w:rPr>
                <w:rFonts w:ascii="Times New Roman" w:hAnsi="Times New Roman" w:cs="B Nazanin" w:hint="cs"/>
                <w:b/>
                <w:bCs/>
                <w:noProof/>
                <w:sz w:val="20"/>
                <w:rtl/>
              </w:rPr>
              <w:t xml:space="preserve"> سیرجان را پوشش می</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دهد.</w:t>
            </w:r>
          </w:p>
        </w:tc>
      </w:tr>
    </w:tbl>
    <w:p w:rsidR="00DC40EC" w:rsidRDefault="00DC40EC">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E5874" w:rsidRPr="004A548D" w:rsidTr="00DC40EC">
        <w:tc>
          <w:tcPr>
            <w:tcW w:w="9350" w:type="dxa"/>
          </w:tcPr>
          <w:p w:rsidR="004E5874" w:rsidRPr="004A548D" w:rsidRDefault="004E5874" w:rsidP="00B83950">
            <w:pPr>
              <w:bidi/>
              <w:jc w:val="center"/>
              <w:rPr>
                <w:rFonts w:ascii="Times New Roman" w:hAnsi="Times New Roman" w:cs="B Nazanin"/>
                <w:noProof/>
                <w:sz w:val="20"/>
                <w:rtl/>
              </w:rPr>
            </w:pPr>
            <w:r>
              <w:rPr>
                <w:noProof/>
              </w:rPr>
              <w:drawing>
                <wp:inline distT="0" distB="0" distL="0" distR="0" wp14:anchorId="65F49EBD" wp14:editId="1B8DDCC0">
                  <wp:extent cx="2670272" cy="3714484"/>
                  <wp:effectExtent l="0" t="0" r="0" b="63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2676466" cy="3723100"/>
                          </a:xfrm>
                          <a:prstGeom prst="rect">
                            <a:avLst/>
                          </a:prstGeom>
                        </pic:spPr>
                      </pic:pic>
                    </a:graphicData>
                  </a:graphic>
                </wp:inline>
              </w:drawing>
            </w:r>
          </w:p>
        </w:tc>
      </w:tr>
      <w:tr w:rsidR="00E4726F" w:rsidRPr="004A548D" w:rsidTr="00DC40EC">
        <w:tc>
          <w:tcPr>
            <w:tcW w:w="9350" w:type="dxa"/>
          </w:tcPr>
          <w:p w:rsidR="00E4726F" w:rsidRPr="004A548D" w:rsidRDefault="00E4726F" w:rsidP="00E4726F">
            <w:pPr>
              <w:bidi/>
              <w:jc w:val="center"/>
              <w:rPr>
                <w:rFonts w:ascii="Times New Roman" w:hAnsi="Times New Roman" w:cs="B Nazanin"/>
                <w:noProof/>
                <w:sz w:val="20"/>
                <w:rtl/>
              </w:rPr>
            </w:pPr>
            <w:r>
              <w:rPr>
                <w:noProof/>
              </w:rPr>
              <w:drawing>
                <wp:inline distT="0" distB="0" distL="0" distR="0" wp14:anchorId="3C9F695B" wp14:editId="0297A840">
                  <wp:extent cx="2703931" cy="449682"/>
                  <wp:effectExtent l="0" t="0" r="1270" b="762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2820399" cy="469051"/>
                          </a:xfrm>
                          <a:prstGeom prst="rect">
                            <a:avLst/>
                          </a:prstGeom>
                        </pic:spPr>
                      </pic:pic>
                    </a:graphicData>
                  </a:graphic>
                </wp:inline>
              </w:drawing>
            </w:r>
          </w:p>
        </w:tc>
      </w:tr>
      <w:tr w:rsidR="004E5874" w:rsidRPr="00B0172E" w:rsidTr="00DC40EC">
        <w:tc>
          <w:tcPr>
            <w:tcW w:w="9350" w:type="dxa"/>
          </w:tcPr>
          <w:p w:rsidR="004E5874" w:rsidRPr="00B0172E" w:rsidRDefault="004E5874" w:rsidP="001E1780">
            <w:pPr>
              <w:bidi/>
              <w:jc w:val="both"/>
              <w:rPr>
                <w:rFonts w:ascii="Times New Roman" w:hAnsi="Times New Roman" w:cs="B Nazanin"/>
                <w:b/>
                <w:bCs/>
                <w:noProof/>
                <w:sz w:val="20"/>
                <w:rtl/>
              </w:rPr>
            </w:pPr>
            <w:r w:rsidRPr="00B0172E">
              <w:rPr>
                <w:rFonts w:ascii="Times New Roman" w:hAnsi="Times New Roman" w:cs="B Nazanin" w:hint="cs"/>
                <w:b/>
                <w:bCs/>
                <w:noProof/>
                <w:sz w:val="20"/>
                <w:rtl/>
              </w:rPr>
              <w:t>بخش</w:t>
            </w:r>
            <w:r w:rsidRPr="00B0172E">
              <w:rPr>
                <w:rFonts w:ascii="Times New Roman" w:hAnsi="Times New Roman" w:cs="B Nazanin"/>
                <w:b/>
                <w:bCs/>
                <w:noProof/>
                <w:sz w:val="20"/>
              </w:rPr>
              <w:t xml:space="preserve"> </w:t>
            </w:r>
            <w:r w:rsidRPr="00B0172E">
              <w:rPr>
                <w:rFonts w:ascii="Times New Roman" w:hAnsi="Times New Roman" w:cs="B Nazanin" w:hint="cs"/>
                <w:b/>
                <w:bCs/>
                <w:noProof/>
                <w:sz w:val="20"/>
                <w:rtl/>
                <w:lang w:bidi="fa-IR"/>
              </w:rPr>
              <w:t xml:space="preserve">دیگری </w:t>
            </w:r>
            <w:r w:rsidRPr="00B0172E">
              <w:rPr>
                <w:rFonts w:ascii="Times New Roman" w:hAnsi="Times New Roman" w:cs="B Nazanin" w:hint="cs"/>
                <w:b/>
                <w:bCs/>
                <w:noProof/>
                <w:sz w:val="20"/>
                <w:rtl/>
              </w:rPr>
              <w:t>از نقشه زمین</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شناسی 250000 : 1 مهاباد که معرف گسترش سنگ</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 xml:space="preserve">های آتشفشانی در بین توالی های سنگی </w:t>
            </w:r>
            <w:r w:rsidR="00E4726F" w:rsidRPr="00B0172E">
              <w:rPr>
                <w:rFonts w:ascii="Times New Roman" w:hAnsi="Times New Roman" w:cs="B Nazanin" w:hint="cs"/>
                <w:b/>
                <w:bCs/>
                <w:noProof/>
                <w:sz w:val="20"/>
                <w:rtl/>
              </w:rPr>
              <w:t>ژوراسیک</w:t>
            </w:r>
            <w:r w:rsidR="00E4726F" w:rsidRPr="00B0172E">
              <w:rPr>
                <w:rFonts w:ascii="Times New Roman" w:hAnsi="Times New Roman" w:cs="B Nazanin"/>
                <w:b/>
                <w:bCs/>
                <w:noProof/>
                <w:sz w:val="20"/>
              </w:rPr>
              <w:t xml:space="preserve"> </w:t>
            </w:r>
            <w:r w:rsidR="00E4726F" w:rsidRPr="00B0172E">
              <w:rPr>
                <w:rFonts w:ascii="Times New Roman" w:hAnsi="Times New Roman" w:cs="B Nazanin" w:hint="cs"/>
                <w:b/>
                <w:bCs/>
                <w:noProof/>
                <w:sz w:val="20"/>
                <w:rtl/>
                <w:lang w:bidi="fa-IR"/>
              </w:rPr>
              <w:t>زیرین</w:t>
            </w:r>
            <w:r w:rsidRPr="00B0172E">
              <w:rPr>
                <w:rFonts w:ascii="Times New Roman" w:hAnsi="Times New Roman" w:cs="B Nazanin" w:hint="cs"/>
                <w:b/>
                <w:bCs/>
                <w:noProof/>
                <w:sz w:val="20"/>
                <w:rtl/>
              </w:rPr>
              <w:t xml:space="preserve"> (واحد </w:t>
            </w:r>
            <w:r w:rsidR="00E4726F" w:rsidRPr="00B0172E">
              <w:rPr>
                <w:rFonts w:ascii="Times New Roman" w:hAnsi="Times New Roman" w:cs="B Nazanin"/>
                <w:b/>
                <w:bCs/>
                <w:noProof/>
                <w:sz w:val="20"/>
                <w:lang w:val="en-GB"/>
              </w:rPr>
              <w:t>J</w:t>
            </w:r>
            <w:r w:rsidRPr="00B0172E">
              <w:rPr>
                <w:rFonts w:ascii="Times New Roman" w:hAnsi="Times New Roman" w:cs="B Nazanin"/>
                <w:b/>
                <w:bCs/>
                <w:noProof/>
                <w:sz w:val="20"/>
                <w:lang w:val="en-GB"/>
              </w:rPr>
              <w:t>v</w:t>
            </w:r>
            <w:r w:rsidRPr="00B0172E">
              <w:rPr>
                <w:rFonts w:ascii="Times New Roman" w:hAnsi="Times New Roman" w:cs="B Nazanin" w:hint="cs"/>
                <w:b/>
                <w:bCs/>
                <w:noProof/>
                <w:sz w:val="20"/>
                <w:rtl/>
                <w:lang w:val="en-GB" w:bidi="fa-IR"/>
              </w:rPr>
              <w:t xml:space="preserve">) </w:t>
            </w:r>
            <w:r w:rsidR="00CD55E7" w:rsidRPr="00B0172E">
              <w:rPr>
                <w:rFonts w:ascii="Times New Roman" w:hAnsi="Times New Roman" w:cs="B Nazanin" w:hint="cs"/>
                <w:b/>
                <w:bCs/>
                <w:noProof/>
                <w:sz w:val="20"/>
                <w:rtl/>
                <w:lang w:val="en-GB" w:bidi="fa-IR"/>
              </w:rPr>
              <w:t xml:space="preserve">و کرتاسه </w:t>
            </w:r>
            <w:r w:rsidR="00CD55E7" w:rsidRPr="00B0172E">
              <w:rPr>
                <w:rFonts w:ascii="Times New Roman" w:hAnsi="Times New Roman" w:cs="B Nazanin" w:hint="cs"/>
                <w:b/>
                <w:bCs/>
                <w:noProof/>
                <w:sz w:val="20"/>
                <w:rtl/>
              </w:rPr>
              <w:t xml:space="preserve">(واحد </w:t>
            </w:r>
            <w:r w:rsidR="00CD55E7" w:rsidRPr="00B0172E">
              <w:rPr>
                <w:rFonts w:ascii="Times New Roman" w:hAnsi="Times New Roman" w:cs="B Nazanin"/>
                <w:b/>
                <w:bCs/>
                <w:noProof/>
                <w:sz w:val="20"/>
                <w:lang w:val="en-GB"/>
              </w:rPr>
              <w:t>Kv</w:t>
            </w:r>
            <w:r w:rsidR="00CD55E7" w:rsidRPr="00B0172E">
              <w:rPr>
                <w:rFonts w:ascii="Times New Roman" w:hAnsi="Times New Roman" w:cs="B Nazanin" w:hint="cs"/>
                <w:b/>
                <w:bCs/>
                <w:noProof/>
                <w:sz w:val="20"/>
                <w:rtl/>
                <w:lang w:val="en-GB" w:bidi="fa-IR"/>
              </w:rPr>
              <w:t xml:space="preserve">) </w:t>
            </w:r>
            <w:r w:rsidR="001E1780" w:rsidRPr="00B0172E">
              <w:rPr>
                <w:rFonts w:ascii="Times New Roman" w:hAnsi="Times New Roman" w:cs="B Nazanin" w:hint="cs"/>
                <w:b/>
                <w:bCs/>
                <w:noProof/>
                <w:sz w:val="20"/>
                <w:rtl/>
                <w:lang w:val="en-GB" w:bidi="fa-IR"/>
              </w:rPr>
              <w:t xml:space="preserve">در جنوب سقّز </w:t>
            </w:r>
            <w:r w:rsidR="00602042" w:rsidRPr="00B0172E">
              <w:rPr>
                <w:rFonts w:ascii="Times New Roman" w:hAnsi="Times New Roman" w:cs="B Nazanin" w:hint="cs"/>
                <w:b/>
                <w:bCs/>
                <w:noProof/>
                <w:sz w:val="20"/>
                <w:rtl/>
                <w:lang w:val="en-GB" w:bidi="fa-IR"/>
              </w:rPr>
              <w:t xml:space="preserve">(استان کردستان) </w:t>
            </w:r>
            <w:r w:rsidRPr="00B0172E">
              <w:rPr>
                <w:rFonts w:ascii="Times New Roman" w:hAnsi="Times New Roman" w:cs="B Nazanin" w:hint="cs"/>
                <w:b/>
                <w:bCs/>
                <w:noProof/>
                <w:sz w:val="20"/>
                <w:rtl/>
              </w:rPr>
              <w:t>می</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باشد. لازم به ذکر است این نقشه زمین</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 xml:space="preserve">شناسی بخش شمال غربی پهنه ساختاری سنندج </w:t>
            </w:r>
            <w:r w:rsidRPr="00B0172E">
              <w:rPr>
                <w:rFonts w:ascii="Times New Roman" w:hAnsi="Times New Roman" w:cs="Times New Roman" w:hint="cs"/>
                <w:b/>
                <w:bCs/>
                <w:noProof/>
                <w:sz w:val="20"/>
                <w:rtl/>
              </w:rPr>
              <w:t>–</w:t>
            </w:r>
            <w:r w:rsidRPr="00B0172E">
              <w:rPr>
                <w:rFonts w:ascii="Times New Roman" w:hAnsi="Times New Roman" w:cs="B Nazanin" w:hint="cs"/>
                <w:b/>
                <w:bCs/>
                <w:noProof/>
                <w:sz w:val="20"/>
                <w:rtl/>
              </w:rPr>
              <w:t xml:space="preserve"> سیرجان را پوشش می</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دهد.</w:t>
            </w:r>
          </w:p>
        </w:tc>
      </w:tr>
    </w:tbl>
    <w:p w:rsidR="00B610EF" w:rsidRDefault="00B610EF">
      <w:pPr>
        <w:bidi/>
      </w:pPr>
    </w:p>
    <w:p w:rsidR="00DC40EC" w:rsidRDefault="00DC40EC">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9"/>
        <w:gridCol w:w="4541"/>
      </w:tblGrid>
      <w:tr w:rsidR="00B610EF" w:rsidRPr="004A548D" w:rsidTr="00DC40EC">
        <w:tc>
          <w:tcPr>
            <w:tcW w:w="9350" w:type="dxa"/>
            <w:gridSpan w:val="2"/>
          </w:tcPr>
          <w:p w:rsidR="00B610EF" w:rsidRPr="004A548D" w:rsidRDefault="00B610EF" w:rsidP="001E1780">
            <w:pPr>
              <w:bidi/>
              <w:jc w:val="both"/>
              <w:rPr>
                <w:rFonts w:ascii="Times New Roman" w:hAnsi="Times New Roman" w:cs="B Nazanin"/>
                <w:noProof/>
                <w:sz w:val="20"/>
                <w:rtl/>
              </w:rPr>
            </w:pPr>
            <w:r>
              <w:rPr>
                <w:noProof/>
              </w:rPr>
              <w:lastRenderedPageBreak/>
              <w:drawing>
                <wp:inline distT="0" distB="0" distL="0" distR="0" wp14:anchorId="5FB930AB" wp14:editId="6B66A9F5">
                  <wp:extent cx="5811149" cy="3141497"/>
                  <wp:effectExtent l="0" t="0" r="0" b="190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5814605" cy="3143365"/>
                          </a:xfrm>
                          <a:prstGeom prst="rect">
                            <a:avLst/>
                          </a:prstGeom>
                        </pic:spPr>
                      </pic:pic>
                    </a:graphicData>
                  </a:graphic>
                </wp:inline>
              </w:drawing>
            </w:r>
          </w:p>
        </w:tc>
      </w:tr>
      <w:tr w:rsidR="00906A77" w:rsidRPr="00906A77" w:rsidTr="00DC40EC">
        <w:tc>
          <w:tcPr>
            <w:tcW w:w="9350" w:type="dxa"/>
            <w:gridSpan w:val="2"/>
          </w:tcPr>
          <w:p w:rsidR="00906A77" w:rsidRPr="00B0172E" w:rsidRDefault="00906A77" w:rsidP="00906A77">
            <w:pPr>
              <w:bidi/>
              <w:jc w:val="center"/>
              <w:rPr>
                <w:rFonts w:cs="B Nazanin"/>
                <w:b/>
                <w:bCs/>
                <w:noProof/>
                <w:rtl/>
                <w:lang w:bidi="fa-IR"/>
              </w:rPr>
            </w:pPr>
            <w:r w:rsidRPr="00B0172E">
              <w:rPr>
                <w:rFonts w:cs="B Nazanin" w:hint="cs"/>
                <w:b/>
                <w:bCs/>
                <w:noProof/>
                <w:rtl/>
                <w:lang w:bidi="fa-IR"/>
              </w:rPr>
              <w:t xml:space="preserve">جنوب غرب تکاب </w:t>
            </w:r>
            <w:r w:rsidRPr="00B0172E">
              <w:rPr>
                <w:rFonts w:ascii="Times New Roman" w:hAnsi="Times New Roman" w:cs="Times New Roman" w:hint="cs"/>
                <w:b/>
                <w:bCs/>
                <w:noProof/>
                <w:rtl/>
                <w:lang w:bidi="fa-IR"/>
              </w:rPr>
              <w:t>–</w:t>
            </w:r>
            <w:r w:rsidRPr="00B0172E">
              <w:rPr>
                <w:rFonts w:cs="B Nazanin" w:hint="cs"/>
                <w:b/>
                <w:bCs/>
                <w:noProof/>
                <w:rtl/>
                <w:lang w:bidi="fa-IR"/>
              </w:rPr>
              <w:t xml:space="preserve"> شرق سقز</w:t>
            </w:r>
          </w:p>
        </w:tc>
      </w:tr>
      <w:tr w:rsidR="00906A77" w:rsidRPr="004A548D" w:rsidTr="00DC40EC">
        <w:tc>
          <w:tcPr>
            <w:tcW w:w="9350" w:type="dxa"/>
            <w:gridSpan w:val="2"/>
          </w:tcPr>
          <w:p w:rsidR="00906A77" w:rsidRDefault="00906A77" w:rsidP="00EE5758">
            <w:pPr>
              <w:bidi/>
              <w:jc w:val="center"/>
              <w:rPr>
                <w:noProof/>
              </w:rPr>
            </w:pPr>
            <w:r>
              <w:rPr>
                <w:noProof/>
              </w:rPr>
              <w:drawing>
                <wp:inline distT="0" distB="0" distL="0" distR="0" wp14:anchorId="46F87A6E" wp14:editId="457DB37D">
                  <wp:extent cx="3685649" cy="2186582"/>
                  <wp:effectExtent l="0" t="0" r="0" b="444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3690863" cy="2189675"/>
                          </a:xfrm>
                          <a:prstGeom prst="rect">
                            <a:avLst/>
                          </a:prstGeom>
                        </pic:spPr>
                      </pic:pic>
                    </a:graphicData>
                  </a:graphic>
                </wp:inline>
              </w:drawing>
            </w:r>
          </w:p>
        </w:tc>
      </w:tr>
      <w:tr w:rsidR="00906A77" w:rsidRPr="00906A77" w:rsidTr="00DC40EC">
        <w:tc>
          <w:tcPr>
            <w:tcW w:w="9350" w:type="dxa"/>
            <w:gridSpan w:val="2"/>
          </w:tcPr>
          <w:p w:rsidR="00906A77" w:rsidRPr="00906A77" w:rsidRDefault="00906A77" w:rsidP="00EE5758">
            <w:pPr>
              <w:bidi/>
              <w:jc w:val="center"/>
              <w:rPr>
                <w:rFonts w:cs="B Nazanin"/>
                <w:noProof/>
                <w:lang w:bidi="fa-IR"/>
              </w:rPr>
            </w:pPr>
            <w:r w:rsidRPr="00906A77">
              <w:rPr>
                <w:rFonts w:cs="B Nazanin" w:hint="cs"/>
                <w:noProof/>
                <w:rtl/>
                <w:lang w:bidi="fa-IR"/>
              </w:rPr>
              <w:t>شرق تکاب</w:t>
            </w:r>
            <w:r w:rsidR="00941BC5">
              <w:rPr>
                <w:rFonts w:cs="B Nazanin" w:hint="cs"/>
                <w:noProof/>
                <w:rtl/>
                <w:lang w:bidi="fa-IR"/>
              </w:rPr>
              <w:t xml:space="preserve"> (قره دره)</w:t>
            </w:r>
          </w:p>
        </w:tc>
      </w:tr>
      <w:tr w:rsidR="00EE5758" w:rsidRPr="004A548D" w:rsidTr="00DC40EC">
        <w:tc>
          <w:tcPr>
            <w:tcW w:w="4814" w:type="dxa"/>
          </w:tcPr>
          <w:p w:rsidR="00920E0A" w:rsidRPr="004A548D" w:rsidRDefault="00920E0A" w:rsidP="001E1780">
            <w:pPr>
              <w:bidi/>
              <w:jc w:val="both"/>
              <w:rPr>
                <w:rFonts w:ascii="Times New Roman" w:hAnsi="Times New Roman" w:cs="B Nazanin"/>
                <w:noProof/>
                <w:sz w:val="20"/>
                <w:rtl/>
              </w:rPr>
            </w:pPr>
            <w:r>
              <w:rPr>
                <w:noProof/>
              </w:rPr>
              <w:drawing>
                <wp:inline distT="0" distB="0" distL="0" distR="0" wp14:anchorId="77BDDAE7" wp14:editId="468A0500">
                  <wp:extent cx="2960307" cy="1475382"/>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3"/>
                          <a:srcRect t="-1" b="5049"/>
                          <a:stretch/>
                        </pic:blipFill>
                        <pic:spPr bwMode="auto">
                          <a:xfrm>
                            <a:off x="0" y="0"/>
                            <a:ext cx="2973451" cy="1481933"/>
                          </a:xfrm>
                          <a:prstGeom prst="rect">
                            <a:avLst/>
                          </a:prstGeom>
                          <a:ln>
                            <a:noFill/>
                          </a:ln>
                          <a:extLst>
                            <a:ext uri="{53640926-AAD7-44D8-BBD7-CCE9431645EC}">
                              <a14:shadowObscured xmlns:a14="http://schemas.microsoft.com/office/drawing/2010/main"/>
                            </a:ext>
                          </a:extLst>
                        </pic:spPr>
                      </pic:pic>
                    </a:graphicData>
                  </a:graphic>
                </wp:inline>
              </w:drawing>
            </w:r>
          </w:p>
        </w:tc>
        <w:tc>
          <w:tcPr>
            <w:tcW w:w="4536" w:type="dxa"/>
            <w:vAlign w:val="bottom"/>
          </w:tcPr>
          <w:p w:rsidR="00920E0A" w:rsidRPr="004A548D" w:rsidRDefault="00EE5758" w:rsidP="00EE5758">
            <w:pPr>
              <w:bidi/>
              <w:jc w:val="center"/>
              <w:rPr>
                <w:rFonts w:ascii="Times New Roman" w:hAnsi="Times New Roman" w:cs="B Nazanin"/>
                <w:noProof/>
                <w:sz w:val="20"/>
                <w:rtl/>
              </w:rPr>
            </w:pPr>
            <w:r>
              <w:rPr>
                <w:noProof/>
              </w:rPr>
              <w:drawing>
                <wp:inline distT="0" distB="0" distL="0" distR="0" wp14:anchorId="0DA3B711" wp14:editId="155DEAB5">
                  <wp:extent cx="2781658" cy="953669"/>
                  <wp:effectExtent l="0" t="0" r="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2793574" cy="957754"/>
                          </a:xfrm>
                          <a:prstGeom prst="rect">
                            <a:avLst/>
                          </a:prstGeom>
                        </pic:spPr>
                      </pic:pic>
                    </a:graphicData>
                  </a:graphic>
                </wp:inline>
              </w:drawing>
            </w:r>
          </w:p>
        </w:tc>
      </w:tr>
      <w:tr w:rsidR="00B610EF" w:rsidRPr="00B0172E" w:rsidTr="00DC40EC">
        <w:tc>
          <w:tcPr>
            <w:tcW w:w="9350" w:type="dxa"/>
            <w:gridSpan w:val="2"/>
          </w:tcPr>
          <w:p w:rsidR="00B610EF" w:rsidRPr="00B0172E" w:rsidRDefault="00906A77" w:rsidP="00906A77">
            <w:pPr>
              <w:bidi/>
              <w:jc w:val="both"/>
              <w:rPr>
                <w:rFonts w:ascii="Times New Roman" w:hAnsi="Times New Roman" w:cs="B Nazanin"/>
                <w:b/>
                <w:bCs/>
                <w:noProof/>
                <w:sz w:val="20"/>
                <w:rtl/>
              </w:rPr>
            </w:pPr>
            <w:r w:rsidRPr="00B0172E">
              <w:rPr>
                <w:rFonts w:ascii="Times New Roman" w:hAnsi="Times New Roman" w:cs="B Nazanin" w:hint="cs"/>
                <w:b/>
                <w:bCs/>
                <w:noProof/>
                <w:sz w:val="20"/>
                <w:rtl/>
              </w:rPr>
              <w:t>بخش</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هایی</w:t>
            </w:r>
            <w:r w:rsidRPr="00B0172E">
              <w:rPr>
                <w:rFonts w:ascii="Times New Roman" w:hAnsi="Times New Roman" w:cs="B Nazanin" w:hint="cs"/>
                <w:b/>
                <w:bCs/>
                <w:noProof/>
                <w:sz w:val="20"/>
                <w:rtl/>
                <w:lang w:bidi="fa-IR"/>
              </w:rPr>
              <w:t xml:space="preserve"> </w:t>
            </w:r>
            <w:r w:rsidRPr="00B0172E">
              <w:rPr>
                <w:rFonts w:ascii="Times New Roman" w:hAnsi="Times New Roman" w:cs="B Nazanin" w:hint="cs"/>
                <w:b/>
                <w:bCs/>
                <w:noProof/>
                <w:sz w:val="20"/>
                <w:rtl/>
              </w:rPr>
              <w:t>از نقشه زمین</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شناسی 250000 : 1 تکاب که معرف گسترش سنگ</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 xml:space="preserve">های آتشفشانی در بین توالی های سنگی </w:t>
            </w:r>
            <w:r w:rsidRPr="00B0172E">
              <w:rPr>
                <w:rFonts w:ascii="Times New Roman" w:hAnsi="Times New Roman" w:cs="B Nazanin" w:hint="cs"/>
                <w:b/>
                <w:bCs/>
                <w:noProof/>
                <w:sz w:val="20"/>
                <w:rtl/>
                <w:lang w:val="en-GB" w:bidi="fa-IR"/>
              </w:rPr>
              <w:t xml:space="preserve">کرتاسه </w:t>
            </w:r>
            <w:r w:rsidRPr="00B0172E">
              <w:rPr>
                <w:rFonts w:ascii="Times New Roman" w:hAnsi="Times New Roman" w:cs="B Nazanin" w:hint="cs"/>
                <w:b/>
                <w:bCs/>
                <w:noProof/>
                <w:sz w:val="20"/>
                <w:rtl/>
              </w:rPr>
              <w:t xml:space="preserve">(واحد </w:t>
            </w:r>
            <w:r w:rsidRPr="00B0172E">
              <w:rPr>
                <w:rFonts w:ascii="Times New Roman" w:hAnsi="Times New Roman" w:cs="B Nazanin"/>
                <w:b/>
                <w:bCs/>
                <w:noProof/>
                <w:sz w:val="20"/>
                <w:lang w:val="en-GB"/>
              </w:rPr>
              <w:t>Kv</w:t>
            </w:r>
            <w:r w:rsidRPr="00B0172E">
              <w:rPr>
                <w:rFonts w:ascii="Times New Roman" w:hAnsi="Times New Roman" w:cs="B Nazanin"/>
                <w:b/>
                <w:bCs/>
                <w:noProof/>
                <w:sz w:val="18"/>
                <w:szCs w:val="20"/>
                <w:lang w:val="en-GB"/>
              </w:rPr>
              <w:t>2</w:t>
            </w:r>
            <w:r w:rsidRPr="00B0172E">
              <w:rPr>
                <w:rFonts w:ascii="Times New Roman" w:hAnsi="Times New Roman" w:cs="B Nazanin" w:hint="cs"/>
                <w:b/>
                <w:bCs/>
                <w:noProof/>
                <w:sz w:val="20"/>
                <w:rtl/>
                <w:lang w:val="en-GB" w:bidi="fa-IR"/>
              </w:rPr>
              <w:t xml:space="preserve">، </w:t>
            </w:r>
            <w:r w:rsidRPr="00B0172E">
              <w:rPr>
                <w:rFonts w:ascii="Times New Roman" w:hAnsi="Times New Roman" w:cs="B Nazanin"/>
                <w:b/>
                <w:bCs/>
                <w:noProof/>
                <w:sz w:val="20"/>
                <w:lang w:val="en-GB" w:bidi="fa-IR"/>
              </w:rPr>
              <w:t>K</w:t>
            </w:r>
            <w:r w:rsidRPr="00B0172E">
              <w:rPr>
                <w:rFonts w:ascii="Times New Roman" w:hAnsi="Times New Roman" w:cs="B Nazanin"/>
                <w:b/>
                <w:bCs/>
                <w:noProof/>
                <w:sz w:val="18"/>
                <w:szCs w:val="20"/>
                <w:lang w:val="en-GB" w:bidi="fa-IR"/>
              </w:rPr>
              <w:t>V1</w:t>
            </w:r>
            <w:r w:rsidRPr="00B0172E">
              <w:rPr>
                <w:rFonts w:ascii="Times New Roman" w:hAnsi="Times New Roman" w:cs="B Nazanin" w:hint="cs"/>
                <w:b/>
                <w:bCs/>
                <w:noProof/>
                <w:sz w:val="20"/>
                <w:rtl/>
                <w:lang w:val="en-GB" w:bidi="fa-IR"/>
              </w:rPr>
              <w:t xml:space="preserve">، </w:t>
            </w:r>
            <w:r w:rsidRPr="00B0172E">
              <w:rPr>
                <w:rFonts w:ascii="Times New Roman" w:hAnsi="Times New Roman" w:cs="B Nazanin"/>
                <w:b/>
                <w:bCs/>
                <w:noProof/>
                <w:sz w:val="20"/>
                <w:lang w:val="en-GB"/>
              </w:rPr>
              <w:t>Kv</w:t>
            </w:r>
            <w:r w:rsidRPr="00B0172E">
              <w:rPr>
                <w:rFonts w:ascii="Times New Roman" w:hAnsi="Times New Roman" w:cs="B Nazanin" w:hint="cs"/>
                <w:b/>
                <w:bCs/>
                <w:noProof/>
                <w:sz w:val="20"/>
                <w:rtl/>
                <w:lang w:val="en-GB" w:bidi="fa-IR"/>
              </w:rPr>
              <w:t xml:space="preserve">) در جنوب غرب و شرق تکاب </w:t>
            </w:r>
            <w:r w:rsidRPr="00B0172E">
              <w:rPr>
                <w:rFonts w:ascii="Times New Roman" w:hAnsi="Times New Roman" w:cs="B Nazanin" w:hint="cs"/>
                <w:b/>
                <w:bCs/>
                <w:noProof/>
                <w:sz w:val="20"/>
                <w:rtl/>
              </w:rPr>
              <w:t>می</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باشد. لازم به ذکر است این نقشه زمین</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 xml:space="preserve">شناسی بخش شمال غربی پهنه ساختاری سنندج </w:t>
            </w:r>
            <w:r w:rsidRPr="00B0172E">
              <w:rPr>
                <w:rFonts w:ascii="Times New Roman" w:hAnsi="Times New Roman" w:cs="Times New Roman" w:hint="cs"/>
                <w:b/>
                <w:bCs/>
                <w:noProof/>
                <w:sz w:val="20"/>
                <w:rtl/>
              </w:rPr>
              <w:t>–</w:t>
            </w:r>
            <w:r w:rsidRPr="00B0172E">
              <w:rPr>
                <w:rFonts w:ascii="Times New Roman" w:hAnsi="Times New Roman" w:cs="B Nazanin" w:hint="cs"/>
                <w:b/>
                <w:bCs/>
                <w:noProof/>
                <w:sz w:val="20"/>
                <w:rtl/>
              </w:rPr>
              <w:t xml:space="preserve"> سیرجان را پوشش می</w:t>
            </w:r>
            <w:r w:rsidRPr="00B0172E">
              <w:rPr>
                <w:rFonts w:ascii="Times New Roman" w:hAnsi="Times New Roman" w:cs="B Nazanin"/>
                <w:b/>
                <w:bCs/>
                <w:noProof/>
                <w:sz w:val="20"/>
                <w:rtl/>
              </w:rPr>
              <w:softHyphen/>
            </w:r>
            <w:r w:rsidRPr="00B0172E">
              <w:rPr>
                <w:rFonts w:ascii="Times New Roman" w:hAnsi="Times New Roman" w:cs="B Nazanin" w:hint="cs"/>
                <w:b/>
                <w:bCs/>
                <w:noProof/>
                <w:sz w:val="20"/>
                <w:rtl/>
              </w:rPr>
              <w:t>دهد.</w:t>
            </w:r>
          </w:p>
        </w:tc>
      </w:tr>
    </w:tbl>
    <w:p w:rsidR="00A43BCE" w:rsidRDefault="00A43BCE">
      <w:pPr>
        <w:bidi/>
      </w:pPr>
    </w:p>
    <w:p w:rsidR="00DC40EC" w:rsidRDefault="00DC40EC">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43BCE" w:rsidRPr="004A548D" w:rsidTr="00DC40EC">
        <w:tc>
          <w:tcPr>
            <w:tcW w:w="9350" w:type="dxa"/>
          </w:tcPr>
          <w:p w:rsidR="00A43BCE" w:rsidRDefault="00A43BCE" w:rsidP="00BB0480">
            <w:pPr>
              <w:bidi/>
              <w:jc w:val="center"/>
              <w:rPr>
                <w:rFonts w:ascii="Times New Roman" w:hAnsi="Times New Roman" w:cs="B Nazanin"/>
                <w:noProof/>
                <w:sz w:val="20"/>
                <w:rtl/>
              </w:rPr>
            </w:pPr>
            <w:r>
              <w:rPr>
                <w:noProof/>
              </w:rPr>
              <w:drawing>
                <wp:inline distT="0" distB="0" distL="0" distR="0" wp14:anchorId="4465CE49" wp14:editId="7C6F8E8C">
                  <wp:extent cx="4842157" cy="4600049"/>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extLst>
                              <a:ext uri="{BEBA8EAE-BF5A-486C-A8C5-ECC9F3942E4B}">
                                <a14:imgProps xmlns:a14="http://schemas.microsoft.com/office/drawing/2010/main">
                                  <a14:imgLayer r:embed="rId86">
                                    <a14:imgEffect>
                                      <a14:brightnessContrast bright="-5000"/>
                                    </a14:imgEffect>
                                  </a14:imgLayer>
                                </a14:imgProps>
                              </a:ext>
                            </a:extLst>
                          </a:blip>
                          <a:stretch>
                            <a:fillRect/>
                          </a:stretch>
                        </pic:blipFill>
                        <pic:spPr>
                          <a:xfrm>
                            <a:off x="0" y="0"/>
                            <a:ext cx="4842439" cy="4600317"/>
                          </a:xfrm>
                          <a:prstGeom prst="rect">
                            <a:avLst/>
                          </a:prstGeom>
                        </pic:spPr>
                      </pic:pic>
                    </a:graphicData>
                  </a:graphic>
                </wp:inline>
              </w:drawing>
            </w:r>
          </w:p>
        </w:tc>
      </w:tr>
      <w:tr w:rsidR="00A43BCE" w:rsidRPr="004A548D" w:rsidTr="00DC40EC">
        <w:tc>
          <w:tcPr>
            <w:tcW w:w="9350" w:type="dxa"/>
          </w:tcPr>
          <w:p w:rsidR="00A43BCE" w:rsidRDefault="00A43BCE" w:rsidP="00906A77">
            <w:pPr>
              <w:bidi/>
              <w:jc w:val="both"/>
              <w:rPr>
                <w:rFonts w:ascii="Times New Roman" w:hAnsi="Times New Roman" w:cs="B Nazanin"/>
                <w:noProof/>
                <w:sz w:val="20"/>
                <w:rtl/>
              </w:rPr>
            </w:pPr>
          </w:p>
        </w:tc>
      </w:tr>
      <w:tr w:rsidR="00A43BCE" w:rsidRPr="004A548D" w:rsidTr="00DC40EC">
        <w:tc>
          <w:tcPr>
            <w:tcW w:w="9350" w:type="dxa"/>
          </w:tcPr>
          <w:p w:rsidR="00A43BCE" w:rsidRDefault="00A43BCE" w:rsidP="00906A77">
            <w:pPr>
              <w:bidi/>
              <w:jc w:val="both"/>
              <w:rPr>
                <w:rFonts w:ascii="Times New Roman" w:hAnsi="Times New Roman" w:cs="B Nazanin"/>
                <w:noProof/>
                <w:sz w:val="20"/>
                <w:rtl/>
              </w:rPr>
            </w:pPr>
            <w:r>
              <w:rPr>
                <w:noProof/>
              </w:rPr>
              <w:drawing>
                <wp:inline distT="0" distB="0" distL="0" distR="0" wp14:anchorId="0624ED2A" wp14:editId="0C58743F">
                  <wp:extent cx="5194689" cy="2150026"/>
                  <wp:effectExtent l="0" t="0" r="6350" b="3175"/>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7"/>
                          <a:srcRect r="636" b="943"/>
                          <a:stretch/>
                        </pic:blipFill>
                        <pic:spPr bwMode="auto">
                          <a:xfrm>
                            <a:off x="0" y="0"/>
                            <a:ext cx="5202829" cy="2153395"/>
                          </a:xfrm>
                          <a:prstGeom prst="rect">
                            <a:avLst/>
                          </a:prstGeom>
                          <a:ln>
                            <a:noFill/>
                          </a:ln>
                          <a:extLst>
                            <a:ext uri="{53640926-AAD7-44D8-BBD7-CCE9431645EC}">
                              <a14:shadowObscured xmlns:a14="http://schemas.microsoft.com/office/drawing/2010/main"/>
                            </a:ext>
                          </a:extLst>
                        </pic:spPr>
                      </pic:pic>
                    </a:graphicData>
                  </a:graphic>
                </wp:inline>
              </w:drawing>
            </w:r>
          </w:p>
        </w:tc>
      </w:tr>
      <w:tr w:rsidR="00BB0480" w:rsidRPr="00B0172E" w:rsidTr="00DC40EC">
        <w:tc>
          <w:tcPr>
            <w:tcW w:w="9350" w:type="dxa"/>
          </w:tcPr>
          <w:p w:rsidR="00BB0480" w:rsidRPr="00B0172E" w:rsidRDefault="00BB0480" w:rsidP="00DC40EC">
            <w:pPr>
              <w:bidi/>
              <w:jc w:val="both"/>
              <w:rPr>
                <w:noProof/>
                <w:color w:val="000000" w:themeColor="text1"/>
              </w:rPr>
            </w:pPr>
            <w:r w:rsidRPr="00B0172E">
              <w:rPr>
                <w:rFonts w:ascii="Times New Roman" w:hAnsi="Times New Roman" w:cs="B Nazanin" w:hint="cs"/>
                <w:noProof/>
                <w:color w:val="000000" w:themeColor="text1"/>
                <w:sz w:val="20"/>
                <w:rtl/>
              </w:rPr>
              <w:t>بخشی</w:t>
            </w:r>
            <w:r w:rsidRPr="00B0172E">
              <w:rPr>
                <w:rFonts w:ascii="Times New Roman" w:hAnsi="Times New Roman" w:cs="B Nazanin" w:hint="cs"/>
                <w:noProof/>
                <w:color w:val="000000" w:themeColor="text1"/>
                <w:sz w:val="20"/>
                <w:rtl/>
                <w:lang w:bidi="fa-IR"/>
              </w:rPr>
              <w:t xml:space="preserve"> </w:t>
            </w:r>
            <w:r w:rsidRPr="00B0172E">
              <w:rPr>
                <w:rFonts w:ascii="Times New Roman" w:hAnsi="Times New Roman" w:cs="B Nazanin" w:hint="cs"/>
                <w:noProof/>
                <w:color w:val="000000" w:themeColor="text1"/>
                <w:sz w:val="20"/>
                <w:rtl/>
              </w:rPr>
              <w:t>از نقشه زمین</w:t>
            </w:r>
            <w:r w:rsidRPr="00B0172E">
              <w:rPr>
                <w:rFonts w:ascii="Times New Roman" w:hAnsi="Times New Roman" w:cs="B Nazanin"/>
                <w:noProof/>
                <w:color w:val="000000" w:themeColor="text1"/>
                <w:sz w:val="20"/>
                <w:rtl/>
              </w:rPr>
              <w:softHyphen/>
            </w:r>
            <w:r w:rsidRPr="00B0172E">
              <w:rPr>
                <w:rFonts w:ascii="Times New Roman" w:hAnsi="Times New Roman" w:cs="B Nazanin" w:hint="cs"/>
                <w:noProof/>
                <w:color w:val="000000" w:themeColor="text1"/>
                <w:sz w:val="20"/>
                <w:rtl/>
              </w:rPr>
              <w:t>شناسی 250000 : 1 مریوان - بانه که معر</w:t>
            </w:r>
            <w:r w:rsidR="00114139" w:rsidRPr="00B0172E">
              <w:rPr>
                <w:rFonts w:ascii="Times New Roman" w:hAnsi="Times New Roman" w:cs="B Nazanin" w:hint="cs"/>
                <w:noProof/>
                <w:color w:val="000000" w:themeColor="text1"/>
                <w:sz w:val="20"/>
                <w:rtl/>
              </w:rPr>
              <w:t>ّ</w:t>
            </w:r>
            <w:r w:rsidRPr="00B0172E">
              <w:rPr>
                <w:rFonts w:ascii="Times New Roman" w:hAnsi="Times New Roman" w:cs="B Nazanin" w:hint="cs"/>
                <w:noProof/>
                <w:color w:val="000000" w:themeColor="text1"/>
                <w:sz w:val="20"/>
                <w:rtl/>
              </w:rPr>
              <w:t>ف گسترش سنگ</w:t>
            </w:r>
            <w:r w:rsidRPr="00B0172E">
              <w:rPr>
                <w:rFonts w:ascii="Times New Roman" w:hAnsi="Times New Roman" w:cs="B Nazanin"/>
                <w:noProof/>
                <w:color w:val="000000" w:themeColor="text1"/>
                <w:sz w:val="20"/>
                <w:rtl/>
              </w:rPr>
              <w:softHyphen/>
            </w:r>
            <w:r w:rsidRPr="00B0172E">
              <w:rPr>
                <w:rFonts w:ascii="Times New Roman" w:hAnsi="Times New Roman" w:cs="B Nazanin" w:hint="cs"/>
                <w:noProof/>
                <w:color w:val="000000" w:themeColor="text1"/>
                <w:sz w:val="20"/>
                <w:rtl/>
              </w:rPr>
              <w:t xml:space="preserve">های آتشفشانی در بین توالی های سنگی </w:t>
            </w:r>
            <w:r w:rsidRPr="00B0172E">
              <w:rPr>
                <w:rFonts w:ascii="Times New Roman" w:hAnsi="Times New Roman" w:cs="B Nazanin" w:hint="cs"/>
                <w:noProof/>
                <w:color w:val="000000" w:themeColor="text1"/>
                <w:sz w:val="20"/>
                <w:rtl/>
                <w:lang w:val="en-GB" w:bidi="fa-IR"/>
              </w:rPr>
              <w:t xml:space="preserve">کرتاسه </w:t>
            </w:r>
            <w:r w:rsidRPr="00B0172E">
              <w:rPr>
                <w:rFonts w:ascii="Times New Roman" w:hAnsi="Times New Roman" w:cs="B Nazanin" w:hint="cs"/>
                <w:noProof/>
                <w:color w:val="000000" w:themeColor="text1"/>
                <w:sz w:val="20"/>
                <w:rtl/>
              </w:rPr>
              <w:t>(واحد</w:t>
            </w:r>
            <w:r w:rsidRPr="00B0172E">
              <w:rPr>
                <w:rFonts w:ascii="Times New Roman" w:hAnsi="Times New Roman" w:cs="B Nazanin" w:hint="cs"/>
                <w:noProof/>
                <w:color w:val="000000" w:themeColor="text1"/>
                <w:sz w:val="20"/>
                <w:rtl/>
                <w:lang w:bidi="fa-IR"/>
              </w:rPr>
              <w:t>های</w:t>
            </w:r>
            <w:r w:rsidRPr="00B0172E">
              <w:rPr>
                <w:rFonts w:ascii="Times New Roman" w:hAnsi="Times New Roman" w:cs="B Nazanin" w:hint="cs"/>
                <w:noProof/>
                <w:color w:val="000000" w:themeColor="text1"/>
                <w:sz w:val="20"/>
                <w:rtl/>
              </w:rPr>
              <w:t xml:space="preserve"> </w:t>
            </w:r>
            <w:r w:rsidRPr="00B0172E">
              <w:rPr>
                <w:rFonts w:ascii="Times New Roman" w:hAnsi="Times New Roman" w:cs="B Nazanin"/>
                <w:noProof/>
                <w:color w:val="000000" w:themeColor="text1"/>
                <w:sz w:val="20"/>
                <w:lang w:val="en-GB" w:bidi="fa-IR"/>
              </w:rPr>
              <w:t>K1</w:t>
            </w:r>
            <w:r w:rsidRPr="00B0172E">
              <w:rPr>
                <w:rFonts w:ascii="Times New Roman" w:hAnsi="Times New Roman" w:cs="B Nazanin"/>
                <w:noProof/>
                <w:color w:val="000000" w:themeColor="text1"/>
                <w:sz w:val="18"/>
                <w:szCs w:val="20"/>
                <w:lang w:val="en-GB" w:bidi="fa-IR"/>
              </w:rPr>
              <w:t>V</w:t>
            </w:r>
            <w:r w:rsidRPr="00B0172E">
              <w:rPr>
                <w:rFonts w:ascii="Times New Roman" w:hAnsi="Times New Roman" w:cs="B Nazanin" w:hint="cs"/>
                <w:noProof/>
                <w:color w:val="000000" w:themeColor="text1"/>
                <w:sz w:val="20"/>
                <w:rtl/>
                <w:lang w:val="en-GB" w:bidi="fa-IR"/>
              </w:rPr>
              <w:t xml:space="preserve">، </w:t>
            </w:r>
            <w:r w:rsidRPr="00B0172E">
              <w:rPr>
                <w:rFonts w:ascii="Times New Roman" w:hAnsi="Times New Roman" w:cs="B Nazanin"/>
                <w:noProof/>
                <w:color w:val="000000" w:themeColor="text1"/>
                <w:sz w:val="28"/>
                <w:szCs w:val="32"/>
                <w:lang w:val="en-GB"/>
              </w:rPr>
              <w:t>v</w:t>
            </w:r>
            <w:r w:rsidRPr="00B0172E">
              <w:rPr>
                <w:rFonts w:ascii="Times New Roman" w:hAnsi="Times New Roman" w:cs="B Nazanin" w:hint="cs"/>
                <w:noProof/>
                <w:color w:val="000000" w:themeColor="text1"/>
                <w:sz w:val="20"/>
                <w:rtl/>
                <w:lang w:val="en-GB" w:bidi="fa-IR"/>
              </w:rPr>
              <w:t xml:space="preserve">) در غرب و شمال غرب مریوان </w:t>
            </w:r>
            <w:r w:rsidRPr="00B0172E">
              <w:rPr>
                <w:rFonts w:ascii="Times New Roman" w:hAnsi="Times New Roman" w:cs="B Nazanin" w:hint="cs"/>
                <w:noProof/>
                <w:color w:val="000000" w:themeColor="text1"/>
                <w:sz w:val="20"/>
                <w:rtl/>
              </w:rPr>
              <w:t>می</w:t>
            </w:r>
            <w:r w:rsidRPr="00B0172E">
              <w:rPr>
                <w:rFonts w:ascii="Times New Roman" w:hAnsi="Times New Roman" w:cs="B Nazanin"/>
                <w:noProof/>
                <w:color w:val="000000" w:themeColor="text1"/>
                <w:sz w:val="20"/>
                <w:rtl/>
              </w:rPr>
              <w:softHyphen/>
            </w:r>
            <w:r w:rsidRPr="00B0172E">
              <w:rPr>
                <w:rFonts w:ascii="Times New Roman" w:hAnsi="Times New Roman" w:cs="B Nazanin" w:hint="cs"/>
                <w:noProof/>
                <w:color w:val="000000" w:themeColor="text1"/>
                <w:sz w:val="20"/>
                <w:rtl/>
              </w:rPr>
              <w:t>باشد. لازم به ذکر است این نقشه زمین</w:t>
            </w:r>
            <w:r w:rsidRPr="00B0172E">
              <w:rPr>
                <w:rFonts w:ascii="Times New Roman" w:hAnsi="Times New Roman" w:cs="B Nazanin"/>
                <w:noProof/>
                <w:color w:val="000000" w:themeColor="text1"/>
                <w:sz w:val="20"/>
                <w:rtl/>
              </w:rPr>
              <w:softHyphen/>
            </w:r>
            <w:r w:rsidRPr="00B0172E">
              <w:rPr>
                <w:rFonts w:ascii="Times New Roman" w:hAnsi="Times New Roman" w:cs="B Nazanin" w:hint="cs"/>
                <w:noProof/>
                <w:color w:val="000000" w:themeColor="text1"/>
                <w:sz w:val="20"/>
                <w:rtl/>
              </w:rPr>
              <w:t xml:space="preserve">شناسی بخش </w:t>
            </w:r>
            <w:r w:rsidR="005F3C8D" w:rsidRPr="00B0172E">
              <w:rPr>
                <w:rFonts w:ascii="Times New Roman" w:hAnsi="Times New Roman" w:cs="B Nazanin" w:hint="cs"/>
                <w:noProof/>
                <w:color w:val="000000" w:themeColor="text1"/>
                <w:sz w:val="20"/>
                <w:rtl/>
              </w:rPr>
              <w:t xml:space="preserve">غربی تا </w:t>
            </w:r>
            <w:r w:rsidRPr="00B0172E">
              <w:rPr>
                <w:rFonts w:ascii="Times New Roman" w:hAnsi="Times New Roman" w:cs="B Nazanin" w:hint="cs"/>
                <w:noProof/>
                <w:color w:val="000000" w:themeColor="text1"/>
                <w:sz w:val="20"/>
                <w:rtl/>
              </w:rPr>
              <w:t xml:space="preserve">شمال غربی پهنه ساختاری سنندج </w:t>
            </w:r>
            <w:r w:rsidRPr="00B0172E">
              <w:rPr>
                <w:rFonts w:ascii="Times New Roman" w:hAnsi="Times New Roman" w:cs="Times New Roman" w:hint="cs"/>
                <w:noProof/>
                <w:color w:val="000000" w:themeColor="text1"/>
                <w:sz w:val="20"/>
                <w:rtl/>
              </w:rPr>
              <w:t>–</w:t>
            </w:r>
            <w:r w:rsidRPr="00B0172E">
              <w:rPr>
                <w:rFonts w:ascii="Times New Roman" w:hAnsi="Times New Roman" w:cs="B Nazanin" w:hint="cs"/>
                <w:noProof/>
                <w:color w:val="000000" w:themeColor="text1"/>
                <w:sz w:val="20"/>
                <w:rtl/>
              </w:rPr>
              <w:t xml:space="preserve"> سیرجان را پوشش می</w:t>
            </w:r>
            <w:r w:rsidRPr="00B0172E">
              <w:rPr>
                <w:rFonts w:ascii="Times New Roman" w:hAnsi="Times New Roman" w:cs="B Nazanin"/>
                <w:noProof/>
                <w:color w:val="000000" w:themeColor="text1"/>
                <w:sz w:val="20"/>
                <w:rtl/>
              </w:rPr>
              <w:softHyphen/>
            </w:r>
            <w:r w:rsidRPr="00B0172E">
              <w:rPr>
                <w:rFonts w:ascii="Times New Roman" w:hAnsi="Times New Roman" w:cs="B Nazanin" w:hint="cs"/>
                <w:noProof/>
                <w:color w:val="000000" w:themeColor="text1"/>
                <w:sz w:val="20"/>
                <w:rtl/>
              </w:rPr>
              <w:t>دهد.</w:t>
            </w:r>
            <w:r w:rsidR="00DC40EC" w:rsidRPr="00B0172E">
              <w:rPr>
                <w:rFonts w:ascii="Times New Roman" w:hAnsi="Times New Roman" w:cs="B Nazanin" w:hint="cs"/>
                <w:noProof/>
                <w:color w:val="000000" w:themeColor="text1"/>
                <w:sz w:val="20"/>
                <w:rtl/>
              </w:rPr>
              <w:t xml:space="preserve"> این منطقه در نزدیک بخش مرزی کشورهای ایران و عراق قرار دارد.</w:t>
            </w:r>
          </w:p>
        </w:tc>
      </w:tr>
    </w:tbl>
    <w:p w:rsidR="0039568B" w:rsidRDefault="0039568B" w:rsidP="00086D85">
      <w:pPr>
        <w:bidi/>
        <w:spacing w:after="0" w:line="360" w:lineRule="auto"/>
        <w:jc w:val="both"/>
        <w:rPr>
          <w:rFonts w:ascii="mtr" w:eastAsia="Times New Roman" w:hAnsi="mtr" w:cs="B Nazanin"/>
          <w:b/>
          <w:bCs/>
          <w:color w:val="FF0000"/>
          <w:sz w:val="26"/>
          <w:szCs w:val="28"/>
          <w:highlight w:val="yellow"/>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145025" w:rsidTr="00145025">
        <w:tc>
          <w:tcPr>
            <w:tcW w:w="9350" w:type="dxa"/>
          </w:tcPr>
          <w:p w:rsidR="00145025" w:rsidRDefault="00145025" w:rsidP="00145025">
            <w:pPr>
              <w:bidi/>
              <w:jc w:val="both"/>
              <w:rPr>
                <w:rFonts w:ascii="mtr" w:eastAsia="Times New Roman" w:hAnsi="mtr" w:cs="B Nazanin"/>
                <w:b/>
                <w:bCs/>
                <w:color w:val="FF0000"/>
                <w:sz w:val="26"/>
                <w:szCs w:val="28"/>
                <w:highlight w:val="yellow"/>
                <w:rtl/>
              </w:rPr>
            </w:pPr>
            <w:r>
              <w:rPr>
                <w:rFonts w:ascii="mtr" w:eastAsia="Times New Roman" w:hAnsi="mtr" w:cs="B Nazanin"/>
                <w:b/>
                <w:bCs/>
                <w:noProof/>
                <w:color w:val="FF0000"/>
                <w:sz w:val="26"/>
                <w:szCs w:val="28"/>
                <w:rtl/>
              </w:rPr>
              <w:lastRenderedPageBreak/>
              <w:drawing>
                <wp:inline distT="0" distB="0" distL="0" distR="0">
                  <wp:extent cx="5943600" cy="5236210"/>
                  <wp:effectExtent l="0" t="0" r="0"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آوج - کرتاسه.tif"/>
                          <pic:cNvPicPr/>
                        </pic:nvPicPr>
                        <pic:blipFill>
                          <a:blip r:embed="rId88">
                            <a:extLst>
                              <a:ext uri="{28A0092B-C50C-407E-A947-70E740481C1C}">
                                <a14:useLocalDpi xmlns:a14="http://schemas.microsoft.com/office/drawing/2010/main" val="0"/>
                              </a:ext>
                            </a:extLst>
                          </a:blip>
                          <a:stretch>
                            <a:fillRect/>
                          </a:stretch>
                        </pic:blipFill>
                        <pic:spPr>
                          <a:xfrm>
                            <a:off x="0" y="0"/>
                            <a:ext cx="5943600" cy="5236210"/>
                          </a:xfrm>
                          <a:prstGeom prst="rect">
                            <a:avLst/>
                          </a:prstGeom>
                        </pic:spPr>
                      </pic:pic>
                    </a:graphicData>
                  </a:graphic>
                </wp:inline>
              </w:drawing>
            </w:r>
          </w:p>
        </w:tc>
      </w:tr>
      <w:tr w:rsidR="00145025" w:rsidTr="00145025">
        <w:tc>
          <w:tcPr>
            <w:tcW w:w="9350" w:type="dxa"/>
          </w:tcPr>
          <w:p w:rsidR="00145025" w:rsidRDefault="00145025" w:rsidP="00145025">
            <w:pPr>
              <w:bidi/>
              <w:jc w:val="center"/>
              <w:rPr>
                <w:noProof/>
              </w:rPr>
            </w:pPr>
          </w:p>
        </w:tc>
      </w:tr>
      <w:tr w:rsidR="00145025" w:rsidTr="00145025">
        <w:tc>
          <w:tcPr>
            <w:tcW w:w="9350" w:type="dxa"/>
          </w:tcPr>
          <w:p w:rsidR="00145025" w:rsidRPr="00B0172E" w:rsidRDefault="00145025" w:rsidP="00145025">
            <w:pPr>
              <w:bidi/>
              <w:jc w:val="center"/>
              <w:rPr>
                <w:rFonts w:ascii="Times New Roman" w:hAnsi="Times New Roman" w:cs="B Nazanin"/>
                <w:noProof/>
                <w:color w:val="000000" w:themeColor="text1"/>
                <w:sz w:val="20"/>
                <w:rtl/>
              </w:rPr>
            </w:pPr>
            <w:r>
              <w:rPr>
                <w:noProof/>
              </w:rPr>
              <w:drawing>
                <wp:inline distT="0" distB="0" distL="0" distR="0" wp14:anchorId="61648F53" wp14:editId="28F14922">
                  <wp:extent cx="3168120" cy="1561382"/>
                  <wp:effectExtent l="0" t="0" r="0" b="127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3178886" cy="1566688"/>
                          </a:xfrm>
                          <a:prstGeom prst="rect">
                            <a:avLst/>
                          </a:prstGeom>
                        </pic:spPr>
                      </pic:pic>
                    </a:graphicData>
                  </a:graphic>
                </wp:inline>
              </w:drawing>
            </w:r>
          </w:p>
        </w:tc>
      </w:tr>
      <w:tr w:rsidR="00145025" w:rsidTr="00145025">
        <w:tc>
          <w:tcPr>
            <w:tcW w:w="9350" w:type="dxa"/>
          </w:tcPr>
          <w:p w:rsidR="00145025" w:rsidRDefault="00145025" w:rsidP="00145025">
            <w:pPr>
              <w:bidi/>
              <w:jc w:val="both"/>
              <w:rPr>
                <w:rFonts w:ascii="mtr" w:eastAsia="Times New Roman" w:hAnsi="mtr" w:cs="B Nazanin"/>
                <w:b/>
                <w:bCs/>
                <w:color w:val="FF0000"/>
                <w:sz w:val="26"/>
                <w:szCs w:val="28"/>
                <w:highlight w:val="yellow"/>
                <w:rtl/>
              </w:rPr>
            </w:pPr>
            <w:r w:rsidRPr="00B0172E">
              <w:rPr>
                <w:rFonts w:ascii="Times New Roman" w:hAnsi="Times New Roman" w:cs="B Nazanin" w:hint="cs"/>
                <w:noProof/>
                <w:color w:val="000000" w:themeColor="text1"/>
                <w:sz w:val="20"/>
                <w:rtl/>
              </w:rPr>
              <w:t>بخشی</w:t>
            </w:r>
            <w:r w:rsidRPr="00B0172E">
              <w:rPr>
                <w:rFonts w:ascii="Times New Roman" w:hAnsi="Times New Roman" w:cs="B Nazanin" w:hint="cs"/>
                <w:noProof/>
                <w:color w:val="000000" w:themeColor="text1"/>
                <w:sz w:val="20"/>
                <w:rtl/>
                <w:lang w:bidi="fa-IR"/>
              </w:rPr>
              <w:t xml:space="preserve"> </w:t>
            </w:r>
            <w:r w:rsidRPr="00B0172E">
              <w:rPr>
                <w:rFonts w:ascii="Times New Roman" w:hAnsi="Times New Roman" w:cs="B Nazanin" w:hint="cs"/>
                <w:noProof/>
                <w:color w:val="000000" w:themeColor="text1"/>
                <w:sz w:val="20"/>
                <w:rtl/>
              </w:rPr>
              <w:t>از نقشه زمین</w:t>
            </w:r>
            <w:r w:rsidRPr="00B0172E">
              <w:rPr>
                <w:rFonts w:ascii="Times New Roman" w:hAnsi="Times New Roman" w:cs="B Nazanin"/>
                <w:noProof/>
                <w:color w:val="000000" w:themeColor="text1"/>
                <w:sz w:val="20"/>
                <w:rtl/>
              </w:rPr>
              <w:softHyphen/>
            </w:r>
            <w:r w:rsidRPr="00B0172E">
              <w:rPr>
                <w:rFonts w:ascii="Times New Roman" w:hAnsi="Times New Roman" w:cs="B Nazanin" w:hint="cs"/>
                <w:noProof/>
                <w:color w:val="000000" w:themeColor="text1"/>
                <w:sz w:val="20"/>
                <w:rtl/>
              </w:rPr>
              <w:t xml:space="preserve">شناسی </w:t>
            </w:r>
            <w:r>
              <w:rPr>
                <w:rFonts w:ascii="Times New Roman" w:hAnsi="Times New Roman" w:cs="B Nazanin" w:hint="cs"/>
                <w:noProof/>
                <w:color w:val="000000" w:themeColor="text1"/>
                <w:sz w:val="20"/>
                <w:rtl/>
              </w:rPr>
              <w:t>10</w:t>
            </w:r>
            <w:r w:rsidRPr="00B0172E">
              <w:rPr>
                <w:rFonts w:ascii="Times New Roman" w:hAnsi="Times New Roman" w:cs="B Nazanin" w:hint="cs"/>
                <w:noProof/>
                <w:color w:val="000000" w:themeColor="text1"/>
                <w:sz w:val="20"/>
                <w:rtl/>
              </w:rPr>
              <w:t xml:space="preserve">0000 : 1 </w:t>
            </w:r>
            <w:r>
              <w:rPr>
                <w:rFonts w:ascii="Times New Roman" w:hAnsi="Times New Roman" w:cs="B Nazanin" w:hint="cs"/>
                <w:noProof/>
                <w:color w:val="000000" w:themeColor="text1"/>
                <w:sz w:val="20"/>
                <w:rtl/>
              </w:rPr>
              <w:t>آوج</w:t>
            </w:r>
            <w:r w:rsidRPr="00B0172E">
              <w:rPr>
                <w:rFonts w:ascii="Times New Roman" w:hAnsi="Times New Roman" w:cs="B Nazanin" w:hint="cs"/>
                <w:noProof/>
                <w:color w:val="000000" w:themeColor="text1"/>
                <w:sz w:val="20"/>
                <w:rtl/>
              </w:rPr>
              <w:t xml:space="preserve"> که معرّف گسترش سنگ</w:t>
            </w:r>
            <w:r w:rsidRPr="00B0172E">
              <w:rPr>
                <w:rFonts w:ascii="Times New Roman" w:hAnsi="Times New Roman" w:cs="B Nazanin"/>
                <w:noProof/>
                <w:color w:val="000000" w:themeColor="text1"/>
                <w:sz w:val="20"/>
                <w:rtl/>
              </w:rPr>
              <w:softHyphen/>
            </w:r>
            <w:r w:rsidRPr="00B0172E">
              <w:rPr>
                <w:rFonts w:ascii="Times New Roman" w:hAnsi="Times New Roman" w:cs="B Nazanin" w:hint="cs"/>
                <w:noProof/>
                <w:color w:val="000000" w:themeColor="text1"/>
                <w:sz w:val="20"/>
                <w:rtl/>
              </w:rPr>
              <w:t xml:space="preserve">های آتشفشانی در بین توالی های سنگی </w:t>
            </w:r>
            <w:r w:rsidRPr="00B0172E">
              <w:rPr>
                <w:rFonts w:ascii="Times New Roman" w:hAnsi="Times New Roman" w:cs="B Nazanin" w:hint="cs"/>
                <w:noProof/>
                <w:color w:val="000000" w:themeColor="text1"/>
                <w:sz w:val="20"/>
                <w:rtl/>
                <w:lang w:val="en-GB" w:bidi="fa-IR"/>
              </w:rPr>
              <w:t xml:space="preserve">کرتاسه </w:t>
            </w:r>
            <w:r w:rsidRPr="00B0172E">
              <w:rPr>
                <w:rFonts w:ascii="Times New Roman" w:hAnsi="Times New Roman" w:cs="B Nazanin" w:hint="cs"/>
                <w:noProof/>
                <w:color w:val="000000" w:themeColor="text1"/>
                <w:sz w:val="20"/>
                <w:rtl/>
              </w:rPr>
              <w:t>(واحد</w:t>
            </w:r>
            <w:r w:rsidRPr="00B0172E">
              <w:rPr>
                <w:rFonts w:ascii="Times New Roman" w:hAnsi="Times New Roman" w:cs="B Nazanin" w:hint="cs"/>
                <w:noProof/>
                <w:color w:val="000000" w:themeColor="text1"/>
                <w:sz w:val="20"/>
                <w:rtl/>
                <w:lang w:bidi="fa-IR"/>
              </w:rPr>
              <w:t>های</w:t>
            </w:r>
            <w:r w:rsidRPr="00B0172E">
              <w:rPr>
                <w:rFonts w:ascii="Times New Roman" w:hAnsi="Times New Roman" w:cs="B Nazanin" w:hint="cs"/>
                <w:noProof/>
                <w:color w:val="000000" w:themeColor="text1"/>
                <w:sz w:val="20"/>
                <w:rtl/>
              </w:rPr>
              <w:t xml:space="preserve"> </w:t>
            </w:r>
            <w:r w:rsidRPr="00B0172E">
              <w:rPr>
                <w:rFonts w:ascii="Times New Roman" w:hAnsi="Times New Roman" w:cs="B Nazanin"/>
                <w:noProof/>
                <w:color w:val="000000" w:themeColor="text1"/>
                <w:sz w:val="20"/>
                <w:lang w:val="en-GB" w:bidi="fa-IR"/>
              </w:rPr>
              <w:t>K1</w:t>
            </w:r>
            <w:r w:rsidRPr="00B0172E">
              <w:rPr>
                <w:rFonts w:ascii="Times New Roman" w:hAnsi="Times New Roman" w:cs="B Nazanin"/>
                <w:noProof/>
                <w:color w:val="000000" w:themeColor="text1"/>
                <w:sz w:val="18"/>
                <w:szCs w:val="20"/>
                <w:lang w:val="en-GB" w:bidi="fa-IR"/>
              </w:rPr>
              <w:t>V</w:t>
            </w:r>
            <w:r w:rsidRPr="00B0172E">
              <w:rPr>
                <w:rFonts w:ascii="Times New Roman" w:hAnsi="Times New Roman" w:cs="B Nazanin" w:hint="cs"/>
                <w:noProof/>
                <w:color w:val="000000" w:themeColor="text1"/>
                <w:sz w:val="20"/>
                <w:rtl/>
                <w:lang w:val="en-GB" w:bidi="fa-IR"/>
              </w:rPr>
              <w:t xml:space="preserve">،) در غرب و شمال غرب </w:t>
            </w:r>
            <w:r>
              <w:rPr>
                <w:rFonts w:ascii="Times New Roman" w:hAnsi="Times New Roman" w:cs="B Nazanin" w:hint="cs"/>
                <w:noProof/>
                <w:color w:val="000000" w:themeColor="text1"/>
                <w:sz w:val="20"/>
                <w:rtl/>
                <w:lang w:val="en-GB" w:bidi="fa-IR"/>
              </w:rPr>
              <w:t>آوج</w:t>
            </w:r>
            <w:r w:rsidRPr="00B0172E">
              <w:rPr>
                <w:rFonts w:ascii="Times New Roman" w:hAnsi="Times New Roman" w:cs="B Nazanin" w:hint="cs"/>
                <w:noProof/>
                <w:color w:val="000000" w:themeColor="text1"/>
                <w:sz w:val="20"/>
                <w:rtl/>
                <w:lang w:val="en-GB" w:bidi="fa-IR"/>
              </w:rPr>
              <w:t xml:space="preserve"> </w:t>
            </w:r>
            <w:r w:rsidRPr="00B0172E">
              <w:rPr>
                <w:rFonts w:ascii="Times New Roman" w:hAnsi="Times New Roman" w:cs="B Nazanin" w:hint="cs"/>
                <w:noProof/>
                <w:color w:val="000000" w:themeColor="text1"/>
                <w:sz w:val="20"/>
                <w:rtl/>
              </w:rPr>
              <w:t>می</w:t>
            </w:r>
            <w:r w:rsidRPr="00B0172E">
              <w:rPr>
                <w:rFonts w:ascii="Times New Roman" w:hAnsi="Times New Roman" w:cs="B Nazanin"/>
                <w:noProof/>
                <w:color w:val="000000" w:themeColor="text1"/>
                <w:sz w:val="20"/>
                <w:rtl/>
              </w:rPr>
              <w:softHyphen/>
            </w:r>
            <w:r w:rsidRPr="00B0172E">
              <w:rPr>
                <w:rFonts w:ascii="Times New Roman" w:hAnsi="Times New Roman" w:cs="B Nazanin" w:hint="cs"/>
                <w:noProof/>
                <w:color w:val="000000" w:themeColor="text1"/>
                <w:sz w:val="20"/>
                <w:rtl/>
              </w:rPr>
              <w:t>باشد. لازم به ذکر است این نقشه زمین</w:t>
            </w:r>
            <w:r w:rsidRPr="00B0172E">
              <w:rPr>
                <w:rFonts w:ascii="Times New Roman" w:hAnsi="Times New Roman" w:cs="B Nazanin"/>
                <w:noProof/>
                <w:color w:val="000000" w:themeColor="text1"/>
                <w:sz w:val="20"/>
                <w:rtl/>
              </w:rPr>
              <w:softHyphen/>
            </w:r>
            <w:r w:rsidRPr="00B0172E">
              <w:rPr>
                <w:rFonts w:ascii="Times New Roman" w:hAnsi="Times New Roman" w:cs="B Nazanin" w:hint="cs"/>
                <w:noProof/>
                <w:color w:val="000000" w:themeColor="text1"/>
                <w:sz w:val="20"/>
                <w:rtl/>
              </w:rPr>
              <w:t xml:space="preserve">شناسی بخش غربی تا شمال غربی پهنه ساختاری سنندج </w:t>
            </w:r>
            <w:r w:rsidRPr="00B0172E">
              <w:rPr>
                <w:rFonts w:ascii="Times New Roman" w:hAnsi="Times New Roman" w:cs="Times New Roman" w:hint="cs"/>
                <w:noProof/>
                <w:color w:val="000000" w:themeColor="text1"/>
                <w:sz w:val="20"/>
                <w:rtl/>
              </w:rPr>
              <w:t>–</w:t>
            </w:r>
            <w:r w:rsidRPr="00B0172E">
              <w:rPr>
                <w:rFonts w:ascii="Times New Roman" w:hAnsi="Times New Roman" w:cs="B Nazanin" w:hint="cs"/>
                <w:noProof/>
                <w:color w:val="000000" w:themeColor="text1"/>
                <w:sz w:val="20"/>
                <w:rtl/>
              </w:rPr>
              <w:t xml:space="preserve"> سیرجان را پوشش می</w:t>
            </w:r>
            <w:r w:rsidRPr="00B0172E">
              <w:rPr>
                <w:rFonts w:ascii="Times New Roman" w:hAnsi="Times New Roman" w:cs="B Nazanin"/>
                <w:noProof/>
                <w:color w:val="000000" w:themeColor="text1"/>
                <w:sz w:val="20"/>
                <w:rtl/>
              </w:rPr>
              <w:softHyphen/>
            </w:r>
            <w:r w:rsidRPr="00B0172E">
              <w:rPr>
                <w:rFonts w:ascii="Times New Roman" w:hAnsi="Times New Roman" w:cs="B Nazanin" w:hint="cs"/>
                <w:noProof/>
                <w:color w:val="000000" w:themeColor="text1"/>
                <w:sz w:val="20"/>
                <w:rtl/>
              </w:rPr>
              <w:t>دهد.</w:t>
            </w:r>
          </w:p>
        </w:tc>
      </w:tr>
    </w:tbl>
    <w:p w:rsidR="00145025" w:rsidRDefault="00145025" w:rsidP="0005289C">
      <w:pPr>
        <w:bidi/>
        <w:spacing w:after="0" w:line="360" w:lineRule="auto"/>
        <w:jc w:val="both"/>
        <w:rPr>
          <w:rFonts w:ascii="mtr" w:eastAsia="Times New Roman" w:hAnsi="mtr" w:cs="B Nazanin"/>
          <w:b/>
          <w:bCs/>
          <w:color w:val="FF0000"/>
          <w:sz w:val="26"/>
          <w:szCs w:val="28"/>
          <w:highlight w:val="yellow"/>
          <w:rtl/>
        </w:rPr>
      </w:pPr>
    </w:p>
    <w:p w:rsidR="0035789D" w:rsidRPr="0035789D" w:rsidRDefault="0035789D" w:rsidP="00145025">
      <w:pPr>
        <w:bidi/>
        <w:spacing w:after="0" w:line="360" w:lineRule="auto"/>
        <w:jc w:val="both"/>
        <w:rPr>
          <w:rFonts w:ascii="mtr" w:eastAsia="Times New Roman" w:hAnsi="mtr" w:cs="B Nazanin"/>
          <w:b/>
          <w:bCs/>
          <w:color w:val="FF0000"/>
          <w:sz w:val="26"/>
          <w:szCs w:val="28"/>
          <w:highlight w:val="yellow"/>
          <w:rtl/>
        </w:rPr>
      </w:pPr>
      <w:r w:rsidRPr="0035789D">
        <w:rPr>
          <w:rFonts w:ascii="mtr" w:eastAsia="Times New Roman" w:hAnsi="mtr" w:cs="B Nazanin" w:hint="cs"/>
          <w:b/>
          <w:bCs/>
          <w:color w:val="FF0000"/>
          <w:sz w:val="26"/>
          <w:szCs w:val="28"/>
          <w:highlight w:val="yellow"/>
          <w:rtl/>
        </w:rPr>
        <w:lastRenderedPageBreak/>
        <w:t xml:space="preserve">نوارها </w:t>
      </w:r>
      <w:r w:rsidR="0005289C">
        <w:rPr>
          <w:rFonts w:ascii="mtr" w:eastAsia="Times New Roman" w:hAnsi="mtr" w:cs="B Nazanin" w:hint="cs"/>
          <w:b/>
          <w:bCs/>
          <w:color w:val="FF0000"/>
          <w:sz w:val="26"/>
          <w:szCs w:val="28"/>
          <w:highlight w:val="yellow"/>
          <w:rtl/>
        </w:rPr>
        <w:t>و</w:t>
      </w:r>
      <w:r w:rsidRPr="0035789D">
        <w:rPr>
          <w:rFonts w:ascii="mtr" w:eastAsia="Times New Roman" w:hAnsi="mtr" w:cs="B Nazanin" w:hint="cs"/>
          <w:b/>
          <w:bCs/>
          <w:color w:val="FF0000"/>
          <w:sz w:val="26"/>
          <w:szCs w:val="28"/>
          <w:highlight w:val="yellow"/>
          <w:rtl/>
        </w:rPr>
        <w:t xml:space="preserve"> مجموعه</w:t>
      </w:r>
      <w:r w:rsidRPr="0035789D">
        <w:rPr>
          <w:rFonts w:ascii="mtr" w:eastAsia="Times New Roman" w:hAnsi="mtr" w:cs="B Nazanin"/>
          <w:b/>
          <w:bCs/>
          <w:color w:val="FF0000"/>
          <w:sz w:val="26"/>
          <w:szCs w:val="28"/>
          <w:highlight w:val="yellow"/>
          <w:rtl/>
        </w:rPr>
        <w:softHyphen/>
      </w:r>
      <w:r w:rsidRPr="0035789D">
        <w:rPr>
          <w:rFonts w:ascii="mtr" w:eastAsia="Times New Roman" w:hAnsi="mtr" w:cs="B Nazanin" w:hint="cs"/>
          <w:b/>
          <w:bCs/>
          <w:color w:val="FF0000"/>
          <w:sz w:val="26"/>
          <w:szCs w:val="28"/>
          <w:highlight w:val="yellow"/>
          <w:rtl/>
        </w:rPr>
        <w:t>های افیولیتی</w:t>
      </w:r>
    </w:p>
    <w:p w:rsidR="0050393A" w:rsidRDefault="003773C9" w:rsidP="0035789D">
      <w:pPr>
        <w:bidi/>
        <w:spacing w:after="0" w:line="360" w:lineRule="auto"/>
        <w:jc w:val="both"/>
        <w:rPr>
          <w:rFonts w:ascii="mtr" w:eastAsia="Times New Roman" w:hAnsi="mtr" w:cs="B Nazanin"/>
          <w:sz w:val="26"/>
          <w:szCs w:val="28"/>
          <w:rtl/>
        </w:rPr>
      </w:pPr>
      <w:r w:rsidRPr="0035789D">
        <w:rPr>
          <w:rFonts w:ascii="mtr" w:eastAsia="Times New Roman" w:hAnsi="mtr" w:cs="B Nazanin" w:hint="cs"/>
          <w:sz w:val="26"/>
          <w:szCs w:val="28"/>
          <w:rtl/>
        </w:rPr>
        <w:t xml:space="preserve">به طور کلی </w:t>
      </w:r>
      <w:r w:rsidR="0050393A" w:rsidRPr="0035789D">
        <w:rPr>
          <w:rFonts w:ascii="mtr" w:eastAsia="Times New Roman" w:hAnsi="mtr" w:cs="B Nazanin" w:hint="cs"/>
          <w:sz w:val="26"/>
          <w:szCs w:val="28"/>
          <w:rtl/>
        </w:rPr>
        <w:t>افیولیت</w:t>
      </w:r>
      <w:r w:rsidR="0050393A" w:rsidRPr="0035789D">
        <w:rPr>
          <w:rFonts w:ascii="mtr" w:eastAsia="Times New Roman" w:hAnsi="mtr" w:cs="B Nazanin"/>
          <w:sz w:val="26"/>
          <w:szCs w:val="28"/>
          <w:rtl/>
        </w:rPr>
        <w:softHyphen/>
      </w:r>
      <w:r w:rsidR="0050393A" w:rsidRPr="0035789D">
        <w:rPr>
          <w:rFonts w:ascii="mtr" w:eastAsia="Times New Roman" w:hAnsi="mtr" w:cs="B Nazanin" w:hint="cs"/>
          <w:sz w:val="26"/>
          <w:szCs w:val="28"/>
          <w:rtl/>
        </w:rPr>
        <w:t xml:space="preserve">ها </w:t>
      </w:r>
      <w:r w:rsidRPr="0035789D">
        <w:rPr>
          <w:rFonts w:ascii="mtr" w:eastAsia="Times New Roman" w:hAnsi="mtr" w:cs="B Nazanin" w:hint="cs"/>
          <w:sz w:val="26"/>
          <w:szCs w:val="28"/>
          <w:rtl/>
        </w:rPr>
        <w:t>بر محل بسته</w:t>
      </w:r>
      <w:r w:rsidRPr="0035789D">
        <w:rPr>
          <w:rFonts w:ascii="mtr" w:eastAsia="Times New Roman" w:hAnsi="mtr" w:cs="B Nazanin"/>
          <w:sz w:val="26"/>
          <w:szCs w:val="28"/>
          <w:rtl/>
        </w:rPr>
        <w:softHyphen/>
      </w:r>
      <w:r w:rsidRPr="0035789D">
        <w:rPr>
          <w:rFonts w:ascii="mtr" w:eastAsia="Times New Roman" w:hAnsi="mtr" w:cs="B Nazanin" w:hint="cs"/>
          <w:sz w:val="26"/>
          <w:szCs w:val="28"/>
          <w:rtl/>
        </w:rPr>
        <w:t xml:space="preserve">شدن </w:t>
      </w:r>
      <w:r>
        <w:rPr>
          <w:rFonts w:ascii="mtr" w:eastAsia="Times New Roman" w:hAnsi="mtr" w:cs="B Nazanin" w:hint="cs"/>
          <w:sz w:val="26"/>
          <w:szCs w:val="28"/>
          <w:rtl/>
        </w:rPr>
        <w:t>اقیانوس</w:t>
      </w:r>
      <w:r>
        <w:rPr>
          <w:rFonts w:ascii="mtr" w:eastAsia="Times New Roman" w:hAnsi="mtr" w:cs="B Nazanin"/>
          <w:sz w:val="26"/>
          <w:szCs w:val="28"/>
          <w:rtl/>
        </w:rPr>
        <w:softHyphen/>
      </w:r>
      <w:r>
        <w:rPr>
          <w:rFonts w:ascii="mtr" w:eastAsia="Times New Roman" w:hAnsi="mtr" w:cs="B Nazanin" w:hint="cs"/>
          <w:sz w:val="26"/>
          <w:szCs w:val="28"/>
          <w:rtl/>
        </w:rPr>
        <w:t xml:space="preserve">ها منطبق هستند </w:t>
      </w:r>
      <w:r w:rsidR="0050393A">
        <w:rPr>
          <w:rFonts w:ascii="mtr" w:eastAsia="Times New Roman" w:hAnsi="mtr" w:cs="B Nazanin" w:hint="cs"/>
          <w:sz w:val="26"/>
          <w:szCs w:val="28"/>
          <w:rtl/>
        </w:rPr>
        <w:t>و در فهم تحولات زمین</w:t>
      </w:r>
      <w:r w:rsidR="0050393A">
        <w:rPr>
          <w:rFonts w:ascii="mtr" w:eastAsia="Times New Roman" w:hAnsi="mtr" w:cs="B Nazanin"/>
          <w:sz w:val="26"/>
          <w:szCs w:val="28"/>
          <w:rtl/>
        </w:rPr>
        <w:softHyphen/>
      </w:r>
      <w:r w:rsidR="0050393A">
        <w:rPr>
          <w:rFonts w:ascii="mtr" w:eastAsia="Times New Roman" w:hAnsi="mtr" w:cs="B Nazanin" w:hint="cs"/>
          <w:sz w:val="26"/>
          <w:szCs w:val="28"/>
          <w:rtl/>
        </w:rPr>
        <w:t xml:space="preserve">شناسی </w:t>
      </w:r>
      <w:r>
        <w:rPr>
          <w:rFonts w:ascii="mtr" w:eastAsia="Times New Roman" w:hAnsi="mtr" w:cs="B Nazanin" w:hint="cs"/>
          <w:sz w:val="26"/>
          <w:szCs w:val="28"/>
          <w:rtl/>
        </w:rPr>
        <w:t xml:space="preserve">هر منطقه </w:t>
      </w:r>
      <w:r w:rsidR="0050393A">
        <w:rPr>
          <w:rFonts w:ascii="mtr" w:eastAsia="Times New Roman" w:hAnsi="mtr" w:cs="B Nazanin" w:hint="cs"/>
          <w:sz w:val="26"/>
          <w:szCs w:val="28"/>
          <w:rtl/>
        </w:rPr>
        <w:t xml:space="preserve">بسیار مهم </w:t>
      </w:r>
      <w:r>
        <w:rPr>
          <w:rFonts w:ascii="mtr" w:eastAsia="Times New Roman" w:hAnsi="mtr" w:cs="B Nazanin" w:hint="cs"/>
          <w:sz w:val="26"/>
          <w:szCs w:val="28"/>
          <w:rtl/>
        </w:rPr>
        <w:t>هست</w:t>
      </w:r>
      <w:r w:rsidR="0050393A">
        <w:rPr>
          <w:rFonts w:ascii="mtr" w:eastAsia="Times New Roman" w:hAnsi="mtr" w:cs="B Nazanin" w:hint="cs"/>
          <w:sz w:val="26"/>
          <w:szCs w:val="28"/>
          <w:rtl/>
        </w:rPr>
        <w:t xml:space="preserve">ند. </w:t>
      </w:r>
      <w:r w:rsidR="00596546">
        <w:rPr>
          <w:rFonts w:ascii="mtr" w:eastAsia="Times New Roman" w:hAnsi="mtr" w:cs="B Nazanin" w:hint="cs"/>
          <w:sz w:val="26"/>
          <w:szCs w:val="28"/>
          <w:rtl/>
        </w:rPr>
        <w:t>ولی همیشه فرایند ریفت</w:t>
      </w:r>
      <w:r w:rsidR="00596546">
        <w:rPr>
          <w:rFonts w:ascii="mtr" w:eastAsia="Times New Roman" w:hAnsi="mtr" w:cs="B Nazanin"/>
          <w:sz w:val="26"/>
          <w:szCs w:val="28"/>
          <w:rtl/>
        </w:rPr>
        <w:softHyphen/>
      </w:r>
      <w:r w:rsidR="00596546">
        <w:rPr>
          <w:rFonts w:ascii="mtr" w:eastAsia="Times New Roman" w:hAnsi="mtr" w:cs="B Nazanin" w:hint="cs"/>
          <w:sz w:val="26"/>
          <w:szCs w:val="28"/>
          <w:rtl/>
        </w:rPr>
        <w:t xml:space="preserve">زایی و اقیانوس </w:t>
      </w:r>
      <w:r w:rsidR="00596546">
        <w:rPr>
          <w:rFonts w:ascii="mtr" w:eastAsia="Times New Roman" w:hAnsi="mtr" w:cs="B Nazanin"/>
          <w:sz w:val="26"/>
          <w:szCs w:val="28"/>
          <w:rtl/>
        </w:rPr>
        <w:softHyphen/>
      </w:r>
      <w:r w:rsidR="00596546">
        <w:rPr>
          <w:rFonts w:ascii="mtr" w:eastAsia="Times New Roman" w:hAnsi="mtr" w:cs="B Nazanin" w:hint="cs"/>
          <w:sz w:val="26"/>
          <w:szCs w:val="28"/>
          <w:rtl/>
        </w:rPr>
        <w:t>زایی یک فرایند کامل نیست</w:t>
      </w:r>
      <w:r w:rsidR="00972B57" w:rsidRPr="00596546">
        <w:rPr>
          <w:rFonts w:ascii="mtr" w:eastAsia="Times New Roman" w:hAnsi="mtr" w:cs="B Nazanin" w:hint="cs"/>
          <w:sz w:val="26"/>
          <w:szCs w:val="28"/>
          <w:rtl/>
        </w:rPr>
        <w:t xml:space="preserve"> </w:t>
      </w:r>
      <w:r w:rsidR="00596546" w:rsidRPr="00596546">
        <w:rPr>
          <w:rFonts w:ascii="mtr" w:eastAsia="Times New Roman" w:hAnsi="mtr" w:cs="B Nazanin" w:hint="cs"/>
          <w:sz w:val="26"/>
          <w:szCs w:val="28"/>
          <w:rtl/>
        </w:rPr>
        <w:t>و ممکن است در هر مرحه از دوره تکوین خود، ناتمام بماند. از این رو ممکن است در</w:t>
      </w:r>
      <w:r w:rsidR="001B4C72">
        <w:rPr>
          <w:rFonts w:ascii="mtr" w:eastAsia="Times New Roman" w:hAnsi="mtr" w:cs="B Nazanin" w:hint="cs"/>
          <w:sz w:val="26"/>
          <w:szCs w:val="28"/>
          <w:rtl/>
        </w:rPr>
        <w:t xml:space="preserve"> همه مناطقی که معرف بسته</w:t>
      </w:r>
      <w:r w:rsidR="001B4C72">
        <w:rPr>
          <w:rFonts w:ascii="mtr" w:eastAsia="Times New Roman" w:hAnsi="mtr" w:cs="B Nazanin"/>
          <w:sz w:val="26"/>
          <w:szCs w:val="28"/>
          <w:rtl/>
        </w:rPr>
        <w:softHyphen/>
      </w:r>
      <w:r w:rsidR="00596546" w:rsidRPr="00596546">
        <w:rPr>
          <w:rFonts w:ascii="mtr" w:eastAsia="Times New Roman" w:hAnsi="mtr" w:cs="B Nazanin" w:hint="cs"/>
          <w:sz w:val="26"/>
          <w:szCs w:val="28"/>
          <w:rtl/>
        </w:rPr>
        <w:t>شده حوضه</w:t>
      </w:r>
      <w:r w:rsidR="00596546" w:rsidRPr="00596546">
        <w:rPr>
          <w:rFonts w:ascii="mtr" w:eastAsia="Times New Roman" w:hAnsi="mtr" w:cs="B Nazanin"/>
          <w:sz w:val="26"/>
          <w:szCs w:val="28"/>
          <w:rtl/>
        </w:rPr>
        <w:softHyphen/>
      </w:r>
      <w:r w:rsidR="00596546" w:rsidRPr="00596546">
        <w:rPr>
          <w:rFonts w:ascii="mtr" w:eastAsia="Times New Roman" w:hAnsi="mtr" w:cs="B Nazanin" w:hint="cs"/>
          <w:sz w:val="26"/>
          <w:szCs w:val="28"/>
          <w:rtl/>
        </w:rPr>
        <w:t xml:space="preserve">های اقیانوسی هستند توالی افیولیتی کامل نباشد. </w:t>
      </w:r>
      <w:r w:rsidR="00201EA6">
        <w:rPr>
          <w:rFonts w:ascii="mtr" w:eastAsia="Times New Roman" w:hAnsi="mtr" w:cs="B Nazanin" w:hint="cs"/>
          <w:sz w:val="26"/>
          <w:szCs w:val="28"/>
          <w:rtl/>
        </w:rPr>
        <w:t>در مجموع افیولیت</w:t>
      </w:r>
      <w:r w:rsidR="00201EA6">
        <w:rPr>
          <w:rFonts w:ascii="mtr" w:eastAsia="Times New Roman" w:hAnsi="mtr" w:cs="B Nazanin"/>
          <w:sz w:val="26"/>
          <w:szCs w:val="28"/>
          <w:rtl/>
        </w:rPr>
        <w:softHyphen/>
      </w:r>
      <w:r w:rsidR="00201EA6">
        <w:rPr>
          <w:rFonts w:ascii="mtr" w:eastAsia="Times New Roman" w:hAnsi="mtr" w:cs="B Nazanin" w:hint="cs"/>
          <w:sz w:val="26"/>
          <w:szCs w:val="28"/>
          <w:rtl/>
        </w:rPr>
        <w:t>ها با حضور بقایای</w:t>
      </w:r>
      <w:r w:rsidR="00201EA6" w:rsidRPr="00162D0B">
        <w:rPr>
          <w:rFonts w:ascii="mtr" w:eastAsia="Times New Roman" w:hAnsi="mtr" w:cs="B Nazanin" w:hint="cs"/>
          <w:color w:val="FF0000"/>
          <w:sz w:val="26"/>
          <w:szCs w:val="28"/>
          <w:rtl/>
        </w:rPr>
        <w:t xml:space="preserve"> لیتوسفر </w:t>
      </w:r>
      <w:r w:rsidR="00201EA6">
        <w:rPr>
          <w:rFonts w:ascii="mtr" w:eastAsia="Times New Roman" w:hAnsi="mtr" w:cs="B Nazanin" w:hint="cs"/>
          <w:sz w:val="26"/>
          <w:szCs w:val="28"/>
          <w:rtl/>
        </w:rPr>
        <w:t>گوشته</w:t>
      </w:r>
      <w:r w:rsidR="00201EA6">
        <w:rPr>
          <w:rFonts w:ascii="mtr" w:eastAsia="Times New Roman" w:hAnsi="mtr" w:cs="B Nazanin"/>
          <w:sz w:val="26"/>
          <w:szCs w:val="28"/>
          <w:rtl/>
        </w:rPr>
        <w:softHyphen/>
      </w:r>
      <w:r w:rsidR="00201EA6">
        <w:rPr>
          <w:rFonts w:ascii="mtr" w:eastAsia="Times New Roman" w:hAnsi="mtr" w:cs="B Nazanin" w:hint="cs"/>
          <w:sz w:val="26"/>
          <w:szCs w:val="28"/>
          <w:rtl/>
        </w:rPr>
        <w:t>ای</w:t>
      </w:r>
      <w:r w:rsidR="00162D0B">
        <w:rPr>
          <w:rFonts w:ascii="mtr" w:eastAsia="Times New Roman" w:hAnsi="mtr" w:cs="B Nazanin" w:hint="cs"/>
          <w:sz w:val="26"/>
          <w:szCs w:val="28"/>
          <w:rtl/>
        </w:rPr>
        <w:t xml:space="preserve"> و و جود سنگ</w:t>
      </w:r>
      <w:r w:rsidR="00162D0B">
        <w:rPr>
          <w:rFonts w:ascii="mtr" w:eastAsia="Times New Roman" w:hAnsi="mtr" w:cs="B Nazanin"/>
          <w:sz w:val="26"/>
          <w:szCs w:val="28"/>
          <w:rtl/>
        </w:rPr>
        <w:softHyphen/>
      </w:r>
      <w:r w:rsidR="00162D0B">
        <w:rPr>
          <w:rFonts w:ascii="mtr" w:eastAsia="Times New Roman" w:hAnsi="mtr" w:cs="B Nazanin" w:hint="cs"/>
          <w:sz w:val="26"/>
          <w:szCs w:val="28"/>
          <w:rtl/>
        </w:rPr>
        <w:t>های اولترامافیک نظیر دونیت</w:t>
      </w:r>
      <w:r w:rsidR="00162D0B">
        <w:rPr>
          <w:rFonts w:ascii="mtr" w:eastAsia="Times New Roman" w:hAnsi="mtr" w:cs="B Nazanin"/>
          <w:sz w:val="26"/>
          <w:szCs w:val="28"/>
          <w:rtl/>
        </w:rPr>
        <w:softHyphen/>
      </w:r>
      <w:r w:rsidR="00162D0B">
        <w:rPr>
          <w:rFonts w:ascii="mtr" w:eastAsia="Times New Roman" w:hAnsi="mtr" w:cs="B Nazanin" w:hint="cs"/>
          <w:sz w:val="26"/>
          <w:szCs w:val="28"/>
          <w:rtl/>
        </w:rPr>
        <w:t xml:space="preserve"> لرزولیت، هارزبورژیت، ورلیت، پیروکسنیت شناخته می</w:t>
      </w:r>
      <w:r w:rsidR="00162D0B">
        <w:rPr>
          <w:rFonts w:ascii="mtr" w:eastAsia="Times New Roman" w:hAnsi="mtr" w:cs="B Nazanin"/>
          <w:sz w:val="26"/>
          <w:szCs w:val="28"/>
          <w:rtl/>
        </w:rPr>
        <w:softHyphen/>
      </w:r>
      <w:r w:rsidR="00162D0B">
        <w:rPr>
          <w:rFonts w:ascii="mtr" w:eastAsia="Times New Roman" w:hAnsi="mtr" w:cs="B Nazanin" w:hint="cs"/>
          <w:sz w:val="26"/>
          <w:szCs w:val="28"/>
          <w:rtl/>
        </w:rPr>
        <w:t>شوند.</w:t>
      </w:r>
      <w:r w:rsidR="003159B5">
        <w:rPr>
          <w:rFonts w:ascii="mtr" w:eastAsia="Times New Roman" w:hAnsi="mtr" w:cs="B Nazanin" w:hint="cs"/>
          <w:sz w:val="26"/>
          <w:szCs w:val="28"/>
          <w:rtl/>
        </w:rPr>
        <w:t xml:space="preserve"> معمولاً توالی افیولیت را به دو بخش تقسیم می</w:t>
      </w:r>
      <w:r w:rsidR="003159B5">
        <w:rPr>
          <w:rFonts w:ascii="mtr" w:eastAsia="Times New Roman" w:hAnsi="mtr" w:cs="B Nazanin"/>
          <w:sz w:val="26"/>
          <w:szCs w:val="28"/>
          <w:rtl/>
        </w:rPr>
        <w:softHyphen/>
      </w:r>
      <w:r w:rsidR="003159B5">
        <w:rPr>
          <w:rFonts w:ascii="mtr" w:eastAsia="Times New Roman" w:hAnsi="mtr" w:cs="B Nazanin" w:hint="cs"/>
          <w:sz w:val="26"/>
          <w:szCs w:val="28"/>
          <w:rtl/>
        </w:rPr>
        <w:t>کنند که عبارتند از</w:t>
      </w:r>
      <w:r w:rsidR="00712109">
        <w:rPr>
          <w:rFonts w:ascii="mtr" w:eastAsia="Times New Roman" w:hAnsi="mtr" w:cs="B Nazanin" w:hint="cs"/>
          <w:sz w:val="26"/>
          <w:szCs w:val="28"/>
          <w:rtl/>
        </w:rPr>
        <w:t>:</w:t>
      </w:r>
      <w:r w:rsidR="003159B5">
        <w:rPr>
          <w:rFonts w:ascii="mtr" w:eastAsia="Times New Roman" w:hAnsi="mtr" w:cs="B Nazanin" w:hint="cs"/>
          <w:sz w:val="26"/>
          <w:szCs w:val="28"/>
          <w:rtl/>
        </w:rPr>
        <w:t xml:space="preserve"> سکانس پو</w:t>
      </w:r>
      <w:r w:rsidR="007E75F0">
        <w:rPr>
          <w:rFonts w:ascii="mtr" w:eastAsia="Times New Roman" w:hAnsi="mtr" w:cs="B Nazanin" w:hint="cs"/>
          <w:sz w:val="26"/>
          <w:szCs w:val="28"/>
          <w:rtl/>
        </w:rPr>
        <w:t>س</w:t>
      </w:r>
      <w:r w:rsidR="003159B5">
        <w:rPr>
          <w:rFonts w:ascii="mtr" w:eastAsia="Times New Roman" w:hAnsi="mtr" w:cs="B Nazanin" w:hint="cs"/>
          <w:sz w:val="26"/>
          <w:szCs w:val="28"/>
          <w:rtl/>
        </w:rPr>
        <w:t>ته</w:t>
      </w:r>
      <w:r w:rsidR="003159B5">
        <w:rPr>
          <w:rFonts w:ascii="mtr" w:eastAsia="Times New Roman" w:hAnsi="mtr" w:cs="B Nazanin"/>
          <w:sz w:val="26"/>
          <w:szCs w:val="28"/>
          <w:rtl/>
        </w:rPr>
        <w:softHyphen/>
      </w:r>
      <w:r w:rsidR="003159B5">
        <w:rPr>
          <w:rFonts w:ascii="mtr" w:eastAsia="Times New Roman" w:hAnsi="mtr" w:cs="B Nazanin" w:hint="cs"/>
          <w:sz w:val="26"/>
          <w:szCs w:val="28"/>
          <w:rtl/>
        </w:rPr>
        <w:t>ای و سکانس گوشته</w:t>
      </w:r>
      <w:r w:rsidR="003159B5">
        <w:rPr>
          <w:rFonts w:ascii="mtr" w:eastAsia="Times New Roman" w:hAnsi="mtr" w:cs="B Nazanin"/>
          <w:sz w:val="26"/>
          <w:szCs w:val="28"/>
          <w:rtl/>
        </w:rPr>
        <w:softHyphen/>
      </w:r>
      <w:r w:rsidR="003159B5">
        <w:rPr>
          <w:rFonts w:ascii="mtr" w:eastAsia="Times New Roman" w:hAnsi="mtr" w:cs="B Nazanin" w:hint="cs"/>
          <w:sz w:val="26"/>
          <w:szCs w:val="28"/>
          <w:rtl/>
        </w:rPr>
        <w:t>ای. سکانس پوسته</w:t>
      </w:r>
      <w:r w:rsidR="003159B5">
        <w:rPr>
          <w:rFonts w:ascii="mtr" w:eastAsia="Times New Roman" w:hAnsi="mtr" w:cs="B Nazanin"/>
          <w:sz w:val="26"/>
          <w:szCs w:val="28"/>
          <w:rtl/>
        </w:rPr>
        <w:softHyphen/>
      </w:r>
      <w:r w:rsidR="003159B5">
        <w:rPr>
          <w:rFonts w:ascii="mtr" w:eastAsia="Times New Roman" w:hAnsi="mtr" w:cs="B Nazanin" w:hint="cs"/>
          <w:sz w:val="26"/>
          <w:szCs w:val="28"/>
          <w:rtl/>
        </w:rPr>
        <w:t>ای معمولاً از بالا به پایین شامل آهک</w:t>
      </w:r>
      <w:r w:rsidR="003159B5">
        <w:rPr>
          <w:rFonts w:ascii="mtr" w:eastAsia="Times New Roman" w:hAnsi="mtr" w:cs="B Nazanin"/>
          <w:sz w:val="26"/>
          <w:szCs w:val="28"/>
          <w:rtl/>
        </w:rPr>
        <w:softHyphen/>
      </w:r>
      <w:r w:rsidR="003159B5">
        <w:rPr>
          <w:rFonts w:ascii="mtr" w:eastAsia="Times New Roman" w:hAnsi="mtr" w:cs="B Nazanin" w:hint="cs"/>
          <w:sz w:val="26"/>
          <w:szCs w:val="28"/>
          <w:rtl/>
        </w:rPr>
        <w:t xml:space="preserve">های پلاژیک، مجموعه آتشفشانی </w:t>
      </w:r>
      <w:r w:rsidR="003159B5">
        <w:rPr>
          <w:rFonts w:ascii="Times New Roman" w:eastAsia="Times New Roman" w:hAnsi="Times New Roman" w:cs="Times New Roman" w:hint="cs"/>
          <w:sz w:val="26"/>
          <w:szCs w:val="28"/>
          <w:rtl/>
        </w:rPr>
        <w:t>–</w:t>
      </w:r>
      <w:r w:rsidR="003159B5">
        <w:rPr>
          <w:rFonts w:ascii="mtr" w:eastAsia="Times New Roman" w:hAnsi="mtr" w:cs="B Nazanin" w:hint="cs"/>
          <w:sz w:val="26"/>
          <w:szCs w:val="28"/>
          <w:rtl/>
        </w:rPr>
        <w:t xml:space="preserve"> رسوبی با ماهیت توفیتی، گدازه</w:t>
      </w:r>
      <w:r w:rsidR="003159B5">
        <w:rPr>
          <w:rFonts w:ascii="mtr" w:eastAsia="Times New Roman" w:hAnsi="mtr" w:cs="B Nazanin"/>
          <w:sz w:val="26"/>
          <w:szCs w:val="28"/>
          <w:rtl/>
        </w:rPr>
        <w:softHyphen/>
      </w:r>
      <w:r w:rsidR="003159B5">
        <w:rPr>
          <w:rFonts w:ascii="mtr" w:eastAsia="Times New Roman" w:hAnsi="mtr" w:cs="B Nazanin" w:hint="cs"/>
          <w:sz w:val="26"/>
          <w:szCs w:val="28"/>
          <w:rtl/>
        </w:rPr>
        <w:t>های بازالتی (بازالتهای بالشی)، دایک</w:t>
      </w:r>
      <w:r w:rsidR="003159B5">
        <w:rPr>
          <w:rFonts w:ascii="mtr" w:eastAsia="Times New Roman" w:hAnsi="mtr" w:cs="B Nazanin"/>
          <w:sz w:val="26"/>
          <w:szCs w:val="28"/>
          <w:rtl/>
        </w:rPr>
        <w:softHyphen/>
      </w:r>
      <w:r w:rsidR="003159B5">
        <w:rPr>
          <w:rFonts w:ascii="mtr" w:eastAsia="Times New Roman" w:hAnsi="mtr" w:cs="B Nazanin" w:hint="cs"/>
          <w:sz w:val="26"/>
          <w:szCs w:val="28"/>
          <w:rtl/>
        </w:rPr>
        <w:t>های ورقه</w:t>
      </w:r>
      <w:r w:rsidR="003159B5">
        <w:rPr>
          <w:rFonts w:ascii="mtr" w:eastAsia="Times New Roman" w:hAnsi="mtr" w:cs="B Nazanin"/>
          <w:sz w:val="26"/>
          <w:szCs w:val="28"/>
          <w:rtl/>
        </w:rPr>
        <w:softHyphen/>
      </w:r>
      <w:r w:rsidR="003159B5">
        <w:rPr>
          <w:rFonts w:ascii="mtr" w:eastAsia="Times New Roman" w:hAnsi="mtr" w:cs="B Nazanin" w:hint="cs"/>
          <w:sz w:val="26"/>
          <w:szCs w:val="28"/>
          <w:rtl/>
        </w:rPr>
        <w:t>ای دیابازی</w:t>
      </w:r>
      <w:r w:rsidR="007E75F0">
        <w:rPr>
          <w:rFonts w:ascii="mtr" w:eastAsia="Times New Roman" w:hAnsi="mtr" w:cs="B Nazanin" w:hint="cs"/>
          <w:sz w:val="26"/>
          <w:szCs w:val="28"/>
          <w:rtl/>
        </w:rPr>
        <w:t>، یوریت و گابروهای توده</w:t>
      </w:r>
      <w:r w:rsidR="007E75F0">
        <w:rPr>
          <w:rFonts w:ascii="mtr" w:eastAsia="Times New Roman" w:hAnsi="mtr" w:cs="B Nazanin"/>
          <w:sz w:val="26"/>
          <w:szCs w:val="28"/>
          <w:rtl/>
        </w:rPr>
        <w:softHyphen/>
      </w:r>
      <w:r w:rsidR="007E75F0">
        <w:rPr>
          <w:rFonts w:ascii="mtr" w:eastAsia="Times New Roman" w:hAnsi="mtr" w:cs="B Nazanin" w:hint="cs"/>
          <w:sz w:val="26"/>
          <w:szCs w:val="28"/>
          <w:rtl/>
        </w:rPr>
        <w:t>ای یا لایه</w:t>
      </w:r>
      <w:r w:rsidR="007E75F0">
        <w:rPr>
          <w:rFonts w:ascii="mtr" w:eastAsia="Times New Roman" w:hAnsi="mtr" w:cs="B Nazanin"/>
          <w:sz w:val="26"/>
          <w:szCs w:val="28"/>
          <w:rtl/>
        </w:rPr>
        <w:softHyphen/>
      </w:r>
      <w:r w:rsidR="007E75F0">
        <w:rPr>
          <w:rFonts w:ascii="mtr" w:eastAsia="Times New Roman" w:hAnsi="mtr" w:cs="B Nazanin" w:hint="cs"/>
          <w:sz w:val="26"/>
          <w:szCs w:val="28"/>
          <w:rtl/>
        </w:rPr>
        <w:t>ای</w:t>
      </w:r>
      <w:r w:rsidR="003159B5">
        <w:rPr>
          <w:rFonts w:ascii="mtr" w:eastAsia="Times New Roman" w:hAnsi="mtr" w:cs="B Nazanin" w:hint="cs"/>
          <w:sz w:val="26"/>
          <w:szCs w:val="28"/>
          <w:rtl/>
        </w:rPr>
        <w:t xml:space="preserve"> می</w:t>
      </w:r>
      <w:r w:rsidR="003159B5">
        <w:rPr>
          <w:rFonts w:ascii="mtr" w:eastAsia="Times New Roman" w:hAnsi="mtr" w:cs="B Nazanin"/>
          <w:sz w:val="26"/>
          <w:szCs w:val="28"/>
          <w:rtl/>
        </w:rPr>
        <w:softHyphen/>
      </w:r>
      <w:r w:rsidR="003159B5">
        <w:rPr>
          <w:rFonts w:ascii="mtr" w:eastAsia="Times New Roman" w:hAnsi="mtr" w:cs="B Nazanin" w:hint="cs"/>
          <w:sz w:val="26"/>
          <w:szCs w:val="28"/>
          <w:rtl/>
        </w:rPr>
        <w:t xml:space="preserve">باشند. </w:t>
      </w:r>
      <w:r w:rsidR="00EA4C08">
        <w:rPr>
          <w:rFonts w:ascii="mtr" w:eastAsia="Times New Roman" w:hAnsi="mtr" w:cs="B Nazanin" w:hint="cs"/>
          <w:sz w:val="26"/>
          <w:szCs w:val="28"/>
          <w:rtl/>
        </w:rPr>
        <w:t>ضخامت این بخش حدود 5 تا 7 کیلومتر می</w:t>
      </w:r>
      <w:r w:rsidR="00EA4C08">
        <w:rPr>
          <w:rFonts w:ascii="mtr" w:eastAsia="Times New Roman" w:hAnsi="mtr" w:cs="B Nazanin"/>
          <w:sz w:val="26"/>
          <w:szCs w:val="28"/>
          <w:rtl/>
        </w:rPr>
        <w:softHyphen/>
      </w:r>
      <w:r w:rsidR="00EA4C08">
        <w:rPr>
          <w:rFonts w:ascii="mtr" w:eastAsia="Times New Roman" w:hAnsi="mtr" w:cs="B Nazanin" w:hint="cs"/>
          <w:sz w:val="26"/>
          <w:szCs w:val="28"/>
          <w:rtl/>
        </w:rPr>
        <w:t xml:space="preserve">باشد. </w:t>
      </w:r>
      <w:r w:rsidR="00F0172C">
        <w:rPr>
          <w:rFonts w:ascii="mtr" w:eastAsia="Times New Roman" w:hAnsi="mtr" w:cs="B Nazanin" w:hint="cs"/>
          <w:sz w:val="26"/>
          <w:szCs w:val="28"/>
          <w:rtl/>
        </w:rPr>
        <w:t>سکانس گوشته</w:t>
      </w:r>
      <w:r w:rsidR="00F0172C">
        <w:rPr>
          <w:rFonts w:ascii="mtr" w:eastAsia="Times New Roman" w:hAnsi="mtr" w:cs="B Nazanin"/>
          <w:sz w:val="26"/>
          <w:szCs w:val="28"/>
          <w:rtl/>
        </w:rPr>
        <w:softHyphen/>
      </w:r>
      <w:r w:rsidR="00F0172C">
        <w:rPr>
          <w:rFonts w:ascii="mtr" w:eastAsia="Times New Roman" w:hAnsi="mtr" w:cs="B Nazanin" w:hint="cs"/>
          <w:sz w:val="26"/>
          <w:szCs w:val="28"/>
          <w:rtl/>
        </w:rPr>
        <w:t>ای شامل دونیت</w:t>
      </w:r>
      <w:r w:rsidR="00F0172C">
        <w:rPr>
          <w:rFonts w:ascii="mtr" w:eastAsia="Times New Roman" w:hAnsi="mtr" w:cs="B Nazanin"/>
          <w:sz w:val="26"/>
          <w:szCs w:val="28"/>
          <w:rtl/>
        </w:rPr>
        <w:softHyphen/>
      </w:r>
      <w:r w:rsidR="00F0172C">
        <w:rPr>
          <w:rFonts w:ascii="mtr" w:eastAsia="Times New Roman" w:hAnsi="mtr" w:cs="B Nazanin" w:hint="cs"/>
          <w:sz w:val="26"/>
          <w:szCs w:val="28"/>
          <w:rtl/>
        </w:rPr>
        <w:t xml:space="preserve"> لرزولیت، هارزبورژیت، ورلیت، پیروکسنیت و ... می</w:t>
      </w:r>
      <w:r w:rsidR="00F0172C">
        <w:rPr>
          <w:rFonts w:ascii="mtr" w:eastAsia="Times New Roman" w:hAnsi="mtr" w:cs="B Nazanin"/>
          <w:sz w:val="26"/>
          <w:szCs w:val="28"/>
          <w:rtl/>
        </w:rPr>
        <w:softHyphen/>
      </w:r>
      <w:r w:rsidR="00F0172C">
        <w:rPr>
          <w:rFonts w:ascii="mtr" w:eastAsia="Times New Roman" w:hAnsi="mtr" w:cs="B Nazanin" w:hint="cs"/>
          <w:sz w:val="26"/>
          <w:szCs w:val="28"/>
          <w:rtl/>
        </w:rPr>
        <w:t xml:space="preserve">باشد. </w:t>
      </w:r>
      <w:r w:rsidR="00EA4C08">
        <w:rPr>
          <w:rFonts w:ascii="mtr" w:eastAsia="Times New Roman" w:hAnsi="mtr" w:cs="B Nazanin" w:hint="cs"/>
          <w:sz w:val="26"/>
          <w:szCs w:val="28"/>
          <w:rtl/>
        </w:rPr>
        <w:t>خط مرزی بین این دو سکانس، مرز موهو می</w:t>
      </w:r>
      <w:r w:rsidR="00EA4C08">
        <w:rPr>
          <w:rFonts w:ascii="mtr" w:eastAsia="Times New Roman" w:hAnsi="mtr" w:cs="B Nazanin"/>
          <w:sz w:val="26"/>
          <w:szCs w:val="28"/>
          <w:rtl/>
        </w:rPr>
        <w:softHyphen/>
      </w:r>
      <w:r w:rsidR="00EA4C08">
        <w:rPr>
          <w:rFonts w:ascii="mtr" w:eastAsia="Times New Roman" w:hAnsi="mtr" w:cs="B Nazanin" w:hint="cs"/>
          <w:sz w:val="26"/>
          <w:szCs w:val="28"/>
          <w:rtl/>
        </w:rPr>
        <w:t>باشد.</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F43C5" w:rsidTr="001908AB">
        <w:tc>
          <w:tcPr>
            <w:tcW w:w="9350" w:type="dxa"/>
          </w:tcPr>
          <w:p w:rsidR="00CF43C5" w:rsidRDefault="00CF43C5" w:rsidP="00CF43C5">
            <w:pPr>
              <w:bidi/>
              <w:jc w:val="center"/>
              <w:rPr>
                <w:rFonts w:ascii="mtr" w:eastAsia="Times New Roman" w:hAnsi="mtr" w:cs="B Nazanin"/>
                <w:sz w:val="26"/>
                <w:szCs w:val="28"/>
                <w:rtl/>
              </w:rPr>
            </w:pPr>
            <w:r>
              <w:rPr>
                <w:rFonts w:ascii="mtr" w:eastAsia="Times New Roman" w:hAnsi="mtr" w:cs="B Nazanin"/>
                <w:noProof/>
                <w:sz w:val="26"/>
                <w:szCs w:val="28"/>
                <w:rtl/>
              </w:rPr>
              <w:drawing>
                <wp:inline distT="0" distB="0" distL="0" distR="0">
                  <wp:extent cx="3019530" cy="32046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4513106.jpg"/>
                          <pic:cNvPicPr/>
                        </pic:nvPicPr>
                        <pic:blipFill>
                          <a:blip r:embed="rId90">
                            <a:extLst>
                              <a:ext uri="{28A0092B-C50C-407E-A947-70E740481C1C}">
                                <a14:useLocalDpi xmlns:a14="http://schemas.microsoft.com/office/drawing/2010/main" val="0"/>
                              </a:ext>
                            </a:extLst>
                          </a:blip>
                          <a:stretch>
                            <a:fillRect/>
                          </a:stretch>
                        </pic:blipFill>
                        <pic:spPr>
                          <a:xfrm>
                            <a:off x="0" y="0"/>
                            <a:ext cx="3024497" cy="3209887"/>
                          </a:xfrm>
                          <a:prstGeom prst="rect">
                            <a:avLst/>
                          </a:prstGeom>
                        </pic:spPr>
                      </pic:pic>
                    </a:graphicData>
                  </a:graphic>
                </wp:inline>
              </w:drawing>
            </w:r>
          </w:p>
        </w:tc>
      </w:tr>
      <w:tr w:rsidR="00CF43C5" w:rsidRPr="00CF43C5" w:rsidTr="001908AB">
        <w:tc>
          <w:tcPr>
            <w:tcW w:w="9350" w:type="dxa"/>
          </w:tcPr>
          <w:p w:rsidR="00CF43C5" w:rsidRPr="00B0172E" w:rsidRDefault="00CF43C5" w:rsidP="00CF43C5">
            <w:pPr>
              <w:bidi/>
              <w:jc w:val="center"/>
              <w:rPr>
                <w:rFonts w:ascii="mtr" w:eastAsia="Times New Roman" w:hAnsi="mtr" w:cs="B Nazanin"/>
                <w:b/>
                <w:bCs/>
                <w:sz w:val="24"/>
                <w:szCs w:val="24"/>
                <w:rtl/>
              </w:rPr>
            </w:pPr>
            <w:r w:rsidRPr="00B0172E">
              <w:rPr>
                <w:rFonts w:ascii="mtr" w:eastAsia="Times New Roman" w:hAnsi="mtr" w:cs="B Nazanin" w:hint="cs"/>
                <w:b/>
                <w:bCs/>
                <w:sz w:val="24"/>
                <w:szCs w:val="24"/>
                <w:rtl/>
              </w:rPr>
              <w:t>تصویری نمادین از تشکیل یک حوضه اقیانوسی از مرحله جنینی تا توسعه کامل.</w:t>
            </w:r>
          </w:p>
        </w:tc>
      </w:tr>
    </w:tbl>
    <w:p w:rsidR="00CF43C5" w:rsidRDefault="00CF43C5">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F43C5" w:rsidTr="001908AB">
        <w:tc>
          <w:tcPr>
            <w:tcW w:w="9350" w:type="dxa"/>
          </w:tcPr>
          <w:p w:rsidR="00CF43C5" w:rsidRDefault="00CF43C5" w:rsidP="00CF43C5">
            <w:pPr>
              <w:bidi/>
              <w:jc w:val="center"/>
              <w:rPr>
                <w:rFonts w:ascii="mtr" w:eastAsia="Times New Roman" w:hAnsi="mtr" w:cs="B Nazanin"/>
                <w:sz w:val="26"/>
                <w:szCs w:val="28"/>
                <w:rtl/>
              </w:rPr>
            </w:pPr>
            <w:r>
              <w:rPr>
                <w:rFonts w:ascii="mtr" w:eastAsia="Times New Roman" w:hAnsi="mtr" w:cs="B Nazanin"/>
                <w:noProof/>
                <w:sz w:val="26"/>
                <w:szCs w:val="28"/>
                <w:rtl/>
              </w:rPr>
              <w:lastRenderedPageBreak/>
              <w:drawing>
                <wp:inline distT="0" distB="0" distL="0" distR="0">
                  <wp:extent cx="3512038" cy="4034791"/>
                  <wp:effectExtent l="0" t="0" r="0" b="381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geosciences-03-00354-g017.pn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3515249" cy="4038480"/>
                          </a:xfrm>
                          <a:prstGeom prst="rect">
                            <a:avLst/>
                          </a:prstGeom>
                        </pic:spPr>
                      </pic:pic>
                    </a:graphicData>
                  </a:graphic>
                </wp:inline>
              </w:drawing>
            </w:r>
          </w:p>
          <w:p w:rsidR="00B830FF" w:rsidRDefault="00B830FF" w:rsidP="00B830FF">
            <w:pPr>
              <w:bidi/>
              <w:jc w:val="center"/>
              <w:rPr>
                <w:rFonts w:ascii="mtr" w:eastAsia="Times New Roman" w:hAnsi="mtr" w:cs="B Nazanin"/>
                <w:sz w:val="26"/>
                <w:szCs w:val="28"/>
                <w:rtl/>
              </w:rPr>
            </w:pPr>
            <w:r>
              <w:rPr>
                <w:rFonts w:ascii="mtr" w:eastAsia="Times New Roman" w:hAnsi="mtr" w:cs="B Nazanin" w:hint="cs"/>
                <w:sz w:val="26"/>
                <w:szCs w:val="28"/>
                <w:rtl/>
              </w:rPr>
              <w:t>فوستر و گاسکامب، 2013</w:t>
            </w:r>
          </w:p>
        </w:tc>
      </w:tr>
      <w:tr w:rsidR="008478D0" w:rsidTr="001908AB">
        <w:tc>
          <w:tcPr>
            <w:tcW w:w="9350" w:type="dxa"/>
          </w:tcPr>
          <w:p w:rsidR="00B830FF" w:rsidRDefault="008478D0" w:rsidP="00CF43C5">
            <w:pPr>
              <w:bidi/>
              <w:jc w:val="center"/>
              <w:rPr>
                <w:rFonts w:ascii="mtr" w:eastAsia="Times New Roman" w:hAnsi="mtr" w:cs="B Nazanin"/>
                <w:sz w:val="24"/>
                <w:szCs w:val="24"/>
                <w:rtl/>
              </w:rPr>
            </w:pPr>
            <w:r>
              <w:rPr>
                <w:noProof/>
              </w:rPr>
              <w:drawing>
                <wp:inline distT="0" distB="0" distL="0" distR="0">
                  <wp:extent cx="4465414" cy="3007652"/>
                  <wp:effectExtent l="0" t="0" r="0" b="2540"/>
                  <wp:docPr id="33" name="Picture 33" descr="https://www.researchgate.net/profile/Mohssen_Moazzen/publication/257436843/figure/fig5/AS:613506801991723@1523282828843/A-simple-geodynamic-model-for-generation-and-closure-of-the-Sabzevar-oceanic-basin_W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searchgate.net/profile/Mohssen_Moazzen/publication/257436843/figure/fig5/AS:613506801991723@1523282828843/A-simple-geodynamic-model-for-generation-and-closure-of-the-Sabzevar-oceanic-basin_W640.jpg"/>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477055" cy="3015493"/>
                          </a:xfrm>
                          <a:prstGeom prst="rect">
                            <a:avLst/>
                          </a:prstGeom>
                          <a:noFill/>
                          <a:ln>
                            <a:noFill/>
                          </a:ln>
                        </pic:spPr>
                      </pic:pic>
                    </a:graphicData>
                  </a:graphic>
                </wp:inline>
              </w:drawing>
            </w:r>
          </w:p>
          <w:p w:rsidR="008478D0" w:rsidRPr="00CF43C5" w:rsidRDefault="00B830FF" w:rsidP="00B830FF">
            <w:pPr>
              <w:bidi/>
              <w:jc w:val="center"/>
              <w:rPr>
                <w:rFonts w:ascii="mtr" w:eastAsia="Times New Roman" w:hAnsi="mtr" w:cs="B Nazanin"/>
                <w:sz w:val="24"/>
                <w:szCs w:val="24"/>
                <w:rtl/>
              </w:rPr>
            </w:pPr>
            <w:r>
              <w:rPr>
                <w:rFonts w:ascii="mtr" w:eastAsia="Times New Roman" w:hAnsi="mtr" w:cs="B Nazanin" w:hint="cs"/>
                <w:sz w:val="24"/>
                <w:szCs w:val="24"/>
                <w:rtl/>
              </w:rPr>
              <w:t>عمرانی وهمکاران، 2013</w:t>
            </w:r>
          </w:p>
        </w:tc>
      </w:tr>
      <w:tr w:rsidR="00CF43C5" w:rsidRPr="00B0172E" w:rsidTr="001908AB">
        <w:tc>
          <w:tcPr>
            <w:tcW w:w="9350" w:type="dxa"/>
          </w:tcPr>
          <w:p w:rsidR="00CF43C5" w:rsidRPr="00B0172E" w:rsidRDefault="00CF43C5" w:rsidP="00CF43C5">
            <w:pPr>
              <w:bidi/>
              <w:jc w:val="center"/>
              <w:rPr>
                <w:rFonts w:ascii="mtr" w:eastAsia="Times New Roman" w:hAnsi="mtr" w:cs="B Nazanin"/>
                <w:b/>
                <w:bCs/>
                <w:sz w:val="26"/>
                <w:szCs w:val="28"/>
                <w:rtl/>
              </w:rPr>
            </w:pPr>
            <w:r w:rsidRPr="00B0172E">
              <w:rPr>
                <w:rFonts w:ascii="mtr" w:eastAsia="Times New Roman" w:hAnsi="mtr" w:cs="B Nazanin" w:hint="cs"/>
                <w:b/>
                <w:bCs/>
                <w:sz w:val="24"/>
                <w:szCs w:val="24"/>
                <w:rtl/>
              </w:rPr>
              <w:t>تص</w:t>
            </w:r>
            <w:r w:rsidR="008478D0" w:rsidRPr="00B0172E">
              <w:rPr>
                <w:rFonts w:ascii="mtr" w:eastAsia="Times New Roman" w:hAnsi="mtr" w:cs="B Nazanin" w:hint="cs"/>
                <w:b/>
                <w:bCs/>
                <w:sz w:val="24"/>
                <w:szCs w:val="24"/>
                <w:rtl/>
              </w:rPr>
              <w:t>ا</w:t>
            </w:r>
            <w:r w:rsidRPr="00B0172E">
              <w:rPr>
                <w:rFonts w:ascii="mtr" w:eastAsia="Times New Roman" w:hAnsi="mtr" w:cs="B Nazanin" w:hint="cs"/>
                <w:b/>
                <w:bCs/>
                <w:sz w:val="24"/>
                <w:szCs w:val="24"/>
                <w:rtl/>
              </w:rPr>
              <w:t>ویری نمادین از بسته شدن یک حوضه اقیانوسی تا مرحله برخور</w:t>
            </w:r>
            <w:r w:rsidR="008478D0" w:rsidRPr="00B0172E">
              <w:rPr>
                <w:rFonts w:ascii="mtr" w:eastAsia="Times New Roman" w:hAnsi="mtr" w:cs="B Nazanin" w:hint="cs"/>
                <w:b/>
                <w:bCs/>
                <w:sz w:val="24"/>
                <w:szCs w:val="24"/>
                <w:rtl/>
              </w:rPr>
              <w:t>د</w:t>
            </w:r>
            <w:r w:rsidRPr="00B0172E">
              <w:rPr>
                <w:rFonts w:ascii="mtr" w:eastAsia="Times New Roman" w:hAnsi="mtr" w:cs="B Nazanin" w:hint="cs"/>
                <w:b/>
                <w:bCs/>
                <w:sz w:val="24"/>
                <w:szCs w:val="24"/>
                <w:rtl/>
              </w:rPr>
              <w:t xml:space="preserve"> قاره</w:t>
            </w:r>
            <w:r w:rsidRPr="00B0172E">
              <w:rPr>
                <w:rFonts w:ascii="mtr" w:eastAsia="Times New Roman" w:hAnsi="mtr" w:cs="B Nazanin"/>
                <w:b/>
                <w:bCs/>
                <w:sz w:val="24"/>
                <w:szCs w:val="24"/>
                <w:rtl/>
              </w:rPr>
              <w:softHyphen/>
            </w:r>
            <w:r w:rsidRPr="00B0172E">
              <w:rPr>
                <w:rFonts w:ascii="mtr" w:eastAsia="Times New Roman" w:hAnsi="mtr" w:cs="B Nazanin" w:hint="cs"/>
                <w:b/>
                <w:bCs/>
                <w:sz w:val="24"/>
                <w:szCs w:val="24"/>
                <w:rtl/>
              </w:rPr>
              <w:t>ای و تشکیل افیولیت</w:t>
            </w:r>
            <w:r w:rsidR="008478D0" w:rsidRPr="00B0172E">
              <w:rPr>
                <w:rFonts w:ascii="mtr" w:eastAsia="Times New Roman" w:hAnsi="mtr" w:cs="B Nazanin" w:hint="cs"/>
                <w:b/>
                <w:bCs/>
                <w:sz w:val="24"/>
                <w:szCs w:val="24"/>
                <w:rtl/>
              </w:rPr>
              <w:t xml:space="preserve"> (نوارهای سیاهرنگ در مرحله پایینی در هر دو شکل)</w:t>
            </w:r>
            <w:r w:rsidRPr="00B0172E">
              <w:rPr>
                <w:rFonts w:ascii="mtr" w:eastAsia="Times New Roman" w:hAnsi="mtr" w:cs="B Nazanin" w:hint="cs"/>
                <w:b/>
                <w:bCs/>
                <w:sz w:val="24"/>
                <w:szCs w:val="24"/>
                <w:rtl/>
              </w:rPr>
              <w:t>.</w:t>
            </w:r>
          </w:p>
        </w:tc>
      </w:tr>
    </w:tbl>
    <w:p w:rsidR="00CF43C5" w:rsidRDefault="00CF43C5" w:rsidP="00CF43C5">
      <w:pPr>
        <w:bidi/>
        <w:spacing w:after="0" w:line="360" w:lineRule="auto"/>
        <w:jc w:val="both"/>
        <w:rPr>
          <w:rFonts w:ascii="mtr" w:eastAsia="Times New Roman" w:hAnsi="mtr" w:cs="B Nazanin"/>
          <w:sz w:val="26"/>
          <w:szCs w:val="28"/>
          <w:rtl/>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1"/>
      </w:tblGrid>
      <w:tr w:rsidR="000D39B5" w:rsidTr="004A6283">
        <w:tc>
          <w:tcPr>
            <w:tcW w:w="9351" w:type="dxa"/>
          </w:tcPr>
          <w:p w:rsidR="000D39B5" w:rsidRDefault="000D39B5" w:rsidP="00404B9B">
            <w:pPr>
              <w:bidi/>
              <w:jc w:val="center"/>
              <w:rPr>
                <w:rFonts w:ascii="mtr" w:eastAsia="Times New Roman" w:hAnsi="mtr" w:cs="Times New Roman"/>
                <w:b/>
                <w:bCs/>
                <w:noProof/>
                <w:color w:val="1E5AA0"/>
                <w:sz w:val="24"/>
                <w:szCs w:val="24"/>
                <w:rtl/>
              </w:rPr>
            </w:pPr>
            <w:r w:rsidRPr="009A73A6">
              <w:rPr>
                <w:rFonts w:ascii="mtr" w:eastAsia="Times New Roman" w:hAnsi="mtr" w:cs="Times New Roman"/>
                <w:b/>
                <w:bCs/>
                <w:noProof/>
                <w:color w:val="1E5AA0"/>
                <w:sz w:val="24"/>
                <w:szCs w:val="24"/>
                <w:rtl/>
              </w:rPr>
              <w:drawing>
                <wp:inline distT="0" distB="0" distL="0" distR="0" wp14:anchorId="4537FE47" wp14:editId="1022C2BC">
                  <wp:extent cx="4619767" cy="2888276"/>
                  <wp:effectExtent l="0" t="0" r="0" b="7620"/>
                  <wp:docPr id="3" name="Picture 3" descr="C:\Users\Dr\Desktop\ماگماتیسم ایران 1399-2-27\زمین شناسی ایران - 17-2-1399\افیولیت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Desktop\ماگماتیسم ایران 1399-2-27\زمین شناسی ایران - 17-2-1399\افیولیت 2.JPG"/>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4702242" cy="2939839"/>
                          </a:xfrm>
                          <a:prstGeom prst="rect">
                            <a:avLst/>
                          </a:prstGeom>
                          <a:noFill/>
                          <a:ln>
                            <a:noFill/>
                          </a:ln>
                        </pic:spPr>
                      </pic:pic>
                    </a:graphicData>
                  </a:graphic>
                </wp:inline>
              </w:drawing>
            </w:r>
          </w:p>
        </w:tc>
      </w:tr>
      <w:tr w:rsidR="000D39B5" w:rsidRPr="00CE35C6" w:rsidTr="004A6283">
        <w:tc>
          <w:tcPr>
            <w:tcW w:w="9351" w:type="dxa"/>
          </w:tcPr>
          <w:p w:rsidR="000D39B5" w:rsidRPr="00B0172E" w:rsidRDefault="000D39B5" w:rsidP="00404B9B">
            <w:pPr>
              <w:bidi/>
              <w:jc w:val="center"/>
              <w:rPr>
                <w:rFonts w:ascii="mtr" w:eastAsia="Times New Roman" w:hAnsi="mtr" w:cs="B Nazanin"/>
                <w:b/>
                <w:bCs/>
                <w:sz w:val="24"/>
                <w:szCs w:val="24"/>
                <w:rtl/>
              </w:rPr>
            </w:pPr>
            <w:r w:rsidRPr="00B0172E">
              <w:rPr>
                <w:rFonts w:ascii="mtr" w:eastAsia="Times New Roman" w:hAnsi="mtr" w:cs="B Nazanin" w:hint="cs"/>
                <w:b/>
                <w:bCs/>
                <w:sz w:val="24"/>
                <w:szCs w:val="24"/>
                <w:rtl/>
              </w:rPr>
              <w:t>نقشه نشان</w:t>
            </w:r>
            <w:r w:rsidRPr="00B0172E">
              <w:rPr>
                <w:rFonts w:ascii="mtr" w:eastAsia="Times New Roman" w:hAnsi="mtr" w:cs="B Nazanin"/>
                <w:b/>
                <w:bCs/>
                <w:sz w:val="24"/>
                <w:szCs w:val="24"/>
                <w:rtl/>
              </w:rPr>
              <w:softHyphen/>
            </w:r>
            <w:r w:rsidRPr="00B0172E">
              <w:rPr>
                <w:rFonts w:ascii="mtr" w:eastAsia="Times New Roman" w:hAnsi="mtr" w:cs="B Nazanin" w:hint="cs"/>
                <w:b/>
                <w:bCs/>
                <w:sz w:val="24"/>
                <w:szCs w:val="24"/>
                <w:rtl/>
              </w:rPr>
              <w:t>دهنده پراکندگی نوارها یا مجموعه</w:t>
            </w:r>
            <w:r w:rsidRPr="00B0172E">
              <w:rPr>
                <w:rFonts w:ascii="mtr" w:eastAsia="Times New Roman" w:hAnsi="mtr" w:cs="B Nazanin"/>
                <w:b/>
                <w:bCs/>
                <w:sz w:val="24"/>
                <w:szCs w:val="24"/>
                <w:rtl/>
              </w:rPr>
              <w:softHyphen/>
            </w:r>
            <w:r w:rsidRPr="00B0172E">
              <w:rPr>
                <w:rFonts w:ascii="mtr" w:eastAsia="Times New Roman" w:hAnsi="mtr" w:cs="B Nazanin" w:hint="cs"/>
                <w:b/>
                <w:bCs/>
                <w:sz w:val="24"/>
                <w:szCs w:val="24"/>
                <w:rtl/>
              </w:rPr>
              <w:t>های افیولیتی در کل کره زمین در دوره</w:t>
            </w:r>
            <w:r w:rsidRPr="00B0172E">
              <w:rPr>
                <w:rFonts w:ascii="mtr" w:eastAsia="Times New Roman" w:hAnsi="mtr" w:cs="B Nazanin"/>
                <w:b/>
                <w:bCs/>
                <w:sz w:val="24"/>
                <w:szCs w:val="24"/>
                <w:rtl/>
              </w:rPr>
              <w:softHyphen/>
            </w:r>
            <w:r w:rsidRPr="00B0172E">
              <w:rPr>
                <w:rFonts w:ascii="mtr" w:eastAsia="Times New Roman" w:hAnsi="mtr" w:cs="B Nazanin" w:hint="cs"/>
                <w:b/>
                <w:bCs/>
                <w:sz w:val="24"/>
                <w:szCs w:val="24"/>
                <w:rtl/>
              </w:rPr>
              <w:t>های زمانی مختلف.</w:t>
            </w:r>
          </w:p>
          <w:p w:rsidR="00B830FF" w:rsidRPr="00B0172E" w:rsidRDefault="000D39B5" w:rsidP="00B830FF">
            <w:pPr>
              <w:bidi/>
              <w:jc w:val="both"/>
              <w:rPr>
                <w:rFonts w:ascii="mtr" w:eastAsia="Times New Roman" w:hAnsi="mtr" w:cs="B Nazanin"/>
                <w:b/>
                <w:bCs/>
                <w:sz w:val="24"/>
                <w:szCs w:val="24"/>
                <w:rtl/>
              </w:rPr>
            </w:pPr>
            <w:r w:rsidRPr="00B0172E">
              <w:rPr>
                <w:rFonts w:ascii="mtr" w:eastAsia="Times New Roman" w:hAnsi="mtr" w:cs="B Nazanin" w:hint="cs"/>
                <w:b/>
                <w:bCs/>
                <w:sz w:val="24"/>
                <w:szCs w:val="24"/>
                <w:rtl/>
              </w:rPr>
              <w:t xml:space="preserve">رنگ بنفش : نئوپروتروزوئیک </w:t>
            </w:r>
            <w:r w:rsidRPr="00B0172E">
              <w:rPr>
                <w:rFonts w:ascii="Times New Roman" w:eastAsia="Times New Roman" w:hAnsi="Times New Roman" w:cs="Times New Roman" w:hint="cs"/>
                <w:b/>
                <w:bCs/>
                <w:sz w:val="24"/>
                <w:szCs w:val="24"/>
                <w:rtl/>
              </w:rPr>
              <w:t>–</w:t>
            </w:r>
            <w:r w:rsidRPr="00B0172E">
              <w:rPr>
                <w:rFonts w:ascii="mtr" w:eastAsia="Times New Roman" w:hAnsi="mtr" w:cs="B Nazanin" w:hint="cs"/>
                <w:b/>
                <w:bCs/>
                <w:sz w:val="24"/>
                <w:szCs w:val="24"/>
                <w:rtl/>
              </w:rPr>
              <w:t xml:space="preserve"> کامبرین، رنگ نارنجی : اردوویسین، رنگ زرد : دونین </w:t>
            </w:r>
            <w:r w:rsidRPr="00B0172E">
              <w:rPr>
                <w:rFonts w:ascii="Times New Roman" w:eastAsia="Times New Roman" w:hAnsi="Times New Roman" w:cs="Times New Roman" w:hint="cs"/>
                <w:b/>
                <w:bCs/>
                <w:sz w:val="24"/>
                <w:szCs w:val="24"/>
                <w:rtl/>
              </w:rPr>
              <w:t>–</w:t>
            </w:r>
            <w:r w:rsidRPr="00B0172E">
              <w:rPr>
                <w:rFonts w:ascii="mtr" w:eastAsia="Times New Roman" w:hAnsi="mtr" w:cs="B Nazanin" w:hint="cs"/>
                <w:b/>
                <w:bCs/>
                <w:sz w:val="24"/>
                <w:szCs w:val="24"/>
                <w:rtl/>
              </w:rPr>
              <w:t xml:space="preserve"> پرمین </w:t>
            </w:r>
            <w:r w:rsidRPr="00B0172E">
              <w:rPr>
                <w:rFonts w:ascii="mtr" w:eastAsia="Times New Roman" w:hAnsi="mtr" w:cs="B Nazanin"/>
                <w:b/>
                <w:bCs/>
                <w:sz w:val="24"/>
                <w:szCs w:val="24"/>
                <w:rtl/>
              </w:rPr>
              <w:softHyphen/>
            </w:r>
            <w:r w:rsidRPr="00B0172E">
              <w:rPr>
                <w:rFonts w:ascii="mtr" w:eastAsia="Times New Roman" w:hAnsi="mtr" w:cs="B Nazanin" w:hint="cs"/>
                <w:b/>
                <w:bCs/>
                <w:sz w:val="24"/>
                <w:szCs w:val="24"/>
                <w:rtl/>
              </w:rPr>
              <w:t xml:space="preserve">پیشین، رنگ سبز : ژوراسیک </w:t>
            </w:r>
            <w:r w:rsidRPr="00B0172E">
              <w:rPr>
                <w:rFonts w:ascii="Times New Roman" w:eastAsia="Times New Roman" w:hAnsi="Times New Roman" w:cs="Times New Roman" w:hint="cs"/>
                <w:b/>
                <w:bCs/>
                <w:sz w:val="24"/>
                <w:szCs w:val="24"/>
                <w:rtl/>
              </w:rPr>
              <w:t>–</w:t>
            </w:r>
            <w:r w:rsidRPr="00B0172E">
              <w:rPr>
                <w:rFonts w:ascii="mtr" w:eastAsia="Times New Roman" w:hAnsi="mtr" w:cs="B Nazanin" w:hint="cs"/>
                <w:b/>
                <w:bCs/>
                <w:sz w:val="24"/>
                <w:szCs w:val="24"/>
                <w:rtl/>
              </w:rPr>
              <w:t xml:space="preserve"> کرتاسه، رنگ قرمز - سرخابی : ائوسن (اقتباس از ووگان و اسکارو، 2003). </w:t>
            </w:r>
          </w:p>
          <w:p w:rsidR="000D39B5" w:rsidRDefault="00B830FF" w:rsidP="004A6283">
            <w:pPr>
              <w:bidi/>
              <w:spacing w:before="240" w:line="360" w:lineRule="auto"/>
              <w:jc w:val="both"/>
              <w:rPr>
                <w:rFonts w:ascii="mtr" w:eastAsia="Times New Roman" w:hAnsi="mtr" w:cs="B Nazanin"/>
                <w:sz w:val="26"/>
                <w:szCs w:val="28"/>
                <w:rtl/>
              </w:rPr>
            </w:pPr>
            <w:r w:rsidRPr="00B830FF">
              <w:rPr>
                <w:rFonts w:ascii="mtr" w:eastAsia="Times New Roman" w:hAnsi="mtr" w:cs="B Nazanin" w:hint="cs"/>
                <w:sz w:val="26"/>
                <w:szCs w:val="28"/>
                <w:rtl/>
              </w:rPr>
              <w:t>لازم به ذکر است اگرچه در این شکل، به افیولیت</w:t>
            </w:r>
            <w:r w:rsidRPr="00B830FF">
              <w:rPr>
                <w:rFonts w:ascii="mtr" w:eastAsia="Times New Roman" w:hAnsi="mtr" w:cs="B Nazanin"/>
                <w:sz w:val="26"/>
                <w:szCs w:val="28"/>
                <w:rtl/>
              </w:rPr>
              <w:softHyphen/>
            </w:r>
            <w:r w:rsidRPr="00B830FF">
              <w:rPr>
                <w:rFonts w:ascii="mtr" w:eastAsia="Times New Roman" w:hAnsi="mtr" w:cs="B Nazanin" w:hint="cs"/>
                <w:sz w:val="26"/>
                <w:szCs w:val="28"/>
                <w:rtl/>
              </w:rPr>
              <w:t xml:space="preserve">های ایران عمدتاً به دوره زمانی ژوراسیک </w:t>
            </w:r>
            <w:r w:rsidRPr="00B830FF">
              <w:rPr>
                <w:rFonts w:ascii="Times New Roman" w:eastAsia="Times New Roman" w:hAnsi="Times New Roman" w:cs="Times New Roman" w:hint="cs"/>
                <w:sz w:val="28"/>
                <w:szCs w:val="28"/>
                <w:rtl/>
              </w:rPr>
              <w:t>–</w:t>
            </w:r>
            <w:r w:rsidRPr="00B830FF">
              <w:rPr>
                <w:rFonts w:ascii="mtr" w:eastAsia="Times New Roman" w:hAnsi="mtr" w:cs="B Nazanin" w:hint="cs"/>
                <w:sz w:val="26"/>
                <w:szCs w:val="28"/>
                <w:rtl/>
              </w:rPr>
              <w:t xml:space="preserve"> کرتاسه نسبت داده شده</w:t>
            </w:r>
            <w:r w:rsidRPr="00B830FF">
              <w:rPr>
                <w:rFonts w:ascii="mtr" w:eastAsia="Times New Roman" w:hAnsi="mtr" w:cs="B Nazanin"/>
                <w:sz w:val="26"/>
                <w:szCs w:val="28"/>
                <w:rtl/>
              </w:rPr>
              <w:softHyphen/>
            </w:r>
            <w:r w:rsidRPr="00B830FF">
              <w:rPr>
                <w:rFonts w:ascii="mtr" w:eastAsia="Times New Roman" w:hAnsi="mtr" w:cs="B Nazanin" w:hint="cs"/>
                <w:sz w:val="26"/>
                <w:szCs w:val="28"/>
                <w:rtl/>
              </w:rPr>
              <w:t xml:space="preserve">اند ولی </w:t>
            </w:r>
            <w:r w:rsidR="000D39B5" w:rsidRPr="00B830FF">
              <w:rPr>
                <w:rFonts w:ascii="mtr" w:eastAsia="Times New Roman" w:hAnsi="mtr" w:cs="B Nazanin" w:hint="cs"/>
                <w:sz w:val="26"/>
                <w:szCs w:val="28"/>
                <w:rtl/>
              </w:rPr>
              <w:t>در ایران افیولیت</w:t>
            </w:r>
            <w:r w:rsidR="000D39B5" w:rsidRPr="00B830FF">
              <w:rPr>
                <w:rFonts w:ascii="mtr" w:eastAsia="Times New Roman" w:hAnsi="mtr" w:cs="B Nazanin"/>
                <w:sz w:val="26"/>
                <w:szCs w:val="28"/>
                <w:rtl/>
              </w:rPr>
              <w:softHyphen/>
            </w:r>
            <w:r w:rsidR="000D39B5" w:rsidRPr="00B830FF">
              <w:rPr>
                <w:rFonts w:ascii="mtr" w:eastAsia="Times New Roman" w:hAnsi="mtr" w:cs="B Nazanin" w:hint="cs"/>
                <w:sz w:val="26"/>
                <w:szCs w:val="28"/>
                <w:rtl/>
              </w:rPr>
              <w:t>های مربوط به اواخر نئوپروتروزوئیک</w:t>
            </w:r>
            <w:r w:rsidRPr="00B830FF">
              <w:rPr>
                <w:rFonts w:ascii="mtr" w:eastAsia="Times New Roman" w:hAnsi="mtr" w:cs="B Nazanin" w:hint="cs"/>
                <w:sz w:val="26"/>
                <w:szCs w:val="28"/>
                <w:rtl/>
              </w:rPr>
              <w:t xml:space="preserve"> و</w:t>
            </w:r>
            <w:r w:rsidR="000D39B5" w:rsidRPr="00B830FF">
              <w:rPr>
                <w:rFonts w:ascii="mtr" w:eastAsia="Times New Roman" w:hAnsi="mtr" w:cs="B Nazanin" w:hint="cs"/>
                <w:sz w:val="26"/>
                <w:szCs w:val="28"/>
                <w:rtl/>
              </w:rPr>
              <w:t xml:space="preserve"> دونین-پرمین</w:t>
            </w:r>
            <w:r w:rsidRPr="00B830FF">
              <w:rPr>
                <w:rFonts w:ascii="mtr" w:eastAsia="Times New Roman" w:hAnsi="mtr" w:cs="B Nazanin" w:hint="cs"/>
                <w:sz w:val="26"/>
                <w:szCs w:val="28"/>
                <w:rtl/>
              </w:rPr>
              <w:t xml:space="preserve"> نیز</w:t>
            </w:r>
            <w:r w:rsidR="000D39B5" w:rsidRPr="00B830FF">
              <w:rPr>
                <w:rFonts w:ascii="mtr" w:eastAsia="Times New Roman" w:hAnsi="mtr" w:cs="B Nazanin" w:hint="cs"/>
                <w:sz w:val="26"/>
                <w:szCs w:val="28"/>
                <w:rtl/>
              </w:rPr>
              <w:t xml:space="preserve"> رخن</w:t>
            </w:r>
            <w:r w:rsidRPr="00B830FF">
              <w:rPr>
                <w:rFonts w:ascii="mtr" w:eastAsia="Times New Roman" w:hAnsi="mtr" w:cs="B Nazanin" w:hint="cs"/>
                <w:sz w:val="26"/>
                <w:szCs w:val="28"/>
                <w:rtl/>
              </w:rPr>
              <w:t>م</w:t>
            </w:r>
            <w:r w:rsidR="000D39B5" w:rsidRPr="00B830FF">
              <w:rPr>
                <w:rFonts w:ascii="mtr" w:eastAsia="Times New Roman" w:hAnsi="mtr" w:cs="B Nazanin" w:hint="cs"/>
                <w:sz w:val="26"/>
                <w:szCs w:val="28"/>
                <w:rtl/>
              </w:rPr>
              <w:t>ون دارند. البته فراوانی افیولیت</w:t>
            </w:r>
            <w:r w:rsidR="000D39B5" w:rsidRPr="00B830FF">
              <w:rPr>
                <w:rFonts w:ascii="mtr" w:eastAsia="Times New Roman" w:hAnsi="mtr" w:cs="B Nazanin"/>
                <w:sz w:val="26"/>
                <w:szCs w:val="28"/>
                <w:rtl/>
              </w:rPr>
              <w:softHyphen/>
            </w:r>
            <w:r w:rsidR="000D39B5" w:rsidRPr="00B830FF">
              <w:rPr>
                <w:rFonts w:ascii="mtr" w:eastAsia="Times New Roman" w:hAnsi="mtr" w:cs="B Nazanin" w:hint="cs"/>
                <w:sz w:val="26"/>
                <w:szCs w:val="28"/>
                <w:rtl/>
              </w:rPr>
              <w:t>های کرتاسه پسین در ایران نسبت به سایر دوره</w:t>
            </w:r>
            <w:r w:rsidR="000D39B5" w:rsidRPr="00B830FF">
              <w:rPr>
                <w:rFonts w:ascii="mtr" w:eastAsia="Times New Roman" w:hAnsi="mtr" w:cs="B Nazanin"/>
                <w:sz w:val="26"/>
                <w:szCs w:val="28"/>
                <w:rtl/>
              </w:rPr>
              <w:softHyphen/>
            </w:r>
            <w:r w:rsidR="000D39B5" w:rsidRPr="00B830FF">
              <w:rPr>
                <w:rFonts w:ascii="mtr" w:eastAsia="Times New Roman" w:hAnsi="mtr" w:cs="B Nazanin" w:hint="cs"/>
                <w:sz w:val="26"/>
                <w:szCs w:val="28"/>
                <w:rtl/>
              </w:rPr>
              <w:t xml:space="preserve">های زمانی به مراتب بیشتر است (در این </w:t>
            </w:r>
            <w:r w:rsidRPr="00B830FF">
              <w:rPr>
                <w:rFonts w:ascii="mtr" w:eastAsia="Times New Roman" w:hAnsi="mtr" w:cs="B Nazanin" w:hint="cs"/>
                <w:sz w:val="26"/>
                <w:szCs w:val="28"/>
                <w:rtl/>
              </w:rPr>
              <w:t>ا</w:t>
            </w:r>
            <w:r w:rsidR="000D39B5" w:rsidRPr="00B830FF">
              <w:rPr>
                <w:rFonts w:ascii="mtr" w:eastAsia="Times New Roman" w:hAnsi="mtr" w:cs="B Nazanin" w:hint="cs"/>
                <w:sz w:val="26"/>
                <w:szCs w:val="28"/>
                <w:rtl/>
              </w:rPr>
              <w:t>رتباط به شکل های بعدی توجه نمایید). افیولیت</w:t>
            </w:r>
            <w:r w:rsidR="000D39B5" w:rsidRPr="00B830FF">
              <w:rPr>
                <w:rFonts w:ascii="mtr" w:eastAsia="Times New Roman" w:hAnsi="mtr" w:cs="B Nazanin"/>
                <w:sz w:val="26"/>
                <w:szCs w:val="28"/>
                <w:rtl/>
              </w:rPr>
              <w:softHyphen/>
            </w:r>
            <w:r w:rsidR="000D39B5" w:rsidRPr="00B830FF">
              <w:rPr>
                <w:rFonts w:ascii="mtr" w:eastAsia="Times New Roman" w:hAnsi="mtr" w:cs="B Nazanin" w:hint="cs"/>
                <w:sz w:val="26"/>
                <w:szCs w:val="28"/>
                <w:rtl/>
              </w:rPr>
              <w:t>های اواخر نئوپروتروزوئیک ایران در جندق، رباط پشت بادام، ماه نشان، خوی و سرو مشاهده شده</w:t>
            </w:r>
            <w:r w:rsidR="000D39B5" w:rsidRPr="00B830FF">
              <w:rPr>
                <w:rFonts w:ascii="mtr" w:eastAsia="Times New Roman" w:hAnsi="mtr" w:cs="B Nazanin"/>
                <w:sz w:val="26"/>
                <w:szCs w:val="28"/>
                <w:rtl/>
              </w:rPr>
              <w:softHyphen/>
            </w:r>
            <w:r w:rsidR="000D39B5" w:rsidRPr="00B830FF">
              <w:rPr>
                <w:rFonts w:ascii="mtr" w:eastAsia="Times New Roman" w:hAnsi="mtr" w:cs="B Nazanin" w:hint="cs"/>
                <w:sz w:val="26"/>
                <w:szCs w:val="28"/>
                <w:rtl/>
              </w:rPr>
              <w:t>اند. افیولیت</w:t>
            </w:r>
            <w:r w:rsidR="000D39B5" w:rsidRPr="00B830FF">
              <w:rPr>
                <w:rFonts w:ascii="mtr" w:eastAsia="Times New Roman" w:hAnsi="mtr" w:cs="B Nazanin"/>
                <w:sz w:val="26"/>
                <w:szCs w:val="28"/>
                <w:rtl/>
              </w:rPr>
              <w:softHyphen/>
            </w:r>
            <w:r w:rsidR="000D39B5" w:rsidRPr="00B830FF">
              <w:rPr>
                <w:rFonts w:ascii="mtr" w:eastAsia="Times New Roman" w:hAnsi="mtr" w:cs="B Nazanin" w:hint="cs"/>
                <w:sz w:val="26"/>
                <w:szCs w:val="28"/>
                <w:rtl/>
              </w:rPr>
              <w:t xml:space="preserve">های دونین-پرمین ایران بر راستای پالئوتتیس منطبق هستند و در مناطقی مانند شمال فریمان، غرب تربت جام، پیرامون مشهد، پیرامون رشت </w:t>
            </w:r>
            <w:r w:rsidR="000D39B5" w:rsidRPr="00B830FF">
              <w:rPr>
                <w:rFonts w:ascii="Times New Roman" w:eastAsia="Times New Roman" w:hAnsi="Times New Roman" w:cs="Times New Roman" w:hint="cs"/>
                <w:sz w:val="28"/>
                <w:szCs w:val="28"/>
                <w:rtl/>
              </w:rPr>
              <w:t>–</w:t>
            </w:r>
            <w:r w:rsidR="000D39B5" w:rsidRPr="00B830FF">
              <w:rPr>
                <w:rFonts w:ascii="mtr" w:eastAsia="Times New Roman" w:hAnsi="mtr" w:cs="B Nazanin" w:hint="cs"/>
                <w:sz w:val="26"/>
                <w:szCs w:val="28"/>
                <w:rtl/>
              </w:rPr>
              <w:t xml:space="preserve"> اسالم </w:t>
            </w:r>
            <w:r w:rsidR="000D39B5" w:rsidRPr="00B830FF">
              <w:rPr>
                <w:rFonts w:ascii="Times New Roman" w:eastAsia="Times New Roman" w:hAnsi="Times New Roman" w:cs="Times New Roman" w:hint="cs"/>
                <w:sz w:val="28"/>
                <w:szCs w:val="28"/>
                <w:rtl/>
              </w:rPr>
              <w:t>–</w:t>
            </w:r>
            <w:r w:rsidR="000D39B5" w:rsidRPr="00B830FF">
              <w:rPr>
                <w:rFonts w:ascii="mtr" w:eastAsia="Times New Roman" w:hAnsi="mtr" w:cs="B Nazanin" w:hint="cs"/>
                <w:sz w:val="26"/>
                <w:szCs w:val="28"/>
                <w:rtl/>
              </w:rPr>
              <w:t xml:space="preserve"> شاندرمن رخنمون دارند. افیولیت</w:t>
            </w:r>
            <w:r w:rsidR="000D39B5" w:rsidRPr="00B830FF">
              <w:rPr>
                <w:rFonts w:ascii="mtr" w:eastAsia="Times New Roman" w:hAnsi="mtr" w:cs="B Nazanin"/>
                <w:sz w:val="26"/>
                <w:szCs w:val="28"/>
                <w:rtl/>
              </w:rPr>
              <w:softHyphen/>
            </w:r>
            <w:r w:rsidR="000D39B5" w:rsidRPr="00B830FF">
              <w:rPr>
                <w:rFonts w:ascii="mtr" w:eastAsia="Times New Roman" w:hAnsi="mtr" w:cs="B Nazanin" w:hint="cs"/>
                <w:sz w:val="26"/>
                <w:szCs w:val="28"/>
                <w:rtl/>
              </w:rPr>
              <w:t xml:space="preserve">های کرتاسه پسین در پیرامون فنوج، خاش، نهبندان، بیرجند، تربت حیدریه، سبزوار، نائین، دهشیر، بافت، صحنه، هرسین، نیریز، کرمانشاه و خوی رخنمون دارند. </w:t>
            </w:r>
          </w:p>
          <w:p w:rsidR="004A6283" w:rsidRPr="00CE35C6" w:rsidRDefault="004A6283" w:rsidP="004A6283">
            <w:pPr>
              <w:bidi/>
              <w:spacing w:line="360" w:lineRule="auto"/>
              <w:jc w:val="both"/>
              <w:rPr>
                <w:rFonts w:ascii="mtr" w:eastAsia="Times New Roman" w:hAnsi="mtr" w:cs="B Nazanin"/>
                <w:sz w:val="24"/>
                <w:szCs w:val="24"/>
                <w:rtl/>
              </w:rPr>
            </w:pPr>
            <w:r>
              <w:rPr>
                <w:rFonts w:ascii="mtr" w:eastAsia="Times New Roman" w:hAnsi="mtr" w:cs="B Nazanin" w:hint="cs"/>
                <w:sz w:val="26"/>
                <w:szCs w:val="28"/>
                <w:rtl/>
              </w:rPr>
              <w:t>در ادامه تصاویر بارزی از ویژگی</w:t>
            </w:r>
            <w:r>
              <w:rPr>
                <w:rFonts w:ascii="mtr" w:eastAsia="Times New Roman" w:hAnsi="mtr" w:cs="B Nazanin"/>
                <w:sz w:val="26"/>
                <w:szCs w:val="28"/>
                <w:rtl/>
              </w:rPr>
              <w:softHyphen/>
            </w:r>
            <w:r>
              <w:rPr>
                <w:rFonts w:ascii="mtr" w:eastAsia="Times New Roman" w:hAnsi="mtr" w:cs="B Nazanin" w:hint="cs"/>
                <w:sz w:val="26"/>
                <w:szCs w:val="28"/>
                <w:rtl/>
              </w:rPr>
              <w:t>های واحدهای سنگی سازنده افیولیت</w:t>
            </w:r>
            <w:r>
              <w:rPr>
                <w:rFonts w:ascii="mtr" w:eastAsia="Times New Roman" w:hAnsi="mtr" w:cs="B Nazanin"/>
                <w:sz w:val="26"/>
                <w:szCs w:val="28"/>
                <w:rtl/>
              </w:rPr>
              <w:softHyphen/>
            </w:r>
            <w:r>
              <w:rPr>
                <w:rFonts w:ascii="mtr" w:eastAsia="Times New Roman" w:hAnsi="mtr" w:cs="B Nazanin" w:hint="cs"/>
                <w:sz w:val="26"/>
                <w:szCs w:val="28"/>
                <w:rtl/>
              </w:rPr>
              <w:t>ها و چگونگی گسترش آنها در کل کره زمین، ایران و کشورهای همجوار نشان داده شده است.</w:t>
            </w:r>
          </w:p>
        </w:tc>
      </w:tr>
    </w:tbl>
    <w:p w:rsidR="004A6283" w:rsidRDefault="004A6283">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9A4DA9" w:rsidTr="004A6283">
        <w:tc>
          <w:tcPr>
            <w:tcW w:w="9360" w:type="dxa"/>
          </w:tcPr>
          <w:p w:rsidR="009A4DA9" w:rsidRDefault="009A4DA9" w:rsidP="00404B9B">
            <w:pPr>
              <w:bidi/>
              <w:jc w:val="center"/>
              <w:rPr>
                <w:rFonts w:ascii="mtr" w:eastAsia="Times New Roman" w:hAnsi="mtr" w:cs="Times New Roman"/>
                <w:b/>
                <w:bCs/>
                <w:noProof/>
                <w:color w:val="1E5AA0"/>
                <w:sz w:val="24"/>
                <w:szCs w:val="24"/>
                <w:rtl/>
              </w:rPr>
            </w:pPr>
            <w:r>
              <w:rPr>
                <w:noProof/>
              </w:rPr>
              <w:drawing>
                <wp:inline distT="0" distB="0" distL="0" distR="0" wp14:anchorId="65F680F5" wp14:editId="4B6C1B3B">
                  <wp:extent cx="5943600" cy="3141980"/>
                  <wp:effectExtent l="0" t="0" r="0" b="127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5943600" cy="3141980"/>
                          </a:xfrm>
                          <a:prstGeom prst="rect">
                            <a:avLst/>
                          </a:prstGeom>
                        </pic:spPr>
                      </pic:pic>
                    </a:graphicData>
                  </a:graphic>
                </wp:inline>
              </w:drawing>
            </w:r>
          </w:p>
        </w:tc>
      </w:tr>
      <w:tr w:rsidR="009A4DA9" w:rsidRPr="00B0172E" w:rsidTr="004A6283">
        <w:tc>
          <w:tcPr>
            <w:tcW w:w="9360" w:type="dxa"/>
          </w:tcPr>
          <w:p w:rsidR="009A4DA9" w:rsidRPr="00B0172E" w:rsidRDefault="009A4DA9" w:rsidP="009A4DA9">
            <w:pPr>
              <w:bidi/>
              <w:jc w:val="center"/>
              <w:rPr>
                <w:rFonts w:ascii="mtr" w:eastAsia="Times New Roman" w:hAnsi="mtr" w:cs="B Nazanin"/>
                <w:b/>
                <w:bCs/>
                <w:sz w:val="24"/>
                <w:szCs w:val="24"/>
                <w:rtl/>
              </w:rPr>
            </w:pPr>
            <w:r w:rsidRPr="00B0172E">
              <w:rPr>
                <w:rFonts w:ascii="mtr" w:eastAsia="Times New Roman" w:hAnsi="mtr" w:cs="B Nazanin" w:hint="cs"/>
                <w:b/>
                <w:bCs/>
                <w:sz w:val="24"/>
                <w:szCs w:val="24"/>
                <w:rtl/>
              </w:rPr>
              <w:t>نقشه نشان</w:t>
            </w:r>
            <w:r w:rsidRPr="00B0172E">
              <w:rPr>
                <w:rFonts w:ascii="mtr" w:eastAsia="Times New Roman" w:hAnsi="mtr" w:cs="B Nazanin"/>
                <w:b/>
                <w:bCs/>
                <w:sz w:val="24"/>
                <w:szCs w:val="24"/>
                <w:rtl/>
              </w:rPr>
              <w:softHyphen/>
            </w:r>
            <w:r w:rsidRPr="00B0172E">
              <w:rPr>
                <w:rFonts w:ascii="mtr" w:eastAsia="Times New Roman" w:hAnsi="mtr" w:cs="B Nazanin" w:hint="cs"/>
                <w:b/>
                <w:bCs/>
                <w:sz w:val="24"/>
                <w:szCs w:val="24"/>
                <w:rtl/>
              </w:rPr>
              <w:t>دهنده پراکندگی نوارها یا مجموعه</w:t>
            </w:r>
            <w:r w:rsidRPr="00B0172E">
              <w:rPr>
                <w:rFonts w:ascii="mtr" w:eastAsia="Times New Roman" w:hAnsi="mtr" w:cs="B Nazanin"/>
                <w:b/>
                <w:bCs/>
                <w:sz w:val="24"/>
                <w:szCs w:val="24"/>
                <w:rtl/>
              </w:rPr>
              <w:softHyphen/>
            </w:r>
            <w:r w:rsidRPr="00B0172E">
              <w:rPr>
                <w:rFonts w:ascii="mtr" w:eastAsia="Times New Roman" w:hAnsi="mtr" w:cs="B Nazanin" w:hint="cs"/>
                <w:b/>
                <w:bCs/>
                <w:sz w:val="24"/>
                <w:szCs w:val="24"/>
                <w:rtl/>
              </w:rPr>
              <w:t>های افیولیتی در کل کره زمین در دوره</w:t>
            </w:r>
            <w:r w:rsidRPr="00B0172E">
              <w:rPr>
                <w:rFonts w:ascii="mtr" w:eastAsia="Times New Roman" w:hAnsi="mtr" w:cs="B Nazanin"/>
                <w:b/>
                <w:bCs/>
                <w:sz w:val="24"/>
                <w:szCs w:val="24"/>
                <w:rtl/>
              </w:rPr>
              <w:softHyphen/>
            </w:r>
            <w:r w:rsidRPr="00B0172E">
              <w:rPr>
                <w:rFonts w:ascii="mtr" w:eastAsia="Times New Roman" w:hAnsi="mtr" w:cs="B Nazanin" w:hint="cs"/>
                <w:b/>
                <w:bCs/>
                <w:sz w:val="24"/>
                <w:szCs w:val="24"/>
                <w:rtl/>
              </w:rPr>
              <w:t>های زمانی مختلف.</w:t>
            </w:r>
          </w:p>
          <w:p w:rsidR="009A4DA9" w:rsidRPr="00B0172E" w:rsidRDefault="009A4DA9" w:rsidP="009A4DA9">
            <w:pPr>
              <w:bidi/>
              <w:jc w:val="center"/>
              <w:rPr>
                <w:rFonts w:ascii="mtr" w:eastAsia="Times New Roman" w:hAnsi="mtr" w:cs="B Nazanin"/>
                <w:b/>
                <w:bCs/>
                <w:sz w:val="24"/>
                <w:szCs w:val="24"/>
              </w:rPr>
            </w:pPr>
            <w:r w:rsidRPr="00B0172E">
              <w:rPr>
                <w:rFonts w:ascii="mtr" w:eastAsia="Times New Roman" w:hAnsi="mtr" w:cs="B Nazanin" w:hint="cs"/>
                <w:b/>
                <w:bCs/>
                <w:sz w:val="24"/>
                <w:szCs w:val="24"/>
                <w:rtl/>
                <w:lang w:bidi="fa-IR"/>
              </w:rPr>
              <w:t>سک</w:t>
            </w:r>
            <w:r w:rsidRPr="00B0172E">
              <w:rPr>
                <w:rFonts w:ascii="mtr" w:eastAsia="Times New Roman" w:hAnsi="mtr" w:cs="B Nazanin" w:hint="cs"/>
                <w:b/>
                <w:bCs/>
                <w:sz w:val="24"/>
                <w:szCs w:val="24"/>
                <w:rtl/>
              </w:rPr>
              <w:t xml:space="preserve">سانی </w:t>
            </w:r>
            <w:r w:rsidRPr="00B0172E">
              <w:rPr>
                <w:rFonts w:ascii="mtr" w:eastAsia="Times New Roman" w:hAnsi="mtr" w:cs="B Nazanin"/>
                <w:b/>
                <w:bCs/>
                <w:sz w:val="24"/>
                <w:szCs w:val="24"/>
                <w:lang w:val="en-GB"/>
              </w:rPr>
              <w:t>(</w:t>
            </w:r>
            <w:proofErr w:type="spellStart"/>
            <w:r w:rsidRPr="00B0172E">
              <w:rPr>
                <w:rFonts w:ascii="mtr" w:eastAsia="Times New Roman" w:hAnsi="mtr" w:cs="B Nazanin"/>
                <w:b/>
                <w:bCs/>
                <w:sz w:val="24"/>
                <w:szCs w:val="24"/>
                <w:lang w:val="en-GB"/>
              </w:rPr>
              <w:t>Saccani</w:t>
            </w:r>
            <w:proofErr w:type="spellEnd"/>
            <w:r w:rsidRPr="00B0172E">
              <w:rPr>
                <w:rFonts w:ascii="mtr" w:eastAsia="Times New Roman" w:hAnsi="mtr" w:cs="B Nazanin"/>
                <w:b/>
                <w:bCs/>
                <w:sz w:val="24"/>
                <w:szCs w:val="24"/>
                <w:lang w:val="en-GB"/>
              </w:rPr>
              <w:t>)</w:t>
            </w:r>
            <w:r w:rsidRPr="00B0172E">
              <w:rPr>
                <w:rFonts w:ascii="mtr" w:eastAsia="Times New Roman" w:hAnsi="mtr" w:cs="B Nazanin" w:hint="cs"/>
                <w:b/>
                <w:bCs/>
                <w:sz w:val="24"/>
                <w:szCs w:val="24"/>
                <w:rtl/>
              </w:rPr>
              <w:t>، 2015</w:t>
            </w:r>
          </w:p>
        </w:tc>
      </w:tr>
      <w:tr w:rsidR="000D39B5" w:rsidTr="004A6283">
        <w:tc>
          <w:tcPr>
            <w:tcW w:w="9360" w:type="dxa"/>
          </w:tcPr>
          <w:p w:rsidR="000D39B5" w:rsidRDefault="000D39B5" w:rsidP="00404B9B">
            <w:pPr>
              <w:bidi/>
              <w:jc w:val="center"/>
              <w:rPr>
                <w:rFonts w:ascii="mtr" w:eastAsia="Times New Roman" w:hAnsi="mtr" w:cs="Times New Roman"/>
                <w:b/>
                <w:bCs/>
                <w:color w:val="1E5AA0"/>
                <w:sz w:val="24"/>
                <w:szCs w:val="24"/>
                <w:rtl/>
              </w:rPr>
            </w:pPr>
            <w:r>
              <w:rPr>
                <w:rFonts w:ascii="mtr" w:eastAsia="Times New Roman" w:hAnsi="mtr" w:cs="Times New Roman"/>
                <w:b/>
                <w:bCs/>
                <w:noProof/>
                <w:color w:val="1E5AA0"/>
                <w:sz w:val="24"/>
                <w:szCs w:val="24"/>
                <w:rtl/>
              </w:rPr>
              <w:drawing>
                <wp:inline distT="0" distB="0" distL="0" distR="0" wp14:anchorId="3365ECD3" wp14:editId="683B2DF8">
                  <wp:extent cx="4267567" cy="3083984"/>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1_large.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4282546" cy="3094808"/>
                          </a:xfrm>
                          <a:prstGeom prst="rect">
                            <a:avLst/>
                          </a:prstGeom>
                        </pic:spPr>
                      </pic:pic>
                    </a:graphicData>
                  </a:graphic>
                </wp:inline>
              </w:drawing>
            </w:r>
          </w:p>
        </w:tc>
      </w:tr>
      <w:tr w:rsidR="00B0172E" w:rsidRPr="00B0172E" w:rsidTr="004A6283">
        <w:tc>
          <w:tcPr>
            <w:tcW w:w="9360" w:type="dxa"/>
          </w:tcPr>
          <w:p w:rsidR="00B0172E" w:rsidRDefault="000D39B5" w:rsidP="0081259F">
            <w:pPr>
              <w:bidi/>
              <w:jc w:val="center"/>
              <w:rPr>
                <w:rFonts w:ascii="mtr" w:eastAsia="Times New Roman" w:hAnsi="mtr" w:cs="B Nazanin"/>
                <w:b/>
                <w:bCs/>
                <w:color w:val="000000" w:themeColor="text1"/>
                <w:rtl/>
              </w:rPr>
            </w:pPr>
            <w:r w:rsidRPr="00B0172E">
              <w:rPr>
                <w:rFonts w:ascii="mtr" w:eastAsia="Times New Roman" w:hAnsi="mtr" w:cs="B Nazanin" w:hint="cs"/>
                <w:b/>
                <w:bCs/>
                <w:color w:val="000000" w:themeColor="text1"/>
                <w:rtl/>
              </w:rPr>
              <w:t>نقشه پراکندگی مجموعه</w:t>
            </w:r>
            <w:r w:rsidRPr="00B0172E">
              <w:rPr>
                <w:rFonts w:ascii="mtr" w:eastAsia="Times New Roman" w:hAnsi="mtr" w:cs="B Nazanin"/>
                <w:b/>
                <w:bCs/>
                <w:color w:val="000000" w:themeColor="text1"/>
                <w:rtl/>
              </w:rPr>
              <w:softHyphen/>
            </w:r>
            <w:r w:rsidRPr="00B0172E">
              <w:rPr>
                <w:rFonts w:ascii="mtr" w:eastAsia="Times New Roman" w:hAnsi="mtr" w:cs="B Nazanin" w:hint="cs"/>
                <w:b/>
                <w:bCs/>
                <w:color w:val="000000" w:themeColor="text1"/>
                <w:rtl/>
              </w:rPr>
              <w:t xml:space="preserve">های افیولیتی ایران و ادامه آنها در کشورهای عراق، ترکیه، یونان، رومانی و ... </w:t>
            </w:r>
          </w:p>
          <w:p w:rsidR="000D39B5" w:rsidRPr="00B0172E" w:rsidRDefault="000D39B5" w:rsidP="00B0172E">
            <w:pPr>
              <w:bidi/>
              <w:jc w:val="center"/>
              <w:rPr>
                <w:rFonts w:ascii="mtr" w:eastAsia="Times New Roman" w:hAnsi="mtr" w:cs="B Nazanin"/>
                <w:b/>
                <w:bCs/>
                <w:color w:val="000000" w:themeColor="text1"/>
                <w:rtl/>
              </w:rPr>
            </w:pPr>
            <w:r w:rsidRPr="00B0172E">
              <w:rPr>
                <w:rFonts w:ascii="mtr" w:eastAsia="Times New Roman" w:hAnsi="mtr" w:cs="B Nazanin" w:hint="cs"/>
                <w:b/>
                <w:bCs/>
                <w:color w:val="000000" w:themeColor="text1"/>
                <w:rtl/>
              </w:rPr>
              <w:t>(اقتباس از شفایی مقدم، 201</w:t>
            </w:r>
            <w:r w:rsidR="0081259F" w:rsidRPr="00B0172E">
              <w:rPr>
                <w:rFonts w:ascii="mtr" w:eastAsia="Times New Roman" w:hAnsi="mtr" w:cs="B Nazanin" w:hint="cs"/>
                <w:b/>
                <w:bCs/>
                <w:color w:val="000000" w:themeColor="text1"/>
                <w:rtl/>
              </w:rPr>
              <w:t>3</w:t>
            </w:r>
            <w:r w:rsidRPr="00B0172E">
              <w:rPr>
                <w:rFonts w:ascii="mtr" w:eastAsia="Times New Roman" w:hAnsi="mtr" w:cs="B Nazanin" w:hint="cs"/>
                <w:b/>
                <w:bCs/>
                <w:color w:val="000000" w:themeColor="text1"/>
                <w:rtl/>
              </w:rPr>
              <w:t>).</w:t>
            </w:r>
          </w:p>
        </w:tc>
      </w:tr>
      <w:tr w:rsidR="00490868" w:rsidRPr="002A5F67" w:rsidTr="004A6283">
        <w:tc>
          <w:tcPr>
            <w:tcW w:w="9360" w:type="dxa"/>
          </w:tcPr>
          <w:p w:rsidR="00490868" w:rsidRPr="002A5F67" w:rsidRDefault="00CB4BB9" w:rsidP="00CB4BB9">
            <w:pPr>
              <w:tabs>
                <w:tab w:val="right" w:pos="1839"/>
              </w:tabs>
              <w:bidi/>
              <w:jc w:val="center"/>
              <w:rPr>
                <w:rFonts w:ascii="mtr" w:eastAsia="Times New Roman" w:hAnsi="mtr" w:cs="B Nazanin"/>
                <w:color w:val="1E5AA0"/>
                <w:rtl/>
              </w:rPr>
            </w:pPr>
            <w:r>
              <w:rPr>
                <w:rFonts w:ascii="mtr" w:eastAsia="Times New Roman" w:hAnsi="mtr" w:cs="B Nazanin" w:hint="cs"/>
                <w:noProof/>
                <w:color w:val="1E5AA0"/>
                <w:rtl/>
              </w:rPr>
              <w:lastRenderedPageBreak/>
              <w:drawing>
                <wp:inline distT="0" distB="0" distL="0" distR="0" wp14:anchorId="2A3BFC36" wp14:editId="5A475FC9">
                  <wp:extent cx="5306886" cy="2781012"/>
                  <wp:effectExtent l="0" t="0" r="8255" b="63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Capture - Copy.tif"/>
                          <pic:cNvPicPr/>
                        </pic:nvPicPr>
                        <pic:blipFill>
                          <a:blip r:embed="rId96">
                            <a:extLst>
                              <a:ext uri="{28A0092B-C50C-407E-A947-70E740481C1C}">
                                <a14:useLocalDpi xmlns:a14="http://schemas.microsoft.com/office/drawing/2010/main" val="0"/>
                              </a:ext>
                            </a:extLst>
                          </a:blip>
                          <a:stretch>
                            <a:fillRect/>
                          </a:stretch>
                        </pic:blipFill>
                        <pic:spPr>
                          <a:xfrm>
                            <a:off x="0" y="0"/>
                            <a:ext cx="5310403" cy="2782855"/>
                          </a:xfrm>
                          <a:prstGeom prst="rect">
                            <a:avLst/>
                          </a:prstGeom>
                        </pic:spPr>
                      </pic:pic>
                    </a:graphicData>
                  </a:graphic>
                </wp:inline>
              </w:drawing>
            </w:r>
          </w:p>
        </w:tc>
      </w:tr>
      <w:tr w:rsidR="00B0172E" w:rsidRPr="00B0172E" w:rsidTr="004A6283">
        <w:tc>
          <w:tcPr>
            <w:tcW w:w="9360" w:type="dxa"/>
          </w:tcPr>
          <w:p w:rsidR="00CB4BB9" w:rsidRPr="00B0172E" w:rsidRDefault="00490868" w:rsidP="00490868">
            <w:pPr>
              <w:bidi/>
              <w:jc w:val="center"/>
              <w:rPr>
                <w:rFonts w:ascii="mtr" w:eastAsia="Times New Roman" w:hAnsi="mtr" w:cs="B Nazanin"/>
                <w:b/>
                <w:bCs/>
                <w:color w:val="000000" w:themeColor="text1"/>
                <w:rtl/>
              </w:rPr>
            </w:pPr>
            <w:r w:rsidRPr="00B0172E">
              <w:rPr>
                <w:rFonts w:ascii="mtr" w:eastAsia="Times New Roman" w:hAnsi="mtr" w:cs="B Nazanin" w:hint="cs"/>
                <w:b/>
                <w:bCs/>
                <w:color w:val="000000" w:themeColor="text1"/>
                <w:rtl/>
              </w:rPr>
              <w:t>تصویر دیگری از نقشه پراکندگی مجموعه</w:t>
            </w:r>
            <w:r w:rsidRPr="00B0172E">
              <w:rPr>
                <w:rFonts w:ascii="mtr" w:eastAsia="Times New Roman" w:hAnsi="mtr" w:cs="B Nazanin"/>
                <w:b/>
                <w:bCs/>
                <w:color w:val="000000" w:themeColor="text1"/>
                <w:rtl/>
              </w:rPr>
              <w:softHyphen/>
            </w:r>
            <w:r w:rsidRPr="00B0172E">
              <w:rPr>
                <w:rFonts w:ascii="mtr" w:eastAsia="Times New Roman" w:hAnsi="mtr" w:cs="B Nazanin" w:hint="cs"/>
                <w:b/>
                <w:bCs/>
                <w:color w:val="000000" w:themeColor="text1"/>
                <w:rtl/>
              </w:rPr>
              <w:t xml:space="preserve">های افیولیتی ترکیه </w:t>
            </w:r>
          </w:p>
          <w:p w:rsidR="00490868" w:rsidRPr="00B0172E" w:rsidRDefault="00490868" w:rsidP="00CB4BB9">
            <w:pPr>
              <w:bidi/>
              <w:jc w:val="center"/>
              <w:rPr>
                <w:rFonts w:ascii="mtr" w:eastAsia="Times New Roman" w:hAnsi="mtr" w:cs="B Nazanin"/>
                <w:b/>
                <w:bCs/>
                <w:color w:val="000000" w:themeColor="text1"/>
                <w:rtl/>
              </w:rPr>
            </w:pPr>
            <w:r w:rsidRPr="00B0172E">
              <w:rPr>
                <w:rFonts w:ascii="mtr" w:eastAsia="Times New Roman" w:hAnsi="mtr" w:cs="B Nazanin" w:hint="cs"/>
                <w:b/>
                <w:bCs/>
                <w:color w:val="000000" w:themeColor="text1"/>
                <w:rtl/>
              </w:rPr>
              <w:t>و ادامه آنها در کشورهای ایران، عراق، ترکیه، یونان، رومانی و ... (اقتباس از</w:t>
            </w:r>
            <w:r w:rsidR="00CB4BB9" w:rsidRPr="00B0172E">
              <w:rPr>
                <w:rFonts w:ascii="mtr" w:eastAsia="Times New Roman" w:hAnsi="mtr" w:cs="B Nazanin" w:hint="cs"/>
                <w:b/>
                <w:bCs/>
                <w:color w:val="000000" w:themeColor="text1"/>
                <w:rtl/>
              </w:rPr>
              <w:t xml:space="preserve"> </w:t>
            </w:r>
            <w:r w:rsidR="004A6283" w:rsidRPr="00B0172E">
              <w:rPr>
                <w:rFonts w:ascii="mtr" w:eastAsia="Times New Roman" w:hAnsi="mtr" w:cs="B Nazanin" w:hint="cs"/>
                <w:b/>
                <w:bCs/>
                <w:color w:val="000000" w:themeColor="text1"/>
                <w:rtl/>
              </w:rPr>
              <w:t>؟</w:t>
            </w:r>
            <w:r w:rsidR="00CB4BB9" w:rsidRPr="00B0172E">
              <w:rPr>
                <w:rFonts w:ascii="mtr" w:eastAsia="Times New Roman" w:hAnsi="mtr" w:cs="B Nazanin" w:hint="cs"/>
                <w:b/>
                <w:bCs/>
                <w:color w:val="000000" w:themeColor="text1"/>
                <w:rtl/>
              </w:rPr>
              <w:t xml:space="preserve"> </w:t>
            </w:r>
            <w:r w:rsidRPr="00B0172E">
              <w:rPr>
                <w:rFonts w:ascii="mtr" w:eastAsia="Times New Roman" w:hAnsi="mtr" w:cs="B Nazanin" w:hint="cs"/>
                <w:b/>
                <w:bCs/>
                <w:color w:val="000000" w:themeColor="text1"/>
                <w:rtl/>
              </w:rPr>
              <w:t>).</w:t>
            </w:r>
          </w:p>
        </w:tc>
      </w:tr>
      <w:tr w:rsidR="000D39B5" w:rsidRPr="002A5F67" w:rsidTr="004A6283">
        <w:tc>
          <w:tcPr>
            <w:tcW w:w="9360" w:type="dxa"/>
          </w:tcPr>
          <w:p w:rsidR="000D39B5" w:rsidRPr="002A5F67" w:rsidRDefault="000D39B5" w:rsidP="00404B9B">
            <w:pPr>
              <w:bidi/>
              <w:jc w:val="center"/>
              <w:rPr>
                <w:rFonts w:ascii="mtr" w:eastAsia="Times New Roman" w:hAnsi="mtr" w:cs="B Nazanin"/>
                <w:color w:val="1E5AA0"/>
                <w:rtl/>
              </w:rPr>
            </w:pPr>
            <w:r>
              <w:rPr>
                <w:rFonts w:ascii="mtr" w:eastAsia="Times New Roman" w:hAnsi="mtr" w:cs="B Nazanin"/>
                <w:noProof/>
                <w:color w:val="1E5AA0"/>
                <w:rtl/>
              </w:rPr>
              <w:drawing>
                <wp:inline distT="0" distB="0" distL="0" distR="0" wp14:anchorId="7EA3DB54" wp14:editId="6F221B86">
                  <wp:extent cx="4250967" cy="4320000"/>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انوارهای فیولیتی ایران 4.tif"/>
                          <pic:cNvPicPr/>
                        </pic:nvPicPr>
                        <pic:blipFill>
                          <a:blip r:embed="rId97">
                            <a:extLst>
                              <a:ext uri="{28A0092B-C50C-407E-A947-70E740481C1C}">
                                <a14:useLocalDpi xmlns:a14="http://schemas.microsoft.com/office/drawing/2010/main" val="0"/>
                              </a:ext>
                            </a:extLst>
                          </a:blip>
                          <a:stretch>
                            <a:fillRect/>
                          </a:stretch>
                        </pic:blipFill>
                        <pic:spPr>
                          <a:xfrm>
                            <a:off x="0" y="0"/>
                            <a:ext cx="4250967" cy="4320000"/>
                          </a:xfrm>
                          <a:prstGeom prst="rect">
                            <a:avLst/>
                          </a:prstGeom>
                        </pic:spPr>
                      </pic:pic>
                    </a:graphicData>
                  </a:graphic>
                </wp:inline>
              </w:drawing>
            </w:r>
          </w:p>
        </w:tc>
      </w:tr>
      <w:tr w:rsidR="004A6283" w:rsidRPr="004A6283" w:rsidTr="004A6283">
        <w:tc>
          <w:tcPr>
            <w:tcW w:w="9360" w:type="dxa"/>
          </w:tcPr>
          <w:p w:rsidR="000D39B5" w:rsidRPr="004A6283" w:rsidRDefault="000D39B5" w:rsidP="00404B9B">
            <w:pPr>
              <w:bidi/>
              <w:jc w:val="center"/>
              <w:rPr>
                <w:rFonts w:ascii="mtr" w:eastAsia="Times New Roman" w:hAnsi="mtr" w:cs="B Nazanin"/>
                <w:b/>
                <w:bCs/>
                <w:color w:val="000000" w:themeColor="text1"/>
                <w:rtl/>
              </w:rPr>
            </w:pPr>
            <w:r w:rsidRPr="004A6283">
              <w:rPr>
                <w:rFonts w:ascii="mtr" w:eastAsia="Times New Roman" w:hAnsi="mtr" w:cs="B Nazanin" w:hint="cs"/>
                <w:b/>
                <w:bCs/>
                <w:color w:val="000000" w:themeColor="text1"/>
                <w:rtl/>
              </w:rPr>
              <w:t>تصویر ماهواره</w:t>
            </w:r>
            <w:r w:rsidRPr="004A6283">
              <w:rPr>
                <w:rFonts w:ascii="mtr" w:eastAsia="Times New Roman" w:hAnsi="mtr" w:cs="B Nazanin"/>
                <w:b/>
                <w:bCs/>
                <w:color w:val="000000" w:themeColor="text1"/>
                <w:rtl/>
              </w:rPr>
              <w:softHyphen/>
            </w:r>
            <w:r w:rsidRPr="004A6283">
              <w:rPr>
                <w:rFonts w:ascii="mtr" w:eastAsia="Times New Roman" w:hAnsi="mtr" w:cs="B Nazanin" w:hint="cs"/>
                <w:b/>
                <w:bCs/>
                <w:color w:val="000000" w:themeColor="text1"/>
                <w:rtl/>
              </w:rPr>
              <w:t>ای نشان</w:t>
            </w:r>
            <w:r w:rsidRPr="004A6283">
              <w:rPr>
                <w:rFonts w:ascii="mtr" w:eastAsia="Times New Roman" w:hAnsi="mtr" w:cs="B Nazanin"/>
                <w:b/>
                <w:bCs/>
                <w:color w:val="000000" w:themeColor="text1"/>
                <w:rtl/>
              </w:rPr>
              <w:softHyphen/>
            </w:r>
            <w:r w:rsidRPr="004A6283">
              <w:rPr>
                <w:rFonts w:ascii="mtr" w:eastAsia="Times New Roman" w:hAnsi="mtr" w:cs="B Nazanin" w:hint="cs"/>
                <w:b/>
                <w:bCs/>
                <w:color w:val="000000" w:themeColor="text1"/>
                <w:rtl/>
              </w:rPr>
              <w:t>دهنده مجموعه</w:t>
            </w:r>
            <w:r w:rsidRPr="004A6283">
              <w:rPr>
                <w:rFonts w:ascii="mtr" w:eastAsia="Times New Roman" w:hAnsi="mtr" w:cs="B Nazanin"/>
                <w:b/>
                <w:bCs/>
                <w:color w:val="000000" w:themeColor="text1"/>
                <w:rtl/>
              </w:rPr>
              <w:softHyphen/>
            </w:r>
            <w:r w:rsidRPr="004A6283">
              <w:rPr>
                <w:rFonts w:ascii="mtr" w:eastAsia="Times New Roman" w:hAnsi="mtr" w:cs="B Nazanin" w:hint="cs"/>
                <w:b/>
                <w:bCs/>
                <w:color w:val="000000" w:themeColor="text1"/>
                <w:rtl/>
              </w:rPr>
              <w:t>ها یا نوارهای افیولیتی ایران.</w:t>
            </w:r>
          </w:p>
        </w:tc>
      </w:tr>
    </w:tbl>
    <w:p w:rsidR="0055180D" w:rsidRPr="004A6283" w:rsidRDefault="0055180D">
      <w:pPr>
        <w:bidi/>
        <w:rPr>
          <w:b/>
          <w:bCs/>
          <w:color w:val="000000" w:themeColor="text1"/>
        </w:rPr>
      </w:pPr>
    </w:p>
    <w:tbl>
      <w:tblPr>
        <w:tblStyle w:val="TableGrid"/>
        <w:bidiVisual/>
        <w:tblW w:w="0" w:type="auto"/>
        <w:tblLook w:val="04A0" w:firstRow="1" w:lastRow="0" w:firstColumn="1" w:lastColumn="0" w:noHBand="0" w:noVBand="1"/>
      </w:tblPr>
      <w:tblGrid>
        <w:gridCol w:w="9360"/>
      </w:tblGrid>
      <w:tr w:rsidR="001908AB" w:rsidTr="001908AB">
        <w:tc>
          <w:tcPr>
            <w:tcW w:w="9350" w:type="dxa"/>
            <w:tcBorders>
              <w:top w:val="nil"/>
              <w:left w:val="nil"/>
              <w:bottom w:val="nil"/>
              <w:right w:val="nil"/>
            </w:tcBorders>
          </w:tcPr>
          <w:p w:rsidR="001908AB" w:rsidRDefault="001908AB">
            <w:pPr>
              <w:bidi/>
              <w:rPr>
                <w:rtl/>
              </w:rPr>
            </w:pPr>
            <w:r>
              <w:rPr>
                <w:noProof/>
              </w:rPr>
              <w:lastRenderedPageBreak/>
              <w:drawing>
                <wp:inline distT="0" distB="0" distL="0" distR="0" wp14:anchorId="34FF6ADC" wp14:editId="467DBEC0">
                  <wp:extent cx="5943600" cy="4196080"/>
                  <wp:effectExtent l="0" t="0" r="0" b="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5943600" cy="4196080"/>
                          </a:xfrm>
                          <a:prstGeom prst="rect">
                            <a:avLst/>
                          </a:prstGeom>
                        </pic:spPr>
                      </pic:pic>
                    </a:graphicData>
                  </a:graphic>
                </wp:inline>
              </w:drawing>
            </w:r>
          </w:p>
        </w:tc>
      </w:tr>
      <w:tr w:rsidR="001908AB" w:rsidTr="001908AB">
        <w:tc>
          <w:tcPr>
            <w:tcW w:w="9350" w:type="dxa"/>
            <w:tcBorders>
              <w:top w:val="nil"/>
              <w:left w:val="nil"/>
              <w:bottom w:val="nil"/>
              <w:right w:val="nil"/>
            </w:tcBorders>
          </w:tcPr>
          <w:p w:rsidR="001908AB" w:rsidRDefault="001908AB" w:rsidP="001908AB">
            <w:pPr>
              <w:bidi/>
              <w:jc w:val="center"/>
              <w:rPr>
                <w:rFonts w:ascii="mtr" w:eastAsia="Times New Roman" w:hAnsi="mtr" w:cs="B Nazanin"/>
                <w:b/>
                <w:bCs/>
                <w:color w:val="000000" w:themeColor="text1"/>
                <w:rtl/>
              </w:rPr>
            </w:pPr>
            <w:r>
              <w:rPr>
                <w:rFonts w:ascii="mtr" w:eastAsia="Times New Roman" w:hAnsi="mtr" w:cs="B Nazanin" w:hint="cs"/>
                <w:b/>
                <w:bCs/>
                <w:color w:val="000000" w:themeColor="text1"/>
                <w:rtl/>
              </w:rPr>
              <w:t xml:space="preserve">نقشه پراکنگی </w:t>
            </w:r>
            <w:r w:rsidRPr="004A6283">
              <w:rPr>
                <w:rFonts w:ascii="mtr" w:eastAsia="Times New Roman" w:hAnsi="mtr" w:cs="B Nazanin" w:hint="cs"/>
                <w:b/>
                <w:bCs/>
                <w:color w:val="000000" w:themeColor="text1"/>
                <w:rtl/>
              </w:rPr>
              <w:t xml:space="preserve"> مجموعه</w:t>
            </w:r>
            <w:r w:rsidRPr="004A6283">
              <w:rPr>
                <w:rFonts w:ascii="mtr" w:eastAsia="Times New Roman" w:hAnsi="mtr" w:cs="B Nazanin"/>
                <w:b/>
                <w:bCs/>
                <w:color w:val="000000" w:themeColor="text1"/>
                <w:rtl/>
              </w:rPr>
              <w:softHyphen/>
            </w:r>
            <w:r w:rsidRPr="004A6283">
              <w:rPr>
                <w:rFonts w:ascii="mtr" w:eastAsia="Times New Roman" w:hAnsi="mtr" w:cs="B Nazanin" w:hint="cs"/>
                <w:b/>
                <w:bCs/>
                <w:color w:val="000000" w:themeColor="text1"/>
                <w:rtl/>
              </w:rPr>
              <w:t>ها یا نوارهای افیولیتی شرق ایران</w:t>
            </w:r>
            <w:r>
              <w:rPr>
                <w:rFonts w:ascii="mtr" w:eastAsia="Times New Roman" w:hAnsi="mtr" w:cs="B Nazanin" w:hint="cs"/>
                <w:b/>
                <w:bCs/>
                <w:color w:val="000000" w:themeColor="text1"/>
                <w:rtl/>
              </w:rPr>
              <w:t xml:space="preserve"> </w:t>
            </w:r>
          </w:p>
          <w:p w:rsidR="001908AB" w:rsidRDefault="001908AB" w:rsidP="001908AB">
            <w:pPr>
              <w:bidi/>
              <w:jc w:val="center"/>
              <w:rPr>
                <w:noProof/>
              </w:rPr>
            </w:pPr>
            <w:r>
              <w:rPr>
                <w:rFonts w:ascii="mtr" w:eastAsia="Times New Roman" w:hAnsi="mtr" w:cs="B Nazanin" w:hint="cs"/>
                <w:b/>
                <w:bCs/>
                <w:color w:val="000000" w:themeColor="text1"/>
                <w:rtl/>
              </w:rPr>
              <w:t>(اقتباس از انتشارات سازمان زمین</w:t>
            </w:r>
            <w:r>
              <w:rPr>
                <w:rFonts w:ascii="mtr" w:eastAsia="Times New Roman" w:hAnsi="mtr" w:cs="B Nazanin"/>
                <w:b/>
                <w:bCs/>
                <w:color w:val="000000" w:themeColor="text1"/>
                <w:rtl/>
              </w:rPr>
              <w:softHyphen/>
            </w:r>
            <w:r>
              <w:rPr>
                <w:rFonts w:ascii="mtr" w:eastAsia="Times New Roman" w:hAnsi="mtr" w:cs="B Nazanin" w:hint="cs"/>
                <w:b/>
                <w:bCs/>
                <w:color w:val="000000" w:themeColor="text1"/>
                <w:rtl/>
              </w:rPr>
              <w:t>شناسی و اکتشافات معدنی کشور)</w:t>
            </w:r>
            <w:r w:rsidRPr="004A6283">
              <w:rPr>
                <w:rFonts w:ascii="mtr" w:eastAsia="Times New Roman" w:hAnsi="mtr" w:cs="B Nazanin" w:hint="cs"/>
                <w:b/>
                <w:bCs/>
                <w:color w:val="000000" w:themeColor="text1"/>
                <w:rtl/>
              </w:rPr>
              <w:t>.</w:t>
            </w:r>
          </w:p>
        </w:tc>
      </w:tr>
      <w:tr w:rsidR="001908AB" w:rsidTr="001908AB">
        <w:tc>
          <w:tcPr>
            <w:tcW w:w="9350" w:type="dxa"/>
            <w:tcBorders>
              <w:top w:val="nil"/>
              <w:left w:val="nil"/>
              <w:bottom w:val="nil"/>
              <w:right w:val="nil"/>
            </w:tcBorders>
          </w:tcPr>
          <w:p w:rsidR="001908AB" w:rsidRDefault="001908AB">
            <w:pPr>
              <w:bidi/>
              <w:rPr>
                <w:rtl/>
              </w:rPr>
            </w:pPr>
            <w:r>
              <w:rPr>
                <w:noProof/>
              </w:rPr>
              <w:lastRenderedPageBreak/>
              <w:drawing>
                <wp:inline distT="0" distB="0" distL="0" distR="0" wp14:anchorId="772360FB" wp14:editId="234C7825">
                  <wp:extent cx="5790503" cy="5239910"/>
                  <wp:effectExtent l="0" t="0" r="1270"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5807989" cy="5255734"/>
                          </a:xfrm>
                          <a:prstGeom prst="rect">
                            <a:avLst/>
                          </a:prstGeom>
                        </pic:spPr>
                      </pic:pic>
                    </a:graphicData>
                  </a:graphic>
                </wp:inline>
              </w:drawing>
            </w:r>
          </w:p>
        </w:tc>
      </w:tr>
      <w:tr w:rsidR="001908AB" w:rsidTr="001908AB">
        <w:tc>
          <w:tcPr>
            <w:tcW w:w="9350" w:type="dxa"/>
            <w:tcBorders>
              <w:top w:val="nil"/>
              <w:left w:val="nil"/>
              <w:bottom w:val="nil"/>
              <w:right w:val="nil"/>
            </w:tcBorders>
          </w:tcPr>
          <w:p w:rsidR="001908AB" w:rsidRDefault="001908AB" w:rsidP="001908AB">
            <w:pPr>
              <w:bidi/>
              <w:jc w:val="center"/>
              <w:rPr>
                <w:noProof/>
              </w:rPr>
            </w:pPr>
            <w:r w:rsidRPr="004A6283">
              <w:rPr>
                <w:rFonts w:ascii="mtr" w:eastAsia="Times New Roman" w:hAnsi="mtr" w:cs="B Nazanin" w:hint="cs"/>
                <w:b/>
                <w:bCs/>
                <w:color w:val="000000" w:themeColor="text1"/>
                <w:rtl/>
              </w:rPr>
              <w:t>تصویر ماهواره</w:t>
            </w:r>
            <w:r w:rsidRPr="004A6283">
              <w:rPr>
                <w:rFonts w:ascii="mtr" w:eastAsia="Times New Roman" w:hAnsi="mtr" w:cs="B Nazanin"/>
                <w:b/>
                <w:bCs/>
                <w:color w:val="000000" w:themeColor="text1"/>
                <w:rtl/>
              </w:rPr>
              <w:softHyphen/>
            </w:r>
            <w:r w:rsidRPr="004A6283">
              <w:rPr>
                <w:rFonts w:ascii="mtr" w:eastAsia="Times New Roman" w:hAnsi="mtr" w:cs="B Nazanin" w:hint="cs"/>
                <w:b/>
                <w:bCs/>
                <w:color w:val="000000" w:themeColor="text1"/>
                <w:rtl/>
              </w:rPr>
              <w:t>ای نشان</w:t>
            </w:r>
            <w:r w:rsidRPr="004A6283">
              <w:rPr>
                <w:rFonts w:ascii="mtr" w:eastAsia="Times New Roman" w:hAnsi="mtr" w:cs="B Nazanin"/>
                <w:b/>
                <w:bCs/>
                <w:color w:val="000000" w:themeColor="text1"/>
                <w:rtl/>
              </w:rPr>
              <w:softHyphen/>
            </w:r>
            <w:r w:rsidRPr="004A6283">
              <w:rPr>
                <w:rFonts w:ascii="mtr" w:eastAsia="Times New Roman" w:hAnsi="mtr" w:cs="B Nazanin" w:hint="cs"/>
                <w:b/>
                <w:bCs/>
                <w:color w:val="000000" w:themeColor="text1"/>
                <w:rtl/>
              </w:rPr>
              <w:t>دهنده مجموعه</w:t>
            </w:r>
            <w:r w:rsidRPr="004A6283">
              <w:rPr>
                <w:rFonts w:ascii="mtr" w:eastAsia="Times New Roman" w:hAnsi="mtr" w:cs="B Nazanin"/>
                <w:b/>
                <w:bCs/>
                <w:color w:val="000000" w:themeColor="text1"/>
                <w:rtl/>
              </w:rPr>
              <w:softHyphen/>
            </w:r>
            <w:r w:rsidRPr="004A6283">
              <w:rPr>
                <w:rFonts w:ascii="mtr" w:eastAsia="Times New Roman" w:hAnsi="mtr" w:cs="B Nazanin" w:hint="cs"/>
                <w:b/>
                <w:bCs/>
                <w:color w:val="000000" w:themeColor="text1"/>
                <w:rtl/>
              </w:rPr>
              <w:t>ها یا نوارهای افیولیتی شرق ایران و پاکستان و افغانستان.</w:t>
            </w:r>
          </w:p>
        </w:tc>
      </w:tr>
    </w:tbl>
    <w:p w:rsidR="00CB53DC" w:rsidRDefault="00CB53DC">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1"/>
        <w:gridCol w:w="9"/>
      </w:tblGrid>
      <w:tr w:rsidR="00CB53DC" w:rsidTr="00CE2B8E">
        <w:tc>
          <w:tcPr>
            <w:tcW w:w="9360" w:type="dxa"/>
            <w:gridSpan w:val="2"/>
          </w:tcPr>
          <w:p w:rsidR="00CB53DC" w:rsidRDefault="00CB53DC" w:rsidP="00CB53DC">
            <w:pPr>
              <w:bidi/>
              <w:jc w:val="center"/>
              <w:rPr>
                <w:rFonts w:ascii="mtr" w:eastAsia="Times New Roman" w:hAnsi="mtr" w:cs="B Nazanin"/>
                <w:color w:val="1E5AA0"/>
                <w:sz w:val="24"/>
                <w:szCs w:val="24"/>
                <w:rtl/>
              </w:rPr>
            </w:pPr>
            <w:r>
              <w:rPr>
                <w:noProof/>
              </w:rPr>
              <w:lastRenderedPageBreak/>
              <w:drawing>
                <wp:inline distT="0" distB="0" distL="0" distR="0" wp14:anchorId="5DA0135B" wp14:editId="61137EDF">
                  <wp:extent cx="4641435" cy="5697730"/>
                  <wp:effectExtent l="0" t="0" r="698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0"/>
                          <a:srcRect l="2501" t="460" r="2814" b="1070"/>
                          <a:stretch/>
                        </pic:blipFill>
                        <pic:spPr bwMode="auto">
                          <a:xfrm>
                            <a:off x="0" y="0"/>
                            <a:ext cx="4652110" cy="5710834"/>
                          </a:xfrm>
                          <a:prstGeom prst="rect">
                            <a:avLst/>
                          </a:prstGeom>
                          <a:ln>
                            <a:noFill/>
                          </a:ln>
                          <a:extLst>
                            <a:ext uri="{53640926-AAD7-44D8-BBD7-CCE9431645EC}">
                              <a14:shadowObscured xmlns:a14="http://schemas.microsoft.com/office/drawing/2010/main"/>
                            </a:ext>
                          </a:extLst>
                        </pic:spPr>
                      </pic:pic>
                    </a:graphicData>
                  </a:graphic>
                </wp:inline>
              </w:drawing>
            </w:r>
          </w:p>
        </w:tc>
      </w:tr>
      <w:tr w:rsidR="00CB53DC" w:rsidTr="00CE2B8E">
        <w:tc>
          <w:tcPr>
            <w:tcW w:w="9360" w:type="dxa"/>
            <w:gridSpan w:val="2"/>
          </w:tcPr>
          <w:p w:rsidR="00CB53DC" w:rsidRDefault="001908AB" w:rsidP="008478D0">
            <w:pPr>
              <w:bidi/>
              <w:jc w:val="both"/>
              <w:rPr>
                <w:rFonts w:ascii="mtr" w:eastAsia="Times New Roman" w:hAnsi="mtr" w:cs="B Nazanin"/>
                <w:color w:val="1E5AA0"/>
                <w:sz w:val="24"/>
                <w:szCs w:val="24"/>
                <w:rtl/>
              </w:rPr>
            </w:pPr>
            <w:r>
              <w:rPr>
                <w:rFonts w:ascii="mtr" w:eastAsia="Times New Roman" w:hAnsi="mtr" w:cs="B Nazanin"/>
                <w:noProof/>
                <w:color w:val="1E5AA0"/>
                <w:sz w:val="24"/>
                <w:szCs w:val="24"/>
                <w:rtl/>
              </w:rPr>
              <w:drawing>
                <wp:inline distT="0" distB="0" distL="0" distR="0">
                  <wp:extent cx="5943600" cy="1534795"/>
                  <wp:effectExtent l="0" t="0" r="0" b="8255"/>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5فرامینیفر.tif"/>
                          <pic:cNvPicPr/>
                        </pic:nvPicPr>
                        <pic:blipFill>
                          <a:blip r:embed="rId101">
                            <a:extLst>
                              <a:ext uri="{28A0092B-C50C-407E-A947-70E740481C1C}">
                                <a14:useLocalDpi xmlns:a14="http://schemas.microsoft.com/office/drawing/2010/main" val="0"/>
                              </a:ext>
                            </a:extLst>
                          </a:blip>
                          <a:stretch>
                            <a:fillRect/>
                          </a:stretch>
                        </pic:blipFill>
                        <pic:spPr>
                          <a:xfrm>
                            <a:off x="0" y="0"/>
                            <a:ext cx="5943600" cy="1534795"/>
                          </a:xfrm>
                          <a:prstGeom prst="rect">
                            <a:avLst/>
                          </a:prstGeom>
                        </pic:spPr>
                      </pic:pic>
                    </a:graphicData>
                  </a:graphic>
                </wp:inline>
              </w:drawing>
            </w:r>
          </w:p>
        </w:tc>
      </w:tr>
      <w:tr w:rsidR="00CB53DC" w:rsidRPr="00CB53DC" w:rsidTr="00CE2B8E">
        <w:tc>
          <w:tcPr>
            <w:tcW w:w="9360" w:type="dxa"/>
            <w:gridSpan w:val="2"/>
          </w:tcPr>
          <w:p w:rsidR="00CB53DC" w:rsidRPr="004A6283" w:rsidRDefault="00CB53DC" w:rsidP="00CB53DC">
            <w:pPr>
              <w:bidi/>
              <w:jc w:val="both"/>
              <w:rPr>
                <w:rFonts w:ascii="mtr" w:eastAsia="Times New Roman" w:hAnsi="mtr" w:cs="B Nazanin"/>
                <w:b/>
                <w:bCs/>
                <w:sz w:val="24"/>
                <w:szCs w:val="24"/>
                <w:rtl/>
              </w:rPr>
            </w:pPr>
            <w:r w:rsidRPr="004A6283">
              <w:rPr>
                <w:rFonts w:ascii="mtr" w:eastAsia="Times New Roman" w:hAnsi="mtr" w:cs="B Nazanin" w:hint="cs"/>
                <w:b/>
                <w:bCs/>
                <w:rtl/>
              </w:rPr>
              <w:t>نقشه زمین</w:t>
            </w:r>
            <w:r w:rsidRPr="004A6283">
              <w:rPr>
                <w:rFonts w:ascii="mtr" w:eastAsia="Times New Roman" w:hAnsi="mtr" w:cs="B Nazanin"/>
                <w:b/>
                <w:bCs/>
                <w:rtl/>
              </w:rPr>
              <w:softHyphen/>
            </w:r>
            <w:r w:rsidRPr="004A6283">
              <w:rPr>
                <w:rFonts w:ascii="mtr" w:eastAsia="Times New Roman" w:hAnsi="mtr" w:cs="B Nazanin" w:hint="cs"/>
                <w:b/>
                <w:bCs/>
                <w:rtl/>
              </w:rPr>
              <w:t>شناسی نشان دهنده ساخت</w:t>
            </w:r>
            <w:r w:rsidR="004A6283">
              <w:rPr>
                <w:rFonts w:ascii="mtr" w:eastAsia="Times New Roman" w:hAnsi="mtr" w:cs="B Nazanin" w:hint="cs"/>
                <w:b/>
                <w:bCs/>
                <w:rtl/>
              </w:rPr>
              <w:t>ا</w:t>
            </w:r>
            <w:r w:rsidRPr="004A6283">
              <w:rPr>
                <w:rFonts w:ascii="mtr" w:eastAsia="Times New Roman" w:hAnsi="mtr" w:cs="B Nazanin" w:hint="cs"/>
                <w:b/>
                <w:bCs/>
                <w:rtl/>
              </w:rPr>
              <w:t>رهای تکتونیکی بزرگ مقیاس شرق ایران و کشورهای افغانستان، پاکستان، هند و چین، همراه با مجموعه</w:t>
            </w:r>
            <w:r w:rsidRPr="004A6283">
              <w:rPr>
                <w:rFonts w:ascii="mtr" w:eastAsia="Times New Roman" w:hAnsi="mtr" w:cs="B Nazanin"/>
                <w:b/>
                <w:bCs/>
                <w:rtl/>
              </w:rPr>
              <w:softHyphen/>
            </w:r>
            <w:r w:rsidRPr="004A6283">
              <w:rPr>
                <w:rFonts w:ascii="mtr" w:eastAsia="Times New Roman" w:hAnsi="mtr" w:cs="B Nazanin" w:hint="cs"/>
                <w:b/>
                <w:bCs/>
                <w:rtl/>
              </w:rPr>
              <w:t>ها یا نوارهای افیولیتی آنها (مناطق تیره رنگ). این افیولیت</w:t>
            </w:r>
            <w:r w:rsidRPr="004A6283">
              <w:rPr>
                <w:rFonts w:ascii="mtr" w:eastAsia="Times New Roman" w:hAnsi="mtr" w:cs="B Nazanin"/>
                <w:b/>
                <w:bCs/>
                <w:rtl/>
              </w:rPr>
              <w:softHyphen/>
            </w:r>
            <w:r w:rsidRPr="004A6283">
              <w:rPr>
                <w:rFonts w:ascii="mtr" w:eastAsia="Times New Roman" w:hAnsi="mtr" w:cs="B Nazanin" w:hint="cs"/>
                <w:b/>
                <w:bCs/>
                <w:rtl/>
              </w:rPr>
              <w:t>ها بر محل بسته شدن نئوتتیس در کرتاسه پسین منطبق می</w:t>
            </w:r>
            <w:r w:rsidRPr="004A6283">
              <w:rPr>
                <w:rFonts w:ascii="mtr" w:eastAsia="Times New Roman" w:hAnsi="mtr" w:cs="B Nazanin"/>
                <w:b/>
                <w:bCs/>
                <w:rtl/>
              </w:rPr>
              <w:softHyphen/>
            </w:r>
            <w:r w:rsidRPr="004A6283">
              <w:rPr>
                <w:rFonts w:ascii="mtr" w:eastAsia="Times New Roman" w:hAnsi="mtr" w:cs="B Nazanin" w:hint="cs"/>
                <w:b/>
                <w:bCs/>
                <w:rtl/>
              </w:rPr>
              <w:t>باشند. سن کرتاسه پسین در واقع جوانترین سنی است که از واحدهای رسوبی آنها نظیر رادیولاریت</w:t>
            </w:r>
            <w:r w:rsidRPr="004A6283">
              <w:rPr>
                <w:rFonts w:ascii="mtr" w:eastAsia="Times New Roman" w:hAnsi="mtr" w:cs="B Nazanin"/>
                <w:b/>
                <w:bCs/>
                <w:rtl/>
              </w:rPr>
              <w:softHyphen/>
            </w:r>
            <w:r w:rsidRPr="004A6283">
              <w:rPr>
                <w:rFonts w:ascii="mtr" w:eastAsia="Times New Roman" w:hAnsi="mtr" w:cs="B Nazanin" w:hint="cs"/>
                <w:b/>
                <w:bCs/>
                <w:rtl/>
              </w:rPr>
              <w:t>ها و آهک</w:t>
            </w:r>
            <w:r w:rsidRPr="004A6283">
              <w:rPr>
                <w:rFonts w:ascii="mtr" w:eastAsia="Times New Roman" w:hAnsi="mtr" w:cs="B Nazanin"/>
                <w:b/>
                <w:bCs/>
                <w:rtl/>
              </w:rPr>
              <w:softHyphen/>
            </w:r>
            <w:r w:rsidRPr="004A6283">
              <w:rPr>
                <w:rFonts w:ascii="mtr" w:eastAsia="Times New Roman" w:hAnsi="mtr" w:cs="B Nazanin" w:hint="cs"/>
                <w:b/>
                <w:bCs/>
                <w:rtl/>
              </w:rPr>
              <w:t>های پلاژیک به دست آمده است و در مواردی نیز بر تعیین سن پلاژیوگرانیت</w:t>
            </w:r>
            <w:r w:rsidRPr="004A6283">
              <w:rPr>
                <w:rFonts w:ascii="mtr" w:eastAsia="Times New Roman" w:hAnsi="mtr" w:cs="B Nazanin"/>
                <w:b/>
                <w:bCs/>
                <w:rtl/>
              </w:rPr>
              <w:softHyphen/>
            </w:r>
            <w:r w:rsidRPr="004A6283">
              <w:rPr>
                <w:rFonts w:ascii="mtr" w:eastAsia="Times New Roman" w:hAnsi="mtr" w:cs="B Nazanin" w:hint="cs"/>
                <w:b/>
                <w:bCs/>
                <w:rtl/>
              </w:rPr>
              <w:t>ها استوار می</w:t>
            </w:r>
            <w:r w:rsidRPr="004A6283">
              <w:rPr>
                <w:rFonts w:ascii="mtr" w:eastAsia="Times New Roman" w:hAnsi="mtr" w:cs="B Nazanin"/>
                <w:b/>
                <w:bCs/>
                <w:rtl/>
              </w:rPr>
              <w:softHyphen/>
            </w:r>
            <w:r w:rsidRPr="004A6283">
              <w:rPr>
                <w:rFonts w:ascii="mtr" w:eastAsia="Times New Roman" w:hAnsi="mtr" w:cs="B Nazanin" w:hint="cs"/>
                <w:b/>
                <w:bCs/>
                <w:rtl/>
              </w:rPr>
              <w:t xml:space="preserve">باشد. </w:t>
            </w:r>
          </w:p>
        </w:tc>
      </w:tr>
      <w:tr w:rsidR="00CB53DC" w:rsidTr="0055180D">
        <w:trPr>
          <w:gridAfter w:val="1"/>
          <w:wAfter w:w="10" w:type="dxa"/>
        </w:trPr>
        <w:tc>
          <w:tcPr>
            <w:tcW w:w="9350" w:type="dxa"/>
          </w:tcPr>
          <w:p w:rsidR="00CB53DC" w:rsidRDefault="00CB53DC" w:rsidP="00A00F93">
            <w:pPr>
              <w:bidi/>
              <w:jc w:val="center"/>
              <w:rPr>
                <w:rFonts w:ascii="mtr" w:eastAsia="Times New Roman" w:hAnsi="mtr" w:cs="B Nazanin"/>
                <w:sz w:val="26"/>
                <w:szCs w:val="28"/>
                <w:rtl/>
              </w:rPr>
            </w:pPr>
            <w:r>
              <w:rPr>
                <w:noProof/>
              </w:rPr>
              <w:lastRenderedPageBreak/>
              <w:drawing>
                <wp:inline distT="0" distB="0" distL="0" distR="0" wp14:anchorId="7ABF0EEA" wp14:editId="0EAC14B5">
                  <wp:extent cx="2620313" cy="2695433"/>
                  <wp:effectExtent l="0" t="0" r="889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2"/>
                          <a:srcRect l="3674" t="1" r="7892" b="31127"/>
                          <a:stretch/>
                        </pic:blipFill>
                        <pic:spPr bwMode="auto">
                          <a:xfrm>
                            <a:off x="0" y="0"/>
                            <a:ext cx="2658594" cy="2734811"/>
                          </a:xfrm>
                          <a:prstGeom prst="rect">
                            <a:avLst/>
                          </a:prstGeom>
                          <a:ln>
                            <a:noFill/>
                          </a:ln>
                          <a:extLst>
                            <a:ext uri="{53640926-AAD7-44D8-BBD7-CCE9431645EC}">
                              <a14:shadowObscured xmlns:a14="http://schemas.microsoft.com/office/drawing/2010/main"/>
                            </a:ext>
                          </a:extLst>
                        </pic:spPr>
                      </pic:pic>
                    </a:graphicData>
                  </a:graphic>
                </wp:inline>
              </w:drawing>
            </w:r>
          </w:p>
        </w:tc>
      </w:tr>
      <w:tr w:rsidR="00CB53DC" w:rsidTr="0055180D">
        <w:trPr>
          <w:gridAfter w:val="1"/>
          <w:wAfter w:w="10" w:type="dxa"/>
        </w:trPr>
        <w:tc>
          <w:tcPr>
            <w:tcW w:w="9350" w:type="dxa"/>
          </w:tcPr>
          <w:p w:rsidR="00CB53DC" w:rsidRDefault="00CB53DC" w:rsidP="00A00F93">
            <w:pPr>
              <w:bidi/>
              <w:jc w:val="center"/>
              <w:rPr>
                <w:rFonts w:ascii="mtr" w:eastAsia="Times New Roman" w:hAnsi="mtr" w:cs="B Nazanin"/>
                <w:sz w:val="26"/>
                <w:szCs w:val="28"/>
                <w:rtl/>
              </w:rPr>
            </w:pPr>
          </w:p>
        </w:tc>
      </w:tr>
      <w:tr w:rsidR="00CB53DC" w:rsidTr="0055180D">
        <w:trPr>
          <w:gridAfter w:val="1"/>
          <w:wAfter w:w="10" w:type="dxa"/>
        </w:trPr>
        <w:tc>
          <w:tcPr>
            <w:tcW w:w="9350" w:type="dxa"/>
          </w:tcPr>
          <w:p w:rsidR="00CB53DC" w:rsidRDefault="00CB53DC" w:rsidP="00A00F93">
            <w:pPr>
              <w:bidi/>
              <w:jc w:val="center"/>
              <w:rPr>
                <w:noProof/>
              </w:rPr>
            </w:pPr>
            <w:r>
              <w:rPr>
                <w:noProof/>
              </w:rPr>
              <w:drawing>
                <wp:inline distT="0" distB="0" distL="0" distR="0" wp14:anchorId="0150B664" wp14:editId="1071C437">
                  <wp:extent cx="4560184" cy="4182386"/>
                  <wp:effectExtent l="0" t="0" r="0" b="8890"/>
                  <wp:docPr id="30" name="Picture 1" descr="https://www.researchgate.net/profile/Dominik_Letsch/publication/281932996/figure/fig1/AS:391756022599680@1470413322204/The-layer-cake-model-of-oceanic-crust-Penrose-type-which-was-proposed-in-the_W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esearchgate.net/profile/Dominik_Letsch/publication/281932996/figure/fig1/AS:391756022599680@1470413322204/The-layer-cake-model-of-oceanic-crust-Penrose-type-which-was-proposed-in-the_W640.jp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4658619" cy="4272666"/>
                          </a:xfrm>
                          <a:prstGeom prst="rect">
                            <a:avLst/>
                          </a:prstGeom>
                          <a:noFill/>
                          <a:ln>
                            <a:noFill/>
                          </a:ln>
                        </pic:spPr>
                      </pic:pic>
                    </a:graphicData>
                  </a:graphic>
                </wp:inline>
              </w:drawing>
            </w:r>
          </w:p>
        </w:tc>
      </w:tr>
      <w:tr w:rsidR="00CB53DC" w:rsidRPr="00CB53DC" w:rsidTr="0055180D">
        <w:trPr>
          <w:gridAfter w:val="1"/>
          <w:wAfter w:w="10" w:type="dxa"/>
        </w:trPr>
        <w:tc>
          <w:tcPr>
            <w:tcW w:w="9350" w:type="dxa"/>
          </w:tcPr>
          <w:p w:rsidR="00CB53DC" w:rsidRPr="00CB53DC" w:rsidRDefault="00CB53DC" w:rsidP="00A00F93">
            <w:pPr>
              <w:bidi/>
              <w:jc w:val="center"/>
              <w:rPr>
                <w:rFonts w:cs="B Nazanin"/>
                <w:noProof/>
                <w:sz w:val="28"/>
                <w:szCs w:val="28"/>
              </w:rPr>
            </w:pPr>
            <w:r w:rsidRPr="00CB53DC">
              <w:rPr>
                <w:rFonts w:cs="B Nazanin" w:hint="cs"/>
                <w:noProof/>
                <w:sz w:val="28"/>
                <w:szCs w:val="28"/>
                <w:rtl/>
              </w:rPr>
              <w:t>مدل شماتیک نشان دهنده ستون چینه</w:t>
            </w:r>
            <w:r w:rsidRPr="00CB53DC">
              <w:rPr>
                <w:rFonts w:cs="B Nazanin"/>
                <w:noProof/>
                <w:sz w:val="28"/>
                <w:szCs w:val="28"/>
                <w:rtl/>
              </w:rPr>
              <w:softHyphen/>
            </w:r>
            <w:r w:rsidRPr="00CB53DC">
              <w:rPr>
                <w:rFonts w:cs="B Nazanin" w:hint="cs"/>
                <w:noProof/>
                <w:sz w:val="28"/>
                <w:szCs w:val="28"/>
                <w:rtl/>
              </w:rPr>
              <w:t>شناسی یا سنگ</w:t>
            </w:r>
            <w:r w:rsidRPr="00CB53DC">
              <w:rPr>
                <w:rFonts w:cs="B Nazanin"/>
                <w:noProof/>
                <w:sz w:val="28"/>
                <w:szCs w:val="28"/>
                <w:rtl/>
              </w:rPr>
              <w:softHyphen/>
            </w:r>
            <w:r w:rsidRPr="00CB53DC">
              <w:rPr>
                <w:rFonts w:cs="B Nazanin" w:hint="cs"/>
                <w:noProof/>
                <w:sz w:val="28"/>
                <w:szCs w:val="28"/>
                <w:rtl/>
              </w:rPr>
              <w:t>شناسی یک مجموعه افیولیتی منظم یا کلاسیک.</w:t>
            </w:r>
          </w:p>
        </w:tc>
      </w:tr>
    </w:tbl>
    <w:p w:rsidR="0055180D" w:rsidRDefault="0055180D">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4D0085" w:rsidTr="0055180D">
        <w:tc>
          <w:tcPr>
            <w:tcW w:w="9350" w:type="dxa"/>
          </w:tcPr>
          <w:p w:rsidR="004D0085" w:rsidRDefault="00EF0F76" w:rsidP="00EF0F76">
            <w:pPr>
              <w:bidi/>
              <w:jc w:val="center"/>
              <w:rPr>
                <w:rFonts w:ascii="mtr" w:eastAsia="Times New Roman" w:hAnsi="mtr" w:cs="B Nazanin"/>
                <w:sz w:val="26"/>
                <w:szCs w:val="28"/>
                <w:rtl/>
              </w:rPr>
            </w:pPr>
            <w:r>
              <w:rPr>
                <w:noProof/>
              </w:rPr>
              <w:lastRenderedPageBreak/>
              <w:drawing>
                <wp:inline distT="0" distB="0" distL="0" distR="0" wp14:anchorId="22A113EF" wp14:editId="67B8505A">
                  <wp:extent cx="4122147" cy="6928339"/>
                  <wp:effectExtent l="0" t="0" r="0" b="635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4"/>
                          <a:srcRect l="8578"/>
                          <a:stretch/>
                        </pic:blipFill>
                        <pic:spPr bwMode="auto">
                          <a:xfrm>
                            <a:off x="0" y="0"/>
                            <a:ext cx="4129093" cy="6940013"/>
                          </a:xfrm>
                          <a:prstGeom prst="rect">
                            <a:avLst/>
                          </a:prstGeom>
                          <a:ln>
                            <a:noFill/>
                          </a:ln>
                          <a:extLst>
                            <a:ext uri="{53640926-AAD7-44D8-BBD7-CCE9431645EC}">
                              <a14:shadowObscured xmlns:a14="http://schemas.microsoft.com/office/drawing/2010/main"/>
                            </a:ext>
                          </a:extLst>
                        </pic:spPr>
                      </pic:pic>
                    </a:graphicData>
                  </a:graphic>
                </wp:inline>
              </w:drawing>
            </w:r>
          </w:p>
        </w:tc>
      </w:tr>
      <w:tr w:rsidR="00EF0F76" w:rsidTr="0055180D">
        <w:tc>
          <w:tcPr>
            <w:tcW w:w="9350" w:type="dxa"/>
          </w:tcPr>
          <w:p w:rsidR="00EF0F76" w:rsidRDefault="00EF0F76" w:rsidP="00EF0F76">
            <w:pPr>
              <w:bidi/>
              <w:jc w:val="center"/>
              <w:rPr>
                <w:noProof/>
              </w:rPr>
            </w:pPr>
            <w:r>
              <w:rPr>
                <w:noProof/>
              </w:rPr>
              <w:drawing>
                <wp:inline distT="0" distB="0" distL="0" distR="0" wp14:anchorId="54F1601B" wp14:editId="4015C181">
                  <wp:extent cx="5786650" cy="441418"/>
                  <wp:effectExtent l="0" t="0" r="508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5815182" cy="443594"/>
                          </a:xfrm>
                          <a:prstGeom prst="rect">
                            <a:avLst/>
                          </a:prstGeom>
                        </pic:spPr>
                      </pic:pic>
                    </a:graphicData>
                  </a:graphic>
                </wp:inline>
              </w:drawing>
            </w:r>
          </w:p>
        </w:tc>
      </w:tr>
      <w:tr w:rsidR="00CB53DC" w:rsidTr="0055180D">
        <w:tc>
          <w:tcPr>
            <w:tcW w:w="9350" w:type="dxa"/>
          </w:tcPr>
          <w:p w:rsidR="0055180D" w:rsidRDefault="0055180D" w:rsidP="00EF0F76">
            <w:pPr>
              <w:bidi/>
              <w:jc w:val="center"/>
              <w:rPr>
                <w:rFonts w:cs="B Nazanin"/>
                <w:noProof/>
                <w:sz w:val="28"/>
                <w:szCs w:val="28"/>
                <w:rtl/>
              </w:rPr>
            </w:pPr>
            <w:r>
              <w:rPr>
                <w:rFonts w:cs="B Nazanin" w:hint="cs"/>
                <w:noProof/>
                <w:sz w:val="28"/>
                <w:szCs w:val="28"/>
                <w:rtl/>
              </w:rPr>
              <w:t xml:space="preserve">تصویری دیگر از </w:t>
            </w:r>
            <w:r w:rsidR="00CB53DC" w:rsidRPr="00CB53DC">
              <w:rPr>
                <w:rFonts w:cs="B Nazanin" w:hint="cs"/>
                <w:noProof/>
                <w:sz w:val="28"/>
                <w:szCs w:val="28"/>
                <w:rtl/>
              </w:rPr>
              <w:t>مدل شماتیک نشان دهنده ستون چینه</w:t>
            </w:r>
            <w:r w:rsidR="00CB53DC" w:rsidRPr="00CB53DC">
              <w:rPr>
                <w:rFonts w:cs="B Nazanin"/>
                <w:noProof/>
                <w:sz w:val="28"/>
                <w:szCs w:val="28"/>
                <w:rtl/>
              </w:rPr>
              <w:softHyphen/>
            </w:r>
            <w:r w:rsidR="00CB53DC" w:rsidRPr="00CB53DC">
              <w:rPr>
                <w:rFonts w:cs="B Nazanin" w:hint="cs"/>
                <w:noProof/>
                <w:sz w:val="28"/>
                <w:szCs w:val="28"/>
                <w:rtl/>
              </w:rPr>
              <w:t>شناسی یا سنگ</w:t>
            </w:r>
            <w:r w:rsidR="00CB53DC" w:rsidRPr="00CB53DC">
              <w:rPr>
                <w:rFonts w:cs="B Nazanin"/>
                <w:noProof/>
                <w:sz w:val="28"/>
                <w:szCs w:val="28"/>
                <w:rtl/>
              </w:rPr>
              <w:softHyphen/>
            </w:r>
            <w:r w:rsidR="00CB53DC" w:rsidRPr="00CB53DC">
              <w:rPr>
                <w:rFonts w:cs="B Nazanin" w:hint="cs"/>
                <w:noProof/>
                <w:sz w:val="28"/>
                <w:szCs w:val="28"/>
                <w:rtl/>
              </w:rPr>
              <w:t>شناسی</w:t>
            </w:r>
          </w:p>
          <w:p w:rsidR="00CB53DC" w:rsidRDefault="00CB53DC" w:rsidP="0055180D">
            <w:pPr>
              <w:bidi/>
              <w:jc w:val="center"/>
              <w:rPr>
                <w:noProof/>
              </w:rPr>
            </w:pPr>
            <w:r w:rsidRPr="00CB53DC">
              <w:rPr>
                <w:rFonts w:cs="B Nazanin" w:hint="cs"/>
                <w:noProof/>
                <w:sz w:val="28"/>
                <w:szCs w:val="28"/>
                <w:rtl/>
              </w:rPr>
              <w:t xml:space="preserve"> یک مجموعه افیولیتی منظم یا کلاسیک.</w:t>
            </w:r>
          </w:p>
        </w:tc>
      </w:tr>
    </w:tbl>
    <w:p w:rsidR="004D0085" w:rsidRDefault="004D0085" w:rsidP="004D0085">
      <w:pPr>
        <w:bidi/>
        <w:spacing w:after="0" w:line="360" w:lineRule="auto"/>
        <w:jc w:val="both"/>
        <w:rPr>
          <w:rFonts w:ascii="mtr" w:eastAsia="Times New Roman" w:hAnsi="mtr" w:cs="B Nazanin"/>
          <w:sz w:val="26"/>
          <w:szCs w:val="28"/>
          <w:rtl/>
        </w:rPr>
      </w:pPr>
    </w:p>
    <w:p w:rsidR="0055180D" w:rsidRDefault="0055180D">
      <w:pPr>
        <w:bidi/>
      </w:pPr>
    </w:p>
    <w:tbl>
      <w:tblPr>
        <w:tblStyle w:val="TableGrid"/>
        <w:bidiVisual/>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CB53DC" w:rsidTr="0055180D">
        <w:tc>
          <w:tcPr>
            <w:tcW w:w="9350" w:type="dxa"/>
          </w:tcPr>
          <w:p w:rsidR="00CB53DC" w:rsidRDefault="00CB53DC" w:rsidP="008478D0">
            <w:pPr>
              <w:bidi/>
              <w:jc w:val="center"/>
              <w:rPr>
                <w:rFonts w:ascii="mtr" w:eastAsia="Times New Roman" w:hAnsi="mtr" w:cs="B Nazanin"/>
                <w:color w:val="1E5AA0"/>
                <w:sz w:val="24"/>
                <w:szCs w:val="24"/>
                <w:rtl/>
              </w:rPr>
            </w:pPr>
            <w:r>
              <w:rPr>
                <w:rFonts w:ascii="mtr" w:eastAsia="Times New Roman" w:hAnsi="mtr" w:cs="B Nazanin" w:hint="cs"/>
                <w:noProof/>
                <w:color w:val="1E5AA0"/>
                <w:sz w:val="24"/>
                <w:szCs w:val="24"/>
                <w:rtl/>
              </w:rPr>
              <w:drawing>
                <wp:inline distT="0" distB="0" distL="0" distR="0" wp14:anchorId="4DAD1D3D" wp14:editId="05479BE8">
                  <wp:extent cx="5449662" cy="1788607"/>
                  <wp:effectExtent l="0" t="0" r="0"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افیولیت سبزوار.tif"/>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453703" cy="1789933"/>
                          </a:xfrm>
                          <a:prstGeom prst="rect">
                            <a:avLst/>
                          </a:prstGeom>
                        </pic:spPr>
                      </pic:pic>
                    </a:graphicData>
                  </a:graphic>
                </wp:inline>
              </w:drawing>
            </w:r>
          </w:p>
        </w:tc>
      </w:tr>
      <w:tr w:rsidR="00CB53DC" w:rsidRPr="00861DB2" w:rsidTr="0055180D">
        <w:tc>
          <w:tcPr>
            <w:tcW w:w="9350" w:type="dxa"/>
          </w:tcPr>
          <w:p w:rsidR="00CB53DC" w:rsidRPr="00861DB2" w:rsidRDefault="00CB53DC" w:rsidP="008478D0">
            <w:pPr>
              <w:bidi/>
              <w:jc w:val="both"/>
              <w:rPr>
                <w:rFonts w:ascii="mtr" w:eastAsia="Times New Roman" w:hAnsi="mtr" w:cs="B Nazanin"/>
                <w:b/>
                <w:bCs/>
                <w:color w:val="000000" w:themeColor="text1"/>
                <w:sz w:val="24"/>
                <w:szCs w:val="24"/>
                <w:rtl/>
              </w:rPr>
            </w:pPr>
            <w:r w:rsidRPr="00861DB2">
              <w:rPr>
                <w:rFonts w:ascii="mtr" w:eastAsia="Times New Roman" w:hAnsi="mtr" w:cs="B Nazanin" w:hint="cs"/>
                <w:b/>
                <w:bCs/>
                <w:color w:val="000000" w:themeColor="text1"/>
                <w:sz w:val="24"/>
                <w:szCs w:val="24"/>
                <w:rtl/>
              </w:rPr>
              <w:t>تصویر ماهواره</w:t>
            </w:r>
            <w:r w:rsidRPr="00861DB2">
              <w:rPr>
                <w:rFonts w:ascii="mtr" w:eastAsia="Times New Roman" w:hAnsi="mtr" w:cs="B Nazanin"/>
                <w:b/>
                <w:bCs/>
                <w:color w:val="000000" w:themeColor="text1"/>
                <w:sz w:val="24"/>
                <w:szCs w:val="24"/>
                <w:rtl/>
              </w:rPr>
              <w:softHyphen/>
            </w:r>
            <w:r w:rsidRPr="00861DB2">
              <w:rPr>
                <w:rFonts w:ascii="mtr" w:eastAsia="Times New Roman" w:hAnsi="mtr" w:cs="B Nazanin" w:hint="cs"/>
                <w:b/>
                <w:bCs/>
                <w:color w:val="000000" w:themeColor="text1"/>
                <w:sz w:val="24"/>
                <w:szCs w:val="24"/>
                <w:rtl/>
              </w:rPr>
              <w:t>ای نشان</w:t>
            </w:r>
            <w:r w:rsidRPr="00861DB2">
              <w:rPr>
                <w:rFonts w:ascii="mtr" w:eastAsia="Times New Roman" w:hAnsi="mtr" w:cs="B Nazanin"/>
                <w:b/>
                <w:bCs/>
                <w:color w:val="000000" w:themeColor="text1"/>
                <w:sz w:val="24"/>
                <w:szCs w:val="24"/>
                <w:rtl/>
              </w:rPr>
              <w:softHyphen/>
            </w:r>
            <w:r w:rsidRPr="00861DB2">
              <w:rPr>
                <w:rFonts w:ascii="mtr" w:eastAsia="Times New Roman" w:hAnsi="mtr" w:cs="B Nazanin" w:hint="cs"/>
                <w:b/>
                <w:bCs/>
                <w:color w:val="000000" w:themeColor="text1"/>
                <w:sz w:val="24"/>
                <w:szCs w:val="24"/>
                <w:rtl/>
              </w:rPr>
              <w:t>دهنده گسترش نوار افیولیتی سبزوار. طول این نوار حدود 190 کیلومتر است و حداکثر پهنای آن نیز به حدود 20 کیلومتر می</w:t>
            </w:r>
            <w:r w:rsidRPr="00861DB2">
              <w:rPr>
                <w:rFonts w:ascii="mtr" w:eastAsia="Times New Roman" w:hAnsi="mtr" w:cs="B Nazanin"/>
                <w:b/>
                <w:bCs/>
                <w:color w:val="000000" w:themeColor="text1"/>
                <w:sz w:val="24"/>
                <w:szCs w:val="24"/>
                <w:rtl/>
              </w:rPr>
              <w:softHyphen/>
            </w:r>
            <w:r w:rsidRPr="00861DB2">
              <w:rPr>
                <w:rFonts w:ascii="mtr" w:eastAsia="Times New Roman" w:hAnsi="mtr" w:cs="B Nazanin" w:hint="cs"/>
                <w:b/>
                <w:bCs/>
                <w:color w:val="000000" w:themeColor="text1"/>
                <w:sz w:val="24"/>
                <w:szCs w:val="24"/>
                <w:rtl/>
              </w:rPr>
              <w:t>رسد. موقعیت شهر سبزوار در این تصویر نشان داده شده است.</w:t>
            </w:r>
          </w:p>
        </w:tc>
      </w:tr>
    </w:tbl>
    <w:p w:rsidR="00CB53DC" w:rsidRDefault="00CB53DC">
      <w:pPr>
        <w:bidi/>
        <w:rPr>
          <w:rtl/>
        </w:rPr>
      </w:pPr>
    </w:p>
    <w:p w:rsidR="00CB53DC" w:rsidRDefault="00CB53DC">
      <w:pPr>
        <w:rPr>
          <w:rtl/>
        </w:rPr>
      </w:pPr>
      <w:r>
        <w:rPr>
          <w:rtl/>
        </w:rPr>
        <w:br w:type="page"/>
      </w:r>
    </w:p>
    <w:p w:rsidR="00CB53DC" w:rsidRDefault="00CB53DC">
      <w:pPr>
        <w:bidi/>
      </w:pP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71D16" w:rsidRPr="00373B95" w:rsidTr="00CB53DC">
        <w:tc>
          <w:tcPr>
            <w:tcW w:w="9350" w:type="dxa"/>
          </w:tcPr>
          <w:p w:rsidR="00D71D16" w:rsidRPr="00373B95" w:rsidRDefault="00D71D16" w:rsidP="00D71D16">
            <w:pPr>
              <w:bidi/>
              <w:jc w:val="center"/>
              <w:rPr>
                <w:rFonts w:ascii="mtr" w:eastAsia="Times New Roman" w:hAnsi="mtr" w:cs="B Nazanin"/>
                <w:sz w:val="26"/>
                <w:szCs w:val="28"/>
                <w:rtl/>
              </w:rPr>
            </w:pPr>
            <w:r w:rsidRPr="00373B95">
              <w:rPr>
                <w:rFonts w:ascii="mtr" w:eastAsia="Times New Roman" w:hAnsi="mtr" w:cs="B Nazanin"/>
                <w:noProof/>
                <w:sz w:val="26"/>
                <w:szCs w:val="28"/>
                <w:rtl/>
              </w:rPr>
              <w:drawing>
                <wp:inline distT="0" distB="0" distL="0" distR="0" wp14:anchorId="4E5ECC26" wp14:editId="25CABF06">
                  <wp:extent cx="3532496" cy="2649372"/>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وی اس.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3533378" cy="2650034"/>
                          </a:xfrm>
                          <a:prstGeom prst="rect">
                            <a:avLst/>
                          </a:prstGeom>
                        </pic:spPr>
                      </pic:pic>
                    </a:graphicData>
                  </a:graphic>
                </wp:inline>
              </w:drawing>
            </w:r>
          </w:p>
        </w:tc>
      </w:tr>
      <w:tr w:rsidR="00D71D16" w:rsidRPr="00861DB2" w:rsidTr="00CB53DC">
        <w:tc>
          <w:tcPr>
            <w:tcW w:w="9350" w:type="dxa"/>
          </w:tcPr>
          <w:p w:rsidR="00D71D16" w:rsidRPr="00861DB2" w:rsidRDefault="00373B95" w:rsidP="00FA5FD3">
            <w:pPr>
              <w:bidi/>
              <w:jc w:val="both"/>
              <w:rPr>
                <w:rFonts w:ascii="mtr" w:eastAsia="Times New Roman" w:hAnsi="mtr" w:cs="B Nazanin"/>
                <w:b/>
                <w:bCs/>
                <w:sz w:val="24"/>
                <w:szCs w:val="24"/>
                <w:rtl/>
              </w:rPr>
            </w:pPr>
            <w:r w:rsidRPr="00861DB2">
              <w:rPr>
                <w:rFonts w:ascii="mtr" w:eastAsia="Times New Roman" w:hAnsi="mtr" w:cs="B Nazanin" w:hint="cs"/>
                <w:b/>
                <w:bCs/>
                <w:sz w:val="24"/>
                <w:szCs w:val="24"/>
                <w:rtl/>
              </w:rPr>
              <w:t xml:space="preserve">دورنمایی از توالی آتشفشانی </w:t>
            </w:r>
            <w:r w:rsidR="00FA5FD3" w:rsidRPr="00861DB2">
              <w:rPr>
                <w:rFonts w:ascii="mtr" w:eastAsia="Times New Roman" w:hAnsi="mtr" w:cs="B Nazanin" w:hint="cs"/>
                <w:b/>
                <w:bCs/>
                <w:sz w:val="24"/>
                <w:szCs w:val="24"/>
                <w:rtl/>
              </w:rPr>
              <w:t>-</w:t>
            </w:r>
            <w:r w:rsidRPr="00861DB2">
              <w:rPr>
                <w:rFonts w:ascii="mtr" w:eastAsia="Times New Roman" w:hAnsi="mtr" w:cs="B Nazanin" w:hint="cs"/>
                <w:b/>
                <w:bCs/>
                <w:sz w:val="24"/>
                <w:szCs w:val="24"/>
                <w:rtl/>
              </w:rPr>
              <w:t xml:space="preserve"> رسوبی کرتاسه پسین جنوب سبزوار، پیرامون روستای فضل آباد. بخش روشن بالایی آهک های نازک</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لایه پلاژیک می</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باشند. این لایه</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های آهکی تقریباً جوانترین و بالاترین افق این توالی آتشفشانی رسوبی را به خود اختصاص می</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دهند.</w:t>
            </w:r>
          </w:p>
        </w:tc>
      </w:tr>
      <w:tr w:rsidR="00D71D16" w:rsidRPr="00373B95" w:rsidTr="00CB53DC">
        <w:tc>
          <w:tcPr>
            <w:tcW w:w="9350" w:type="dxa"/>
          </w:tcPr>
          <w:p w:rsidR="00D71D16" w:rsidRPr="00373B95" w:rsidRDefault="00D71D16" w:rsidP="00D71D16">
            <w:pPr>
              <w:bidi/>
              <w:jc w:val="center"/>
              <w:rPr>
                <w:rFonts w:ascii="mtr" w:eastAsia="Times New Roman" w:hAnsi="mtr" w:cs="B Nazanin"/>
                <w:sz w:val="26"/>
                <w:szCs w:val="28"/>
                <w:rtl/>
              </w:rPr>
            </w:pPr>
            <w:r w:rsidRPr="00373B95">
              <w:rPr>
                <w:rFonts w:ascii="mtr" w:eastAsia="Times New Roman" w:hAnsi="mtr" w:cs="B Nazanin"/>
                <w:noProof/>
                <w:sz w:val="26"/>
                <w:szCs w:val="28"/>
                <w:rtl/>
              </w:rPr>
              <w:drawing>
                <wp:inline distT="0" distB="0" distL="0" distR="0" wp14:anchorId="6E0F0E43" wp14:editId="52A30C50">
                  <wp:extent cx="4212609" cy="3159457"/>
                  <wp:effectExtent l="0" t="0" r="0" b="317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آتشفشانی - رسوبی خوب.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4213546" cy="3160160"/>
                          </a:xfrm>
                          <a:prstGeom prst="rect">
                            <a:avLst/>
                          </a:prstGeom>
                        </pic:spPr>
                      </pic:pic>
                    </a:graphicData>
                  </a:graphic>
                </wp:inline>
              </w:drawing>
            </w:r>
          </w:p>
        </w:tc>
      </w:tr>
      <w:tr w:rsidR="00D71D16" w:rsidRPr="00861DB2" w:rsidTr="00CB53DC">
        <w:tc>
          <w:tcPr>
            <w:tcW w:w="9350" w:type="dxa"/>
          </w:tcPr>
          <w:p w:rsidR="00D71D16" w:rsidRPr="00861DB2" w:rsidRDefault="00373B95" w:rsidP="00373B95">
            <w:pPr>
              <w:bidi/>
              <w:jc w:val="center"/>
              <w:rPr>
                <w:rFonts w:ascii="mtr" w:eastAsia="Times New Roman" w:hAnsi="mtr" w:cs="B Nazanin"/>
                <w:b/>
                <w:bCs/>
                <w:sz w:val="24"/>
                <w:szCs w:val="24"/>
                <w:rtl/>
              </w:rPr>
            </w:pPr>
            <w:r w:rsidRPr="00861DB2">
              <w:rPr>
                <w:rFonts w:ascii="mtr" w:eastAsia="Times New Roman" w:hAnsi="mtr" w:cs="B Nazanin" w:hint="cs"/>
                <w:b/>
                <w:bCs/>
                <w:sz w:val="24"/>
                <w:szCs w:val="24"/>
                <w:rtl/>
              </w:rPr>
              <w:t xml:space="preserve">دورنمایی از توالی آتشفشانی </w:t>
            </w:r>
            <w:r w:rsidRPr="00861DB2">
              <w:rPr>
                <w:rFonts w:ascii="Times New Roman" w:eastAsia="Times New Roman" w:hAnsi="Times New Roman" w:cs="Times New Roman" w:hint="cs"/>
                <w:b/>
                <w:bCs/>
                <w:sz w:val="24"/>
                <w:szCs w:val="24"/>
                <w:rtl/>
              </w:rPr>
              <w:t>–</w:t>
            </w:r>
            <w:r w:rsidRPr="00861DB2">
              <w:rPr>
                <w:rFonts w:ascii="mtr" w:eastAsia="Times New Roman" w:hAnsi="mtr" w:cs="B Nazanin" w:hint="cs"/>
                <w:b/>
                <w:bCs/>
                <w:sz w:val="24"/>
                <w:szCs w:val="24"/>
                <w:rtl/>
              </w:rPr>
              <w:t xml:space="preserve"> رسوبی متشکل از لایه</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های متناوب توفیت و گدازه (افق های با مورفولوژی برجسته</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 xml:space="preserve">تر) متعلق به توالی آتشفشانی </w:t>
            </w:r>
            <w:r w:rsidRPr="00861DB2">
              <w:rPr>
                <w:rFonts w:ascii="Times New Roman" w:eastAsia="Times New Roman" w:hAnsi="Times New Roman" w:cs="Times New Roman" w:hint="cs"/>
                <w:b/>
                <w:bCs/>
                <w:sz w:val="24"/>
                <w:szCs w:val="24"/>
                <w:rtl/>
              </w:rPr>
              <w:t>–</w:t>
            </w:r>
            <w:r w:rsidRPr="00861DB2">
              <w:rPr>
                <w:rFonts w:ascii="mtr" w:eastAsia="Times New Roman" w:hAnsi="mtr" w:cs="B Nazanin" w:hint="cs"/>
                <w:b/>
                <w:bCs/>
                <w:sz w:val="24"/>
                <w:szCs w:val="24"/>
                <w:rtl/>
              </w:rPr>
              <w:t xml:space="preserve"> رسوبی کرتاسه پسین جنوب سبزوار، پیرامون روستای لندران.</w:t>
            </w:r>
          </w:p>
        </w:tc>
      </w:tr>
    </w:tbl>
    <w:p w:rsidR="00614744" w:rsidRDefault="00614744">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1A05CA" w:rsidRPr="00373B95" w:rsidTr="00614744">
        <w:tc>
          <w:tcPr>
            <w:tcW w:w="9350" w:type="dxa"/>
          </w:tcPr>
          <w:p w:rsidR="001A05CA" w:rsidRPr="00A2565F" w:rsidRDefault="001A05CA" w:rsidP="00373B95">
            <w:pPr>
              <w:bidi/>
              <w:jc w:val="center"/>
              <w:rPr>
                <w:rFonts w:ascii="mtr" w:eastAsia="Times New Roman" w:hAnsi="mtr" w:cs="B Nazanin"/>
                <w:noProof/>
                <w:sz w:val="26"/>
                <w:szCs w:val="28"/>
                <w:rtl/>
              </w:rPr>
            </w:pPr>
            <w:r w:rsidRPr="001A05CA">
              <w:rPr>
                <w:rFonts w:ascii="mtr" w:eastAsia="Times New Roman" w:hAnsi="mtr" w:cs="B Nazanin"/>
                <w:noProof/>
                <w:sz w:val="26"/>
                <w:szCs w:val="28"/>
                <w:rtl/>
              </w:rPr>
              <w:lastRenderedPageBreak/>
              <w:drawing>
                <wp:inline distT="0" distB="0" distL="0" distR="0" wp14:anchorId="541C2929" wp14:editId="5763EA67">
                  <wp:extent cx="4076868" cy="3057098"/>
                  <wp:effectExtent l="0" t="0" r="0" b="0"/>
                  <wp:docPr id="91" name="Picture 91" descr="D:\عکس های امروز\- پیلو لاوا - توربیدایتعکس\IMG_19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عکس های امروز\- پیلو لاوا - توربیدایتعکس\IMG_1978.JPG"/>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bwMode="auto">
                          <a:xfrm>
                            <a:off x="0" y="0"/>
                            <a:ext cx="4077876" cy="3057854"/>
                          </a:xfrm>
                          <a:prstGeom prst="rect">
                            <a:avLst/>
                          </a:prstGeom>
                          <a:noFill/>
                          <a:ln>
                            <a:noFill/>
                          </a:ln>
                        </pic:spPr>
                      </pic:pic>
                    </a:graphicData>
                  </a:graphic>
                </wp:inline>
              </w:drawing>
            </w:r>
          </w:p>
        </w:tc>
      </w:tr>
      <w:tr w:rsidR="001A05CA" w:rsidRPr="00861DB2" w:rsidTr="00614744">
        <w:tc>
          <w:tcPr>
            <w:tcW w:w="9350" w:type="dxa"/>
          </w:tcPr>
          <w:p w:rsidR="001A05CA" w:rsidRPr="00861DB2" w:rsidRDefault="001A05CA" w:rsidP="001A05CA">
            <w:pPr>
              <w:bidi/>
              <w:jc w:val="center"/>
              <w:rPr>
                <w:rFonts w:ascii="mtr" w:eastAsia="Times New Roman" w:hAnsi="mtr" w:cs="B Nazanin"/>
                <w:b/>
                <w:bCs/>
                <w:noProof/>
                <w:sz w:val="24"/>
                <w:szCs w:val="24"/>
                <w:rtl/>
              </w:rPr>
            </w:pPr>
            <w:r w:rsidRPr="00861DB2">
              <w:rPr>
                <w:rFonts w:ascii="mtr" w:eastAsia="Times New Roman" w:hAnsi="mtr" w:cs="B Nazanin" w:hint="cs"/>
                <w:b/>
                <w:bCs/>
                <w:sz w:val="24"/>
                <w:szCs w:val="24"/>
                <w:rtl/>
              </w:rPr>
              <w:t xml:space="preserve">دورنمایی از توالی آتشفشانی </w:t>
            </w:r>
            <w:r w:rsidRPr="00861DB2">
              <w:rPr>
                <w:rFonts w:ascii="Times New Roman" w:eastAsia="Times New Roman" w:hAnsi="Times New Roman" w:cs="Times New Roman" w:hint="cs"/>
                <w:b/>
                <w:bCs/>
                <w:sz w:val="24"/>
                <w:szCs w:val="24"/>
                <w:rtl/>
              </w:rPr>
              <w:t>–</w:t>
            </w:r>
            <w:r w:rsidRPr="00861DB2">
              <w:rPr>
                <w:rFonts w:ascii="mtr" w:eastAsia="Times New Roman" w:hAnsi="mtr" w:cs="B Nazanin" w:hint="cs"/>
                <w:b/>
                <w:bCs/>
                <w:sz w:val="24"/>
                <w:szCs w:val="24"/>
                <w:rtl/>
              </w:rPr>
              <w:t xml:space="preserve"> رسوبی متشکل از لایه</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های متناوب توفیت</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 xml:space="preserve">های ارغوانی، سبز و خاکستری  متعلق به توالی آتشفشانی </w:t>
            </w:r>
            <w:r w:rsidRPr="00861DB2">
              <w:rPr>
                <w:rFonts w:ascii="Times New Roman" w:eastAsia="Times New Roman" w:hAnsi="Times New Roman" w:cs="Times New Roman" w:hint="cs"/>
                <w:b/>
                <w:bCs/>
                <w:sz w:val="24"/>
                <w:szCs w:val="24"/>
                <w:rtl/>
              </w:rPr>
              <w:t>–</w:t>
            </w:r>
            <w:r w:rsidRPr="00861DB2">
              <w:rPr>
                <w:rFonts w:ascii="mtr" w:eastAsia="Times New Roman" w:hAnsi="mtr" w:cs="B Nazanin" w:hint="cs"/>
                <w:b/>
                <w:bCs/>
                <w:sz w:val="24"/>
                <w:szCs w:val="24"/>
                <w:rtl/>
              </w:rPr>
              <w:t xml:space="preserve"> رسوبی کرتاسه پسین جنوب سبزوار، کیلومتر 90 جاده سبزوار </w:t>
            </w:r>
            <w:r w:rsidRPr="00861DB2">
              <w:rPr>
                <w:rFonts w:ascii="Times New Roman" w:eastAsia="Times New Roman" w:hAnsi="Times New Roman" w:cs="Times New Roman" w:hint="cs"/>
                <w:b/>
                <w:bCs/>
                <w:sz w:val="24"/>
                <w:szCs w:val="24"/>
                <w:rtl/>
              </w:rPr>
              <w:t>–</w:t>
            </w:r>
            <w:r w:rsidRPr="00861DB2">
              <w:rPr>
                <w:rFonts w:ascii="mtr" w:eastAsia="Times New Roman" w:hAnsi="mtr" w:cs="B Nazanin" w:hint="cs"/>
                <w:b/>
                <w:bCs/>
                <w:sz w:val="24"/>
                <w:szCs w:val="24"/>
                <w:rtl/>
              </w:rPr>
              <w:t xml:space="preserve"> بردسکن.</w:t>
            </w:r>
          </w:p>
        </w:tc>
      </w:tr>
      <w:tr w:rsidR="00A2565F" w:rsidRPr="00373B95" w:rsidTr="00614744">
        <w:tc>
          <w:tcPr>
            <w:tcW w:w="9350" w:type="dxa"/>
          </w:tcPr>
          <w:p w:rsidR="00A2565F" w:rsidRDefault="00A2565F" w:rsidP="00373B95">
            <w:pPr>
              <w:bidi/>
              <w:jc w:val="center"/>
              <w:rPr>
                <w:rFonts w:ascii="mtr" w:eastAsia="Times New Roman" w:hAnsi="mtr" w:cs="B Nazanin"/>
                <w:sz w:val="26"/>
                <w:szCs w:val="28"/>
                <w:rtl/>
              </w:rPr>
            </w:pPr>
            <w:r w:rsidRPr="00A2565F">
              <w:rPr>
                <w:rFonts w:ascii="mtr" w:eastAsia="Times New Roman" w:hAnsi="mtr" w:cs="B Nazanin"/>
                <w:noProof/>
                <w:sz w:val="26"/>
                <w:szCs w:val="28"/>
                <w:rtl/>
              </w:rPr>
              <w:drawing>
                <wp:inline distT="0" distB="0" distL="0" distR="0" wp14:anchorId="2F244976" wp14:editId="1E22F7C1">
                  <wp:extent cx="4213371" cy="3159457"/>
                  <wp:effectExtent l="0" t="0" r="0" b="3175"/>
                  <wp:docPr id="83" name="Picture 83" descr="D:\عکس های امروز\- پیلو لاوا - توربیدایتعکس\IMG_19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عکس های امروز\- پیلو لاوا - توربیدایتعکس\IMG_1959.JPG"/>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4214819" cy="3160543"/>
                          </a:xfrm>
                          <a:prstGeom prst="rect">
                            <a:avLst/>
                          </a:prstGeom>
                          <a:noFill/>
                          <a:ln>
                            <a:noFill/>
                          </a:ln>
                        </pic:spPr>
                      </pic:pic>
                    </a:graphicData>
                  </a:graphic>
                </wp:inline>
              </w:drawing>
            </w:r>
          </w:p>
        </w:tc>
      </w:tr>
      <w:tr w:rsidR="00A2565F" w:rsidRPr="00861DB2" w:rsidTr="00614744">
        <w:tc>
          <w:tcPr>
            <w:tcW w:w="9350" w:type="dxa"/>
          </w:tcPr>
          <w:p w:rsidR="00A2565F" w:rsidRPr="00861DB2" w:rsidRDefault="00A2565F" w:rsidP="00C706D6">
            <w:pPr>
              <w:bidi/>
              <w:jc w:val="center"/>
              <w:rPr>
                <w:rFonts w:ascii="mtr" w:eastAsia="Times New Roman" w:hAnsi="mtr" w:cs="B Nazanin"/>
                <w:b/>
                <w:bCs/>
                <w:sz w:val="24"/>
                <w:szCs w:val="24"/>
                <w:rtl/>
              </w:rPr>
            </w:pPr>
            <w:r w:rsidRPr="00861DB2">
              <w:rPr>
                <w:rFonts w:ascii="mtr" w:eastAsia="Times New Roman" w:hAnsi="mtr" w:cs="B Nazanin" w:hint="cs"/>
                <w:b/>
                <w:bCs/>
                <w:sz w:val="24"/>
                <w:szCs w:val="24"/>
                <w:rtl/>
              </w:rPr>
              <w:t xml:space="preserve">دورنمایی از توالی آتشفشانی </w:t>
            </w:r>
            <w:r w:rsidRPr="00861DB2">
              <w:rPr>
                <w:rFonts w:ascii="Times New Roman" w:eastAsia="Times New Roman" w:hAnsi="Times New Roman" w:cs="Times New Roman" w:hint="cs"/>
                <w:b/>
                <w:bCs/>
                <w:sz w:val="24"/>
                <w:szCs w:val="24"/>
                <w:rtl/>
              </w:rPr>
              <w:t>–</w:t>
            </w:r>
            <w:r w:rsidRPr="00861DB2">
              <w:rPr>
                <w:rFonts w:ascii="mtr" w:eastAsia="Times New Roman" w:hAnsi="mtr" w:cs="B Nazanin" w:hint="cs"/>
                <w:b/>
                <w:bCs/>
                <w:sz w:val="24"/>
                <w:szCs w:val="24"/>
                <w:rtl/>
              </w:rPr>
              <w:t xml:space="preserve"> رسوبی متشکل از لایه</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های متناوب توفیت</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 xml:space="preserve">های سبز و خاکستری رنگ متعلق به توالی آتشفشانی </w:t>
            </w:r>
            <w:r w:rsidRPr="00861DB2">
              <w:rPr>
                <w:rFonts w:ascii="Times New Roman" w:eastAsia="Times New Roman" w:hAnsi="Times New Roman" w:cs="Times New Roman" w:hint="cs"/>
                <w:b/>
                <w:bCs/>
                <w:sz w:val="24"/>
                <w:szCs w:val="24"/>
                <w:rtl/>
              </w:rPr>
              <w:t>–</w:t>
            </w:r>
            <w:r w:rsidRPr="00861DB2">
              <w:rPr>
                <w:rFonts w:ascii="mtr" w:eastAsia="Times New Roman" w:hAnsi="mtr" w:cs="B Nazanin" w:hint="cs"/>
                <w:b/>
                <w:bCs/>
                <w:sz w:val="24"/>
                <w:szCs w:val="24"/>
                <w:rtl/>
              </w:rPr>
              <w:t xml:space="preserve"> رسوبی کرتاسه پسین جنوب سبزوار،</w:t>
            </w:r>
            <w:r w:rsidR="00C706D6" w:rsidRPr="00861DB2">
              <w:rPr>
                <w:rFonts w:ascii="mtr" w:eastAsia="Times New Roman" w:hAnsi="mtr" w:cs="B Nazanin" w:hint="cs"/>
                <w:b/>
                <w:bCs/>
                <w:sz w:val="24"/>
                <w:szCs w:val="24"/>
                <w:rtl/>
              </w:rPr>
              <w:t xml:space="preserve"> کیلومتر 90 جاده سبزوار </w:t>
            </w:r>
            <w:r w:rsidR="00C706D6" w:rsidRPr="00861DB2">
              <w:rPr>
                <w:rFonts w:ascii="Times New Roman" w:eastAsia="Times New Roman" w:hAnsi="Times New Roman" w:cs="Times New Roman" w:hint="cs"/>
                <w:b/>
                <w:bCs/>
                <w:sz w:val="24"/>
                <w:szCs w:val="24"/>
                <w:rtl/>
              </w:rPr>
              <w:t>–</w:t>
            </w:r>
            <w:r w:rsidR="00C706D6" w:rsidRPr="00861DB2">
              <w:rPr>
                <w:rFonts w:ascii="mtr" w:eastAsia="Times New Roman" w:hAnsi="mtr" w:cs="B Nazanin" w:hint="cs"/>
                <w:b/>
                <w:bCs/>
                <w:sz w:val="24"/>
                <w:szCs w:val="24"/>
                <w:rtl/>
              </w:rPr>
              <w:t xml:space="preserve"> بردسکن</w:t>
            </w:r>
            <w:r w:rsidRPr="00861DB2">
              <w:rPr>
                <w:rFonts w:ascii="mtr" w:eastAsia="Times New Roman" w:hAnsi="mtr" w:cs="B Nazanin" w:hint="cs"/>
                <w:b/>
                <w:bCs/>
                <w:sz w:val="24"/>
                <w:szCs w:val="24"/>
                <w:rtl/>
              </w:rPr>
              <w:t>.</w:t>
            </w:r>
          </w:p>
        </w:tc>
      </w:tr>
    </w:tbl>
    <w:p w:rsidR="00614744" w:rsidRDefault="00614744">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D71D16" w:rsidRPr="00373B95" w:rsidTr="00614744">
        <w:tc>
          <w:tcPr>
            <w:tcW w:w="9350" w:type="dxa"/>
          </w:tcPr>
          <w:p w:rsidR="00D71D16" w:rsidRPr="00373B95" w:rsidRDefault="00D71D16" w:rsidP="00D71D16">
            <w:pPr>
              <w:bidi/>
              <w:jc w:val="center"/>
              <w:rPr>
                <w:rFonts w:ascii="mtr" w:eastAsia="Times New Roman" w:hAnsi="mtr" w:cs="B Nazanin"/>
                <w:sz w:val="26"/>
                <w:szCs w:val="28"/>
                <w:rtl/>
              </w:rPr>
            </w:pPr>
            <w:r w:rsidRPr="00373B95">
              <w:rPr>
                <w:rFonts w:ascii="mtr" w:eastAsia="Times New Roman" w:hAnsi="mtr" w:cs="B Nazanin"/>
                <w:noProof/>
                <w:sz w:val="26"/>
                <w:szCs w:val="28"/>
                <w:rtl/>
              </w:rPr>
              <w:lastRenderedPageBreak/>
              <w:drawing>
                <wp:inline distT="0" distB="0" distL="0" distR="0" wp14:anchorId="3E877052" wp14:editId="6CECBF05">
                  <wp:extent cx="5713863" cy="3214048"/>
                  <wp:effectExtent l="0" t="0" r="127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گدازه بالشی 2.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714419" cy="3214361"/>
                          </a:xfrm>
                          <a:prstGeom prst="rect">
                            <a:avLst/>
                          </a:prstGeom>
                        </pic:spPr>
                      </pic:pic>
                    </a:graphicData>
                  </a:graphic>
                </wp:inline>
              </w:drawing>
            </w:r>
          </w:p>
        </w:tc>
      </w:tr>
      <w:tr w:rsidR="00D71D16" w:rsidRPr="00861DB2" w:rsidTr="00614744">
        <w:tc>
          <w:tcPr>
            <w:tcW w:w="9350" w:type="dxa"/>
          </w:tcPr>
          <w:p w:rsidR="00373B95" w:rsidRPr="00861DB2" w:rsidRDefault="00373B95" w:rsidP="00373B95">
            <w:pPr>
              <w:bidi/>
              <w:jc w:val="center"/>
              <w:rPr>
                <w:rFonts w:ascii="mtr" w:eastAsia="Times New Roman" w:hAnsi="mtr" w:cs="B Nazanin"/>
                <w:b/>
                <w:bCs/>
                <w:sz w:val="24"/>
                <w:szCs w:val="24"/>
                <w:rtl/>
              </w:rPr>
            </w:pPr>
            <w:r w:rsidRPr="00861DB2">
              <w:rPr>
                <w:rFonts w:ascii="mtr" w:eastAsia="Times New Roman" w:hAnsi="mtr" w:cs="B Nazanin" w:hint="cs"/>
                <w:b/>
                <w:bCs/>
                <w:sz w:val="24"/>
                <w:szCs w:val="24"/>
                <w:rtl/>
              </w:rPr>
              <w:t>تصویری از گدازه</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 xml:space="preserve">های بالشی بازالتی موجود در توالی آتشفشانی </w:t>
            </w:r>
            <w:r w:rsidRPr="00861DB2">
              <w:rPr>
                <w:rFonts w:ascii="Times New Roman" w:eastAsia="Times New Roman" w:hAnsi="Times New Roman" w:cs="Times New Roman" w:hint="cs"/>
                <w:b/>
                <w:bCs/>
                <w:sz w:val="24"/>
                <w:szCs w:val="24"/>
                <w:rtl/>
              </w:rPr>
              <w:t>–</w:t>
            </w:r>
            <w:r w:rsidRPr="00861DB2">
              <w:rPr>
                <w:rFonts w:ascii="mtr" w:eastAsia="Times New Roman" w:hAnsi="mtr" w:cs="B Nazanin" w:hint="cs"/>
                <w:b/>
                <w:bCs/>
                <w:sz w:val="24"/>
                <w:szCs w:val="24"/>
                <w:rtl/>
              </w:rPr>
              <w:t xml:space="preserve"> رسوبی کرتاسه پسین جنوب سبزوار، </w:t>
            </w:r>
          </w:p>
          <w:p w:rsidR="00D71D16" w:rsidRPr="00861DB2" w:rsidRDefault="00373B95" w:rsidP="00373B95">
            <w:pPr>
              <w:bidi/>
              <w:jc w:val="center"/>
              <w:rPr>
                <w:rFonts w:ascii="mtr" w:eastAsia="Times New Roman" w:hAnsi="mtr" w:cs="B Nazanin"/>
                <w:b/>
                <w:bCs/>
                <w:sz w:val="24"/>
                <w:szCs w:val="24"/>
                <w:rtl/>
              </w:rPr>
            </w:pPr>
            <w:r w:rsidRPr="00861DB2">
              <w:rPr>
                <w:rFonts w:ascii="mtr" w:eastAsia="Times New Roman" w:hAnsi="mtr" w:cs="B Nazanin" w:hint="cs"/>
                <w:b/>
                <w:bCs/>
                <w:sz w:val="24"/>
                <w:szCs w:val="24"/>
                <w:rtl/>
              </w:rPr>
              <w:t xml:space="preserve">کیلومتر 90 جاده سبزوار </w:t>
            </w:r>
            <w:r w:rsidRPr="00861DB2">
              <w:rPr>
                <w:rFonts w:ascii="Times New Roman" w:eastAsia="Times New Roman" w:hAnsi="Times New Roman" w:cs="Times New Roman" w:hint="cs"/>
                <w:b/>
                <w:bCs/>
                <w:sz w:val="24"/>
                <w:szCs w:val="24"/>
                <w:rtl/>
              </w:rPr>
              <w:t>–</w:t>
            </w:r>
            <w:r w:rsidRPr="00861DB2">
              <w:rPr>
                <w:rFonts w:ascii="mtr" w:eastAsia="Times New Roman" w:hAnsi="mtr" w:cs="B Nazanin" w:hint="cs"/>
                <w:b/>
                <w:bCs/>
                <w:sz w:val="24"/>
                <w:szCs w:val="24"/>
                <w:rtl/>
              </w:rPr>
              <w:t xml:space="preserve"> بردسکن.</w:t>
            </w:r>
          </w:p>
        </w:tc>
      </w:tr>
      <w:tr w:rsidR="00D71D16" w:rsidRPr="00861DB2" w:rsidTr="00614744">
        <w:tc>
          <w:tcPr>
            <w:tcW w:w="9350" w:type="dxa"/>
          </w:tcPr>
          <w:p w:rsidR="00D71D16" w:rsidRPr="00861DB2" w:rsidRDefault="00D71D16" w:rsidP="00D71D16">
            <w:pPr>
              <w:bidi/>
              <w:jc w:val="center"/>
              <w:rPr>
                <w:rFonts w:ascii="mtr" w:eastAsia="Times New Roman" w:hAnsi="mtr" w:cs="B Nazanin"/>
                <w:b/>
                <w:bCs/>
                <w:sz w:val="24"/>
                <w:szCs w:val="24"/>
                <w:rtl/>
              </w:rPr>
            </w:pPr>
            <w:r w:rsidRPr="00861DB2">
              <w:rPr>
                <w:rFonts w:ascii="mtr" w:eastAsia="Times New Roman" w:hAnsi="mtr" w:cs="B Nazanin"/>
                <w:b/>
                <w:bCs/>
                <w:noProof/>
                <w:sz w:val="24"/>
                <w:szCs w:val="24"/>
                <w:rtl/>
              </w:rPr>
              <w:drawing>
                <wp:inline distT="0" distB="0" distL="0" distR="0" wp14:anchorId="2F517430" wp14:editId="62E31E1E">
                  <wp:extent cx="5759355" cy="3239637"/>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پیلولاوا.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761245" cy="3240700"/>
                          </a:xfrm>
                          <a:prstGeom prst="rect">
                            <a:avLst/>
                          </a:prstGeom>
                        </pic:spPr>
                      </pic:pic>
                    </a:graphicData>
                  </a:graphic>
                </wp:inline>
              </w:drawing>
            </w:r>
          </w:p>
        </w:tc>
      </w:tr>
      <w:tr w:rsidR="00D71D16" w:rsidRPr="00861DB2" w:rsidTr="00614744">
        <w:tc>
          <w:tcPr>
            <w:tcW w:w="9350" w:type="dxa"/>
          </w:tcPr>
          <w:p w:rsidR="00D71D16" w:rsidRPr="00861DB2" w:rsidRDefault="00373B95" w:rsidP="00373B95">
            <w:pPr>
              <w:bidi/>
              <w:jc w:val="center"/>
              <w:rPr>
                <w:rFonts w:ascii="mtr" w:eastAsia="Times New Roman" w:hAnsi="mtr" w:cs="B Nazanin"/>
                <w:b/>
                <w:bCs/>
                <w:sz w:val="24"/>
                <w:szCs w:val="24"/>
                <w:rtl/>
              </w:rPr>
            </w:pPr>
            <w:r w:rsidRPr="00861DB2">
              <w:rPr>
                <w:rFonts w:ascii="mtr" w:eastAsia="Times New Roman" w:hAnsi="mtr" w:cs="B Nazanin" w:hint="cs"/>
                <w:b/>
                <w:bCs/>
                <w:sz w:val="24"/>
                <w:szCs w:val="24"/>
                <w:rtl/>
              </w:rPr>
              <w:t>نمای نزدیکی از گدازه</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 xml:space="preserve">های بالشی بازالتی موجود در توالی آتشفشانی </w:t>
            </w:r>
            <w:r w:rsidRPr="00861DB2">
              <w:rPr>
                <w:rFonts w:ascii="Times New Roman" w:eastAsia="Times New Roman" w:hAnsi="Times New Roman" w:cs="Times New Roman" w:hint="cs"/>
                <w:b/>
                <w:bCs/>
                <w:sz w:val="24"/>
                <w:szCs w:val="24"/>
                <w:rtl/>
              </w:rPr>
              <w:t>–</w:t>
            </w:r>
            <w:r w:rsidRPr="00861DB2">
              <w:rPr>
                <w:rFonts w:ascii="mtr" w:eastAsia="Times New Roman" w:hAnsi="mtr" w:cs="B Nazanin" w:hint="cs"/>
                <w:b/>
                <w:bCs/>
                <w:sz w:val="24"/>
                <w:szCs w:val="24"/>
                <w:rtl/>
              </w:rPr>
              <w:t xml:space="preserve"> رسوبی کرتاسه پسین جنوب سبزوار، کیلومتر 90 جاده سبزوار </w:t>
            </w:r>
            <w:r w:rsidRPr="00861DB2">
              <w:rPr>
                <w:rFonts w:ascii="Times New Roman" w:eastAsia="Times New Roman" w:hAnsi="Times New Roman" w:cs="Times New Roman" w:hint="cs"/>
                <w:b/>
                <w:bCs/>
                <w:sz w:val="24"/>
                <w:szCs w:val="24"/>
                <w:rtl/>
              </w:rPr>
              <w:t>–</w:t>
            </w:r>
            <w:r w:rsidRPr="00861DB2">
              <w:rPr>
                <w:rFonts w:ascii="mtr" w:eastAsia="Times New Roman" w:hAnsi="mtr" w:cs="B Nazanin" w:hint="cs"/>
                <w:b/>
                <w:bCs/>
                <w:sz w:val="24"/>
                <w:szCs w:val="24"/>
                <w:rtl/>
              </w:rPr>
              <w:t xml:space="preserve"> بردسکن.</w:t>
            </w:r>
          </w:p>
        </w:tc>
      </w:tr>
    </w:tbl>
    <w:p w:rsidR="00614744" w:rsidRPr="00861DB2" w:rsidRDefault="00614744">
      <w:pPr>
        <w:bidi/>
        <w:rPr>
          <w:b/>
          <w:bCs/>
          <w:sz w:val="20"/>
          <w:szCs w:val="20"/>
          <w:rtl/>
        </w:rPr>
      </w:pPr>
    </w:p>
    <w:tbl>
      <w:tblPr>
        <w:tblStyle w:val="TableGrid"/>
        <w:bidiVisual/>
        <w:tblW w:w="0" w:type="auto"/>
        <w:tblInd w:w="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31"/>
        <w:gridCol w:w="220"/>
        <w:gridCol w:w="3194"/>
      </w:tblGrid>
      <w:tr w:rsidR="00861DB2" w:rsidRPr="00861DB2" w:rsidTr="00404B9B">
        <w:tc>
          <w:tcPr>
            <w:tcW w:w="6151" w:type="dxa"/>
            <w:gridSpan w:val="2"/>
          </w:tcPr>
          <w:p w:rsidR="00614744" w:rsidRPr="00861DB2" w:rsidRDefault="00614744" w:rsidP="00404B9B">
            <w:pPr>
              <w:bidi/>
              <w:jc w:val="center"/>
              <w:rPr>
                <w:rFonts w:ascii="mtr" w:eastAsia="Times New Roman" w:hAnsi="mtr" w:cs="B Nazanin"/>
                <w:b/>
                <w:bCs/>
                <w:noProof/>
                <w:color w:val="000000" w:themeColor="text1"/>
                <w:sz w:val="24"/>
                <w:szCs w:val="24"/>
                <w:rtl/>
              </w:rPr>
            </w:pPr>
            <w:r w:rsidRPr="00861DB2">
              <w:rPr>
                <w:rFonts w:ascii="mtr" w:eastAsia="Times New Roman" w:hAnsi="mtr" w:cs="B Nazanin"/>
                <w:b/>
                <w:bCs/>
                <w:noProof/>
                <w:color w:val="000000" w:themeColor="text1"/>
                <w:sz w:val="24"/>
                <w:szCs w:val="24"/>
                <w:rtl/>
              </w:rPr>
              <w:lastRenderedPageBreak/>
              <w:drawing>
                <wp:inline distT="0" distB="0" distL="0" distR="0" wp14:anchorId="4E838E55" wp14:editId="27F82A52">
                  <wp:extent cx="1620488" cy="2880000"/>
                  <wp:effectExtent l="0" t="0" r="0" b="0"/>
                  <wp:docPr id="111" name="Picture 111" descr="H:\Hard External Sadeghian\Field Photos\avenun-Kerman-1398\249_1906\IMG_9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Hard External Sadeghian\Field Photos\avenun-Kerman-1398\249_1906\IMG_9122.JPG"/>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620488" cy="2880000"/>
                          </a:xfrm>
                          <a:prstGeom prst="rect">
                            <a:avLst/>
                          </a:prstGeom>
                          <a:noFill/>
                          <a:ln>
                            <a:noFill/>
                          </a:ln>
                        </pic:spPr>
                      </pic:pic>
                    </a:graphicData>
                  </a:graphic>
                </wp:inline>
              </w:drawing>
            </w:r>
          </w:p>
        </w:tc>
        <w:tc>
          <w:tcPr>
            <w:tcW w:w="3194" w:type="dxa"/>
          </w:tcPr>
          <w:p w:rsidR="00614744" w:rsidRPr="00861DB2" w:rsidRDefault="00614744" w:rsidP="00404B9B">
            <w:pPr>
              <w:bidi/>
              <w:jc w:val="center"/>
              <w:rPr>
                <w:rFonts w:ascii="mtr" w:eastAsia="Times New Roman" w:hAnsi="mtr" w:cs="B Nazanin"/>
                <w:b/>
                <w:bCs/>
                <w:noProof/>
                <w:color w:val="000000" w:themeColor="text1"/>
                <w:sz w:val="24"/>
                <w:szCs w:val="24"/>
                <w:rtl/>
              </w:rPr>
            </w:pPr>
            <w:r w:rsidRPr="00861DB2">
              <w:rPr>
                <w:rFonts w:ascii="mtr" w:eastAsia="Times New Roman" w:hAnsi="mtr" w:cs="B Nazanin"/>
                <w:b/>
                <w:bCs/>
                <w:noProof/>
                <w:color w:val="000000" w:themeColor="text1"/>
                <w:sz w:val="24"/>
                <w:szCs w:val="24"/>
                <w:rtl/>
              </w:rPr>
              <w:drawing>
                <wp:inline distT="0" distB="0" distL="0" distR="0" wp14:anchorId="767C64A7" wp14:editId="1D2E44D8">
                  <wp:extent cx="1620488" cy="2880000"/>
                  <wp:effectExtent l="0" t="0" r="0" b="0"/>
                  <wp:docPr id="112" name="Picture 112" descr="H:\Hard External Sadeghian\Field Photos\avenun-Kerman-1398\249_1906\IMG_91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Hard External Sadeghian\Field Photos\avenun-Kerman-1398\249_1906\IMG_9115.JPG"/>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0" y="0"/>
                            <a:ext cx="1620488" cy="2880000"/>
                          </a:xfrm>
                          <a:prstGeom prst="rect">
                            <a:avLst/>
                          </a:prstGeom>
                          <a:noFill/>
                          <a:ln>
                            <a:noFill/>
                          </a:ln>
                        </pic:spPr>
                      </pic:pic>
                    </a:graphicData>
                  </a:graphic>
                </wp:inline>
              </w:drawing>
            </w:r>
          </w:p>
        </w:tc>
      </w:tr>
      <w:tr w:rsidR="00861DB2" w:rsidRPr="00861DB2" w:rsidTr="00404B9B">
        <w:tc>
          <w:tcPr>
            <w:tcW w:w="9345" w:type="dxa"/>
            <w:gridSpan w:val="3"/>
          </w:tcPr>
          <w:p w:rsidR="00614744" w:rsidRPr="00861DB2" w:rsidRDefault="00404B9B" w:rsidP="00404B9B">
            <w:pPr>
              <w:bidi/>
              <w:jc w:val="center"/>
              <w:rPr>
                <w:rFonts w:ascii="mtr" w:eastAsia="Times New Roman" w:hAnsi="mtr" w:cs="B Nazanin"/>
                <w:b/>
                <w:bCs/>
                <w:noProof/>
                <w:color w:val="000000" w:themeColor="text1"/>
                <w:sz w:val="24"/>
                <w:szCs w:val="24"/>
                <w:rtl/>
              </w:rPr>
            </w:pPr>
            <w:r w:rsidRPr="00861DB2">
              <w:rPr>
                <w:rFonts w:ascii="mtr" w:eastAsia="Times New Roman" w:hAnsi="mtr" w:cs="B Nazanin" w:hint="cs"/>
                <w:b/>
                <w:bCs/>
                <w:noProof/>
                <w:color w:val="000000" w:themeColor="text1"/>
                <w:sz w:val="24"/>
                <w:szCs w:val="24"/>
                <w:rtl/>
              </w:rPr>
              <w:t xml:space="preserve">جنوب روستای </w:t>
            </w:r>
            <w:r w:rsidR="00614744" w:rsidRPr="00861DB2">
              <w:rPr>
                <w:rFonts w:ascii="mtr" w:eastAsia="Times New Roman" w:hAnsi="mtr" w:cs="B Nazanin" w:hint="cs"/>
                <w:b/>
                <w:bCs/>
                <w:noProof/>
                <w:color w:val="000000" w:themeColor="text1"/>
                <w:sz w:val="24"/>
                <w:szCs w:val="24"/>
                <w:rtl/>
              </w:rPr>
              <w:t xml:space="preserve">اَوِنون </w:t>
            </w:r>
            <w:r w:rsidR="00614744" w:rsidRPr="00861DB2">
              <w:rPr>
                <w:rFonts w:ascii="Times New Roman" w:eastAsia="Times New Roman" w:hAnsi="Times New Roman" w:cs="Times New Roman" w:hint="cs"/>
                <w:b/>
                <w:bCs/>
                <w:noProof/>
                <w:color w:val="000000" w:themeColor="text1"/>
                <w:sz w:val="24"/>
                <w:szCs w:val="24"/>
                <w:rtl/>
              </w:rPr>
              <w:t>–</w:t>
            </w:r>
            <w:r w:rsidR="00614744" w:rsidRPr="00861DB2">
              <w:rPr>
                <w:rFonts w:ascii="mtr" w:eastAsia="Times New Roman" w:hAnsi="mtr" w:cs="B Nazanin" w:hint="cs"/>
                <w:b/>
                <w:bCs/>
                <w:noProof/>
                <w:color w:val="000000" w:themeColor="text1"/>
                <w:sz w:val="24"/>
                <w:szCs w:val="24"/>
                <w:rtl/>
              </w:rPr>
              <w:t xml:space="preserve"> جنوب بافت (منطقه اسفندقه کرمان)</w:t>
            </w:r>
          </w:p>
        </w:tc>
      </w:tr>
      <w:tr w:rsidR="00861DB2" w:rsidRPr="00861DB2" w:rsidTr="00404B9B">
        <w:tc>
          <w:tcPr>
            <w:tcW w:w="5931" w:type="dxa"/>
          </w:tcPr>
          <w:p w:rsidR="00614744" w:rsidRPr="00861DB2" w:rsidRDefault="00614744" w:rsidP="00404B9B">
            <w:pPr>
              <w:bidi/>
              <w:jc w:val="center"/>
              <w:rPr>
                <w:rFonts w:ascii="mtr" w:eastAsia="Times New Roman" w:hAnsi="mtr" w:cs="B Nazanin"/>
                <w:b/>
                <w:bCs/>
                <w:noProof/>
                <w:color w:val="000000" w:themeColor="text1"/>
                <w:sz w:val="24"/>
                <w:szCs w:val="24"/>
                <w:rtl/>
              </w:rPr>
            </w:pPr>
            <w:r w:rsidRPr="00861DB2">
              <w:rPr>
                <w:rFonts w:ascii="mtr" w:eastAsia="Times New Roman" w:hAnsi="mtr" w:cs="B Nazanin"/>
                <w:b/>
                <w:bCs/>
                <w:noProof/>
                <w:color w:val="000000" w:themeColor="text1"/>
                <w:sz w:val="24"/>
                <w:szCs w:val="24"/>
                <w:rtl/>
              </w:rPr>
              <w:drawing>
                <wp:inline distT="0" distB="0" distL="0" distR="0" wp14:anchorId="1313D4C9" wp14:editId="7AD6CCFA">
                  <wp:extent cx="2984361" cy="2237867"/>
                  <wp:effectExtent l="0" t="0" r="6985" b="0"/>
                  <wp:docPr id="113" name="Picture 113" descr="H:\Hard External Sadeghian\Field Photos\Birjand-96\IMG_34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Hard External Sadeghian\Field Photos\Birjand-96\IMG_3415.JPG"/>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2990594" cy="2242541"/>
                          </a:xfrm>
                          <a:prstGeom prst="rect">
                            <a:avLst/>
                          </a:prstGeom>
                          <a:noFill/>
                          <a:ln>
                            <a:noFill/>
                          </a:ln>
                        </pic:spPr>
                      </pic:pic>
                    </a:graphicData>
                  </a:graphic>
                </wp:inline>
              </w:drawing>
            </w:r>
          </w:p>
        </w:tc>
        <w:tc>
          <w:tcPr>
            <w:tcW w:w="3414" w:type="dxa"/>
            <w:gridSpan w:val="2"/>
          </w:tcPr>
          <w:p w:rsidR="00614744" w:rsidRPr="00861DB2" w:rsidRDefault="00614744" w:rsidP="00404B9B">
            <w:pPr>
              <w:bidi/>
              <w:jc w:val="center"/>
              <w:rPr>
                <w:rFonts w:ascii="mtr" w:eastAsia="Times New Roman" w:hAnsi="mtr" w:cs="B Nazanin"/>
                <w:b/>
                <w:bCs/>
                <w:noProof/>
                <w:color w:val="000000" w:themeColor="text1"/>
                <w:sz w:val="24"/>
                <w:szCs w:val="24"/>
                <w:rtl/>
              </w:rPr>
            </w:pPr>
            <w:r w:rsidRPr="00861DB2">
              <w:rPr>
                <w:rFonts w:ascii="mtr" w:eastAsia="Times New Roman" w:hAnsi="mtr" w:cs="B Nazanin"/>
                <w:b/>
                <w:bCs/>
                <w:noProof/>
                <w:color w:val="000000" w:themeColor="text1"/>
                <w:sz w:val="24"/>
                <w:szCs w:val="24"/>
                <w:rtl/>
              </w:rPr>
              <w:drawing>
                <wp:inline distT="0" distB="0" distL="0" distR="0" wp14:anchorId="1D82883C" wp14:editId="33B1318D">
                  <wp:extent cx="1683099" cy="2244538"/>
                  <wp:effectExtent l="0" t="0" r="0" b="3810"/>
                  <wp:docPr id="114" name="Picture 114" descr="H:\Hard External Sadeghian\Field Photos\Birjand-96\IMG_3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Hard External Sadeghian\Field Photos\Birjand-96\IMG_3440.JPG"/>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694774" cy="2260108"/>
                          </a:xfrm>
                          <a:prstGeom prst="rect">
                            <a:avLst/>
                          </a:prstGeom>
                          <a:noFill/>
                          <a:ln>
                            <a:noFill/>
                          </a:ln>
                        </pic:spPr>
                      </pic:pic>
                    </a:graphicData>
                  </a:graphic>
                </wp:inline>
              </w:drawing>
            </w:r>
          </w:p>
        </w:tc>
      </w:tr>
      <w:tr w:rsidR="00861DB2" w:rsidRPr="00861DB2" w:rsidTr="00404B9B">
        <w:tc>
          <w:tcPr>
            <w:tcW w:w="9345" w:type="dxa"/>
            <w:gridSpan w:val="3"/>
          </w:tcPr>
          <w:p w:rsidR="00614744" w:rsidRPr="00861DB2" w:rsidRDefault="00614744" w:rsidP="00404B9B">
            <w:pPr>
              <w:bidi/>
              <w:jc w:val="center"/>
              <w:rPr>
                <w:rFonts w:ascii="mtr" w:eastAsia="Times New Roman" w:hAnsi="mtr" w:cs="B Nazanin"/>
                <w:b/>
                <w:bCs/>
                <w:noProof/>
                <w:color w:val="000000" w:themeColor="text1"/>
                <w:sz w:val="24"/>
                <w:szCs w:val="24"/>
                <w:rtl/>
              </w:rPr>
            </w:pPr>
            <w:r w:rsidRPr="00861DB2">
              <w:rPr>
                <w:rFonts w:ascii="mtr" w:eastAsia="Times New Roman" w:hAnsi="mtr" w:cs="B Nazanin" w:hint="cs"/>
                <w:b/>
                <w:bCs/>
                <w:noProof/>
                <w:color w:val="000000" w:themeColor="text1"/>
                <w:sz w:val="24"/>
                <w:szCs w:val="24"/>
                <w:rtl/>
              </w:rPr>
              <w:t xml:space="preserve">مجموعه افیولیتی بیرجند (جنوب بیرجند </w:t>
            </w:r>
            <w:r w:rsidRPr="00861DB2">
              <w:rPr>
                <w:rFonts w:ascii="Times New Roman" w:eastAsia="Times New Roman" w:hAnsi="Times New Roman" w:cs="Times New Roman" w:hint="cs"/>
                <w:b/>
                <w:bCs/>
                <w:noProof/>
                <w:color w:val="000000" w:themeColor="text1"/>
                <w:sz w:val="24"/>
                <w:szCs w:val="24"/>
                <w:rtl/>
              </w:rPr>
              <w:t>–</w:t>
            </w:r>
            <w:r w:rsidRPr="00861DB2">
              <w:rPr>
                <w:rFonts w:ascii="mtr" w:eastAsia="Times New Roman" w:hAnsi="mtr" w:cs="B Nazanin" w:hint="cs"/>
                <w:b/>
                <w:bCs/>
                <w:noProof/>
                <w:color w:val="000000" w:themeColor="text1"/>
                <w:sz w:val="24"/>
                <w:szCs w:val="24"/>
                <w:rtl/>
              </w:rPr>
              <w:t xml:space="preserve"> جاده مزار)</w:t>
            </w:r>
          </w:p>
        </w:tc>
      </w:tr>
      <w:tr w:rsidR="00861DB2" w:rsidRPr="00861DB2" w:rsidTr="00404B9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45" w:type="dxa"/>
            <w:gridSpan w:val="3"/>
            <w:tcBorders>
              <w:top w:val="nil"/>
              <w:left w:val="nil"/>
              <w:bottom w:val="nil"/>
              <w:right w:val="nil"/>
            </w:tcBorders>
          </w:tcPr>
          <w:p w:rsidR="00614744" w:rsidRPr="00861DB2" w:rsidRDefault="00614744" w:rsidP="00404B9B">
            <w:pPr>
              <w:bidi/>
              <w:jc w:val="center"/>
              <w:rPr>
                <w:rFonts w:ascii="mtr" w:eastAsia="Times New Roman" w:hAnsi="mtr" w:cs="Times New Roman"/>
                <w:b/>
                <w:bCs/>
                <w:color w:val="000000" w:themeColor="text1"/>
                <w:sz w:val="24"/>
                <w:szCs w:val="24"/>
                <w:rtl/>
              </w:rPr>
            </w:pPr>
            <w:r w:rsidRPr="00861DB2">
              <w:rPr>
                <w:rFonts w:ascii="mtr" w:eastAsia="Times New Roman" w:hAnsi="mtr" w:cs="Times New Roman"/>
                <w:b/>
                <w:bCs/>
                <w:noProof/>
                <w:color w:val="000000" w:themeColor="text1"/>
                <w:sz w:val="24"/>
                <w:szCs w:val="24"/>
                <w:rtl/>
              </w:rPr>
              <w:drawing>
                <wp:inline distT="0" distB="0" distL="0" distR="0" wp14:anchorId="2FC6BA34" wp14:editId="75E21768">
                  <wp:extent cx="3224408" cy="1813728"/>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726.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3244133" cy="1824823"/>
                          </a:xfrm>
                          <a:prstGeom prst="rect">
                            <a:avLst/>
                          </a:prstGeom>
                        </pic:spPr>
                      </pic:pic>
                    </a:graphicData>
                  </a:graphic>
                </wp:inline>
              </w:drawing>
            </w:r>
          </w:p>
        </w:tc>
      </w:tr>
      <w:tr w:rsidR="00614744" w:rsidRPr="00861DB2" w:rsidTr="0040703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45" w:type="dxa"/>
            <w:gridSpan w:val="3"/>
            <w:tcBorders>
              <w:top w:val="nil"/>
              <w:left w:val="nil"/>
              <w:bottom w:val="single" w:sz="4" w:space="0" w:color="auto"/>
              <w:right w:val="nil"/>
            </w:tcBorders>
          </w:tcPr>
          <w:p w:rsidR="00614744" w:rsidRPr="00861DB2" w:rsidRDefault="00614744" w:rsidP="00404B9B">
            <w:pPr>
              <w:bidi/>
              <w:jc w:val="both"/>
              <w:rPr>
                <w:rFonts w:ascii="mtr" w:eastAsia="Times New Roman" w:hAnsi="mtr" w:cs="Times New Roman"/>
                <w:b/>
                <w:bCs/>
                <w:color w:val="000000" w:themeColor="text1"/>
                <w:sz w:val="24"/>
                <w:szCs w:val="24"/>
                <w:rtl/>
              </w:rPr>
            </w:pPr>
            <w:r w:rsidRPr="00861DB2">
              <w:rPr>
                <w:rFonts w:ascii="mtr" w:eastAsia="Times New Roman" w:hAnsi="mtr" w:cs="B Nazanin" w:hint="cs"/>
                <w:b/>
                <w:bCs/>
                <w:color w:val="000000" w:themeColor="text1"/>
                <w:sz w:val="24"/>
                <w:szCs w:val="24"/>
                <w:rtl/>
              </w:rPr>
              <w:t>تصویری از گدازه</w:t>
            </w:r>
            <w:r w:rsidRPr="00861DB2">
              <w:rPr>
                <w:rFonts w:ascii="mtr" w:eastAsia="Times New Roman" w:hAnsi="mtr" w:cs="B Nazanin"/>
                <w:b/>
                <w:bCs/>
                <w:color w:val="000000" w:themeColor="text1"/>
                <w:sz w:val="24"/>
                <w:szCs w:val="24"/>
                <w:rtl/>
              </w:rPr>
              <w:softHyphen/>
            </w:r>
            <w:r w:rsidRPr="00861DB2">
              <w:rPr>
                <w:rFonts w:ascii="mtr" w:eastAsia="Times New Roman" w:hAnsi="mtr" w:cs="B Nazanin" w:hint="cs"/>
                <w:b/>
                <w:bCs/>
                <w:color w:val="000000" w:themeColor="text1"/>
                <w:sz w:val="24"/>
                <w:szCs w:val="24"/>
                <w:rtl/>
              </w:rPr>
              <w:t xml:space="preserve">های بالشی بازالتی در حاشیه جاده سبزوار </w:t>
            </w:r>
            <w:r w:rsidRPr="00861DB2">
              <w:rPr>
                <w:rFonts w:ascii="Times New Roman" w:eastAsia="Times New Roman" w:hAnsi="Times New Roman" w:cs="Times New Roman" w:hint="cs"/>
                <w:b/>
                <w:bCs/>
                <w:color w:val="000000" w:themeColor="text1"/>
                <w:sz w:val="24"/>
                <w:szCs w:val="24"/>
                <w:rtl/>
              </w:rPr>
              <w:t>–</w:t>
            </w:r>
            <w:r w:rsidRPr="00861DB2">
              <w:rPr>
                <w:rFonts w:ascii="mtr" w:eastAsia="Times New Roman" w:hAnsi="mtr" w:cs="B Nazanin" w:hint="cs"/>
                <w:b/>
                <w:bCs/>
                <w:color w:val="000000" w:themeColor="text1"/>
                <w:sz w:val="24"/>
                <w:szCs w:val="24"/>
                <w:rtl/>
              </w:rPr>
              <w:t xml:space="preserve"> سلطان آباد بعد از روستای باغجر (سمت غرب جاده). به ساختار بالشی بسیار زیبا در این رخنمون توجه نمایید.</w:t>
            </w:r>
          </w:p>
        </w:tc>
      </w:tr>
    </w:tbl>
    <w:p w:rsidR="00407039" w:rsidRDefault="00407039">
      <w:pPr>
        <w:bidi/>
      </w:pP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637302" w:rsidRPr="00861DB2" w:rsidTr="00FF2229">
        <w:tc>
          <w:tcPr>
            <w:tcW w:w="9345" w:type="dxa"/>
          </w:tcPr>
          <w:p w:rsidR="00637302" w:rsidRPr="00861DB2" w:rsidRDefault="00637302" w:rsidP="00407039">
            <w:pPr>
              <w:bidi/>
              <w:jc w:val="center"/>
              <w:rPr>
                <w:rFonts w:ascii="mtr" w:eastAsia="Times New Roman" w:hAnsi="mtr" w:cs="B Nazanin"/>
                <w:b/>
                <w:bCs/>
                <w:color w:val="000000" w:themeColor="text1"/>
                <w:sz w:val="24"/>
                <w:szCs w:val="24"/>
                <w:rtl/>
              </w:rPr>
            </w:pPr>
            <w:r>
              <w:rPr>
                <w:rFonts w:ascii="mtr" w:eastAsia="Times New Roman" w:hAnsi="mtr" w:cs="B Nazanin" w:hint="cs"/>
                <w:b/>
                <w:bCs/>
                <w:noProof/>
                <w:color w:val="000000" w:themeColor="text1"/>
                <w:sz w:val="24"/>
                <w:szCs w:val="24"/>
                <w:rtl/>
              </w:rPr>
              <w:lastRenderedPageBreak/>
              <w:drawing>
                <wp:inline distT="0" distB="0" distL="0" distR="0" wp14:anchorId="1EF735BC" wp14:editId="0CD5220D">
                  <wp:extent cx="2720365" cy="3627153"/>
                  <wp:effectExtent l="0" t="0" r="381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IMG_0428.JPG"/>
                          <pic:cNvPicPr/>
                        </pic:nvPicPr>
                        <pic:blipFill>
                          <a:blip r:embed="rId118" cstate="print">
                            <a:extLst>
                              <a:ext uri="{BEBA8EAE-BF5A-486C-A8C5-ECC9F3942E4B}">
                                <a14:imgProps xmlns:a14="http://schemas.microsoft.com/office/drawing/2010/main">
                                  <a14:imgLayer r:embed="rId119">
                                    <a14:imgEffect>
                                      <a14:brightnessContrast bright="-4000"/>
                                    </a14:imgEffect>
                                  </a14:imgLayer>
                                </a14:imgProps>
                              </a:ext>
                              <a:ext uri="{28A0092B-C50C-407E-A947-70E740481C1C}">
                                <a14:useLocalDpi xmlns:a14="http://schemas.microsoft.com/office/drawing/2010/main" val="0"/>
                              </a:ext>
                            </a:extLst>
                          </a:blip>
                          <a:stretch>
                            <a:fillRect/>
                          </a:stretch>
                        </pic:blipFill>
                        <pic:spPr>
                          <a:xfrm>
                            <a:off x="0" y="0"/>
                            <a:ext cx="2723354" cy="3631138"/>
                          </a:xfrm>
                          <a:prstGeom prst="rect">
                            <a:avLst/>
                          </a:prstGeom>
                        </pic:spPr>
                      </pic:pic>
                    </a:graphicData>
                  </a:graphic>
                </wp:inline>
              </w:drawing>
            </w:r>
          </w:p>
        </w:tc>
      </w:tr>
      <w:tr w:rsidR="00637302" w:rsidRPr="00861DB2" w:rsidTr="00637302">
        <w:tc>
          <w:tcPr>
            <w:tcW w:w="9345" w:type="dxa"/>
          </w:tcPr>
          <w:p w:rsidR="00637302" w:rsidRDefault="00637302" w:rsidP="00637302">
            <w:pPr>
              <w:bidi/>
              <w:jc w:val="center"/>
              <w:rPr>
                <w:rFonts w:ascii="mtr" w:eastAsia="Times New Roman" w:hAnsi="mtr" w:cs="B Nazanin"/>
                <w:b/>
                <w:bCs/>
                <w:noProof/>
                <w:color w:val="000000" w:themeColor="text1"/>
                <w:sz w:val="24"/>
                <w:szCs w:val="24"/>
                <w:rtl/>
              </w:rPr>
            </w:pPr>
          </w:p>
        </w:tc>
      </w:tr>
      <w:tr w:rsidR="00637302" w:rsidRPr="00861DB2" w:rsidTr="00637302">
        <w:tc>
          <w:tcPr>
            <w:tcW w:w="9345" w:type="dxa"/>
          </w:tcPr>
          <w:p w:rsidR="00637302" w:rsidRPr="00861DB2" w:rsidRDefault="00637302" w:rsidP="00637302">
            <w:pPr>
              <w:bidi/>
              <w:jc w:val="center"/>
              <w:rPr>
                <w:rFonts w:ascii="mtr" w:eastAsia="Times New Roman" w:hAnsi="mtr" w:cs="B Nazanin"/>
                <w:b/>
                <w:bCs/>
                <w:color w:val="000000" w:themeColor="text1"/>
                <w:sz w:val="24"/>
                <w:szCs w:val="24"/>
                <w:rtl/>
              </w:rPr>
            </w:pPr>
            <w:r>
              <w:rPr>
                <w:rFonts w:ascii="mtr" w:eastAsia="Times New Roman" w:hAnsi="mtr" w:cs="B Nazanin" w:hint="cs"/>
                <w:b/>
                <w:bCs/>
                <w:noProof/>
                <w:color w:val="000000" w:themeColor="text1"/>
                <w:sz w:val="24"/>
                <w:szCs w:val="24"/>
                <w:rtl/>
              </w:rPr>
              <w:drawing>
                <wp:inline distT="0" distB="0" distL="0" distR="0" wp14:anchorId="51B3ACAD" wp14:editId="74F4503F">
                  <wp:extent cx="2707573" cy="3610098"/>
                  <wp:effectExtent l="0" t="0" r="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IMG_0432.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2711215" cy="3614954"/>
                          </a:xfrm>
                          <a:prstGeom prst="rect">
                            <a:avLst/>
                          </a:prstGeom>
                        </pic:spPr>
                      </pic:pic>
                    </a:graphicData>
                  </a:graphic>
                </wp:inline>
              </w:drawing>
            </w:r>
          </w:p>
        </w:tc>
      </w:tr>
      <w:tr w:rsidR="00637302" w:rsidRPr="00861DB2" w:rsidTr="00637302">
        <w:tc>
          <w:tcPr>
            <w:tcW w:w="9345" w:type="dxa"/>
          </w:tcPr>
          <w:p w:rsidR="00637302" w:rsidRPr="00861DB2" w:rsidRDefault="00637302" w:rsidP="00407039">
            <w:pPr>
              <w:bidi/>
              <w:jc w:val="both"/>
              <w:rPr>
                <w:rFonts w:ascii="mtr" w:eastAsia="Times New Roman" w:hAnsi="mtr" w:cs="B Nazanin"/>
                <w:b/>
                <w:bCs/>
                <w:color w:val="000000" w:themeColor="text1"/>
                <w:sz w:val="24"/>
                <w:szCs w:val="24"/>
                <w:rtl/>
              </w:rPr>
            </w:pPr>
            <w:r w:rsidRPr="00861DB2">
              <w:rPr>
                <w:rFonts w:ascii="mtr" w:eastAsia="Times New Roman" w:hAnsi="mtr" w:cs="B Nazanin" w:hint="cs"/>
                <w:b/>
                <w:bCs/>
                <w:color w:val="000000" w:themeColor="text1"/>
                <w:sz w:val="24"/>
                <w:szCs w:val="24"/>
                <w:rtl/>
              </w:rPr>
              <w:t>تصویری از گدازه</w:t>
            </w:r>
            <w:r w:rsidRPr="00861DB2">
              <w:rPr>
                <w:rFonts w:ascii="mtr" w:eastAsia="Times New Roman" w:hAnsi="mtr" w:cs="B Nazanin"/>
                <w:b/>
                <w:bCs/>
                <w:color w:val="000000" w:themeColor="text1"/>
                <w:sz w:val="24"/>
                <w:szCs w:val="24"/>
                <w:rtl/>
              </w:rPr>
              <w:softHyphen/>
            </w:r>
            <w:r w:rsidRPr="00861DB2">
              <w:rPr>
                <w:rFonts w:ascii="mtr" w:eastAsia="Times New Roman" w:hAnsi="mtr" w:cs="B Nazanin" w:hint="cs"/>
                <w:b/>
                <w:bCs/>
                <w:color w:val="000000" w:themeColor="text1"/>
                <w:sz w:val="24"/>
                <w:szCs w:val="24"/>
                <w:rtl/>
              </w:rPr>
              <w:t xml:space="preserve">های بالشی بازالتی در </w:t>
            </w:r>
            <w:r>
              <w:rPr>
                <w:rFonts w:ascii="mtr" w:eastAsia="Times New Roman" w:hAnsi="mtr" w:cs="B Nazanin" w:hint="cs"/>
                <w:b/>
                <w:bCs/>
                <w:color w:val="000000" w:themeColor="text1"/>
                <w:sz w:val="24"/>
                <w:szCs w:val="24"/>
                <w:rtl/>
              </w:rPr>
              <w:t>شمال کوه بی بی مریم وابسته به مجموعه افیولیتی کرتاسه پسین نهبندان که گدازه</w:t>
            </w:r>
            <w:r>
              <w:rPr>
                <w:rFonts w:ascii="mtr" w:eastAsia="Times New Roman" w:hAnsi="mtr" w:cs="B Nazanin"/>
                <w:b/>
                <w:bCs/>
                <w:color w:val="000000" w:themeColor="text1"/>
                <w:sz w:val="24"/>
                <w:szCs w:val="24"/>
                <w:rtl/>
              </w:rPr>
              <w:softHyphen/>
            </w:r>
            <w:r>
              <w:rPr>
                <w:rFonts w:ascii="mtr" w:eastAsia="Times New Roman" w:hAnsi="mtr" w:cs="B Nazanin" w:hint="cs"/>
                <w:b/>
                <w:bCs/>
                <w:color w:val="000000" w:themeColor="text1"/>
                <w:sz w:val="24"/>
                <w:szCs w:val="24"/>
                <w:rtl/>
              </w:rPr>
              <w:t>های بازالتی بالشی آن، ساختی شبیه به پسته</w:t>
            </w:r>
            <w:r>
              <w:rPr>
                <w:rFonts w:ascii="mtr" w:eastAsia="Times New Roman" w:hAnsi="mtr" w:cs="B Nazanin"/>
                <w:b/>
                <w:bCs/>
                <w:color w:val="000000" w:themeColor="text1"/>
                <w:sz w:val="24"/>
                <w:szCs w:val="24"/>
                <w:rtl/>
              </w:rPr>
              <w:softHyphen/>
            </w:r>
            <w:r>
              <w:rPr>
                <w:rFonts w:ascii="mtr" w:eastAsia="Times New Roman" w:hAnsi="mtr" w:cs="B Nazanin" w:hint="cs"/>
                <w:b/>
                <w:bCs/>
                <w:color w:val="000000" w:themeColor="text1"/>
                <w:sz w:val="24"/>
                <w:szCs w:val="24"/>
                <w:rtl/>
              </w:rPr>
              <w:t>های خندان (دهان باز) نشان می</w:t>
            </w:r>
            <w:r>
              <w:rPr>
                <w:rFonts w:ascii="mtr" w:eastAsia="Times New Roman" w:hAnsi="mtr" w:cs="B Nazanin"/>
                <w:b/>
                <w:bCs/>
                <w:color w:val="000000" w:themeColor="text1"/>
                <w:sz w:val="24"/>
                <w:szCs w:val="24"/>
                <w:rtl/>
              </w:rPr>
              <w:softHyphen/>
            </w:r>
            <w:r>
              <w:rPr>
                <w:rFonts w:ascii="mtr" w:eastAsia="Times New Roman" w:hAnsi="mtr" w:cs="B Nazanin" w:hint="cs"/>
                <w:b/>
                <w:bCs/>
                <w:color w:val="000000" w:themeColor="text1"/>
                <w:sz w:val="24"/>
                <w:szCs w:val="24"/>
                <w:rtl/>
              </w:rPr>
              <w:t>دهند. این ساخت بسیار زیبا است و تاکنون کمتر گزارشی از این نوع گدازه</w:t>
            </w:r>
            <w:r>
              <w:rPr>
                <w:rFonts w:ascii="mtr" w:eastAsia="Times New Roman" w:hAnsi="mtr" w:cs="B Nazanin"/>
                <w:b/>
                <w:bCs/>
                <w:color w:val="000000" w:themeColor="text1"/>
                <w:sz w:val="24"/>
                <w:szCs w:val="24"/>
                <w:rtl/>
              </w:rPr>
              <w:softHyphen/>
            </w:r>
            <w:r>
              <w:rPr>
                <w:rFonts w:ascii="mtr" w:eastAsia="Times New Roman" w:hAnsi="mtr" w:cs="B Nazanin" w:hint="cs"/>
                <w:b/>
                <w:bCs/>
                <w:color w:val="000000" w:themeColor="text1"/>
                <w:sz w:val="24"/>
                <w:szCs w:val="24"/>
                <w:rtl/>
              </w:rPr>
              <w:t>های بازالتی بالشی منتشر شده است.</w:t>
            </w:r>
          </w:p>
        </w:tc>
      </w:tr>
    </w:tbl>
    <w:p w:rsidR="00637302" w:rsidRDefault="00637302">
      <w:pPr>
        <w:bidi/>
      </w:pP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5"/>
      </w:tblGrid>
      <w:tr w:rsidR="00D71D16" w:rsidRPr="00373B95" w:rsidTr="00404B9B">
        <w:tc>
          <w:tcPr>
            <w:tcW w:w="9355" w:type="dxa"/>
          </w:tcPr>
          <w:p w:rsidR="00D71D16" w:rsidRPr="00373B95" w:rsidRDefault="00D71D16" w:rsidP="00D71D16">
            <w:pPr>
              <w:bidi/>
              <w:jc w:val="center"/>
              <w:rPr>
                <w:rFonts w:ascii="mtr" w:eastAsia="Times New Roman" w:hAnsi="mtr" w:cs="B Nazanin"/>
                <w:sz w:val="26"/>
                <w:szCs w:val="28"/>
                <w:rtl/>
              </w:rPr>
            </w:pPr>
            <w:r w:rsidRPr="00373B95">
              <w:rPr>
                <w:rFonts w:ascii="mtr" w:eastAsia="Times New Roman" w:hAnsi="mtr" w:cs="B Nazanin"/>
                <w:noProof/>
                <w:sz w:val="26"/>
                <w:szCs w:val="28"/>
                <w:rtl/>
              </w:rPr>
              <w:drawing>
                <wp:inline distT="0" distB="0" distL="0" distR="0" wp14:anchorId="6ADEDDDA" wp14:editId="02F1EB8F">
                  <wp:extent cx="5810914" cy="3268639"/>
                  <wp:effectExtent l="0" t="0" r="0" b="825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توربیدایت.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812397" cy="3269473"/>
                          </a:xfrm>
                          <a:prstGeom prst="rect">
                            <a:avLst/>
                          </a:prstGeom>
                        </pic:spPr>
                      </pic:pic>
                    </a:graphicData>
                  </a:graphic>
                </wp:inline>
              </w:drawing>
            </w:r>
          </w:p>
        </w:tc>
      </w:tr>
      <w:tr w:rsidR="00D71D16" w:rsidRPr="00861DB2" w:rsidTr="00404B9B">
        <w:tc>
          <w:tcPr>
            <w:tcW w:w="9355" w:type="dxa"/>
          </w:tcPr>
          <w:p w:rsidR="00373B95" w:rsidRPr="00861DB2" w:rsidRDefault="00DC3A2A" w:rsidP="00373B95">
            <w:pPr>
              <w:bidi/>
              <w:jc w:val="center"/>
              <w:rPr>
                <w:rFonts w:ascii="mtr" w:eastAsia="Times New Roman" w:hAnsi="mtr" w:cs="B Nazanin"/>
                <w:b/>
                <w:bCs/>
                <w:sz w:val="24"/>
                <w:szCs w:val="24"/>
                <w:rtl/>
              </w:rPr>
            </w:pPr>
            <w:r w:rsidRPr="00861DB2">
              <w:rPr>
                <w:rFonts w:ascii="mtr" w:eastAsia="Times New Roman" w:hAnsi="mtr" w:cs="B Nazanin" w:hint="cs"/>
                <w:b/>
                <w:bCs/>
                <w:sz w:val="24"/>
                <w:szCs w:val="24"/>
                <w:rtl/>
              </w:rPr>
              <w:t>تصویری از توربیدایت</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 xml:space="preserve">های </w:t>
            </w:r>
            <w:r w:rsidR="00373B95" w:rsidRPr="00861DB2">
              <w:rPr>
                <w:rFonts w:ascii="mtr" w:eastAsia="Times New Roman" w:hAnsi="mtr" w:cs="B Nazanin" w:hint="cs"/>
                <w:b/>
                <w:bCs/>
                <w:sz w:val="24"/>
                <w:szCs w:val="24"/>
                <w:rtl/>
              </w:rPr>
              <w:t xml:space="preserve">موجود در توالی آتشفشانی </w:t>
            </w:r>
            <w:r w:rsidR="00373B95" w:rsidRPr="00861DB2">
              <w:rPr>
                <w:rFonts w:ascii="Times New Roman" w:eastAsia="Times New Roman" w:hAnsi="Times New Roman" w:cs="Times New Roman" w:hint="cs"/>
                <w:b/>
                <w:bCs/>
                <w:sz w:val="24"/>
                <w:szCs w:val="24"/>
                <w:rtl/>
              </w:rPr>
              <w:t>–</w:t>
            </w:r>
            <w:r w:rsidR="00373B95" w:rsidRPr="00861DB2">
              <w:rPr>
                <w:rFonts w:ascii="mtr" w:eastAsia="Times New Roman" w:hAnsi="mtr" w:cs="B Nazanin" w:hint="cs"/>
                <w:b/>
                <w:bCs/>
                <w:sz w:val="24"/>
                <w:szCs w:val="24"/>
                <w:rtl/>
              </w:rPr>
              <w:t xml:space="preserve"> رسوبی کرتاسه پسین جنوب سبزوار،</w:t>
            </w:r>
          </w:p>
          <w:p w:rsidR="00D71D16" w:rsidRPr="00861DB2" w:rsidRDefault="00373B95" w:rsidP="00373B95">
            <w:pPr>
              <w:bidi/>
              <w:jc w:val="center"/>
              <w:rPr>
                <w:rFonts w:ascii="mtr" w:eastAsia="Times New Roman" w:hAnsi="mtr" w:cs="B Nazanin"/>
                <w:b/>
                <w:bCs/>
                <w:sz w:val="24"/>
                <w:szCs w:val="24"/>
                <w:rtl/>
              </w:rPr>
            </w:pPr>
            <w:r w:rsidRPr="00861DB2">
              <w:rPr>
                <w:rFonts w:ascii="mtr" w:eastAsia="Times New Roman" w:hAnsi="mtr" w:cs="B Nazanin" w:hint="cs"/>
                <w:b/>
                <w:bCs/>
                <w:sz w:val="24"/>
                <w:szCs w:val="24"/>
                <w:rtl/>
              </w:rPr>
              <w:t xml:space="preserve">کیلومتر 90 جاده سبزوار </w:t>
            </w:r>
            <w:r w:rsidRPr="00861DB2">
              <w:rPr>
                <w:rFonts w:ascii="Times New Roman" w:eastAsia="Times New Roman" w:hAnsi="Times New Roman" w:cs="Times New Roman" w:hint="cs"/>
                <w:b/>
                <w:bCs/>
                <w:sz w:val="24"/>
                <w:szCs w:val="24"/>
                <w:rtl/>
              </w:rPr>
              <w:t>–</w:t>
            </w:r>
            <w:r w:rsidRPr="00861DB2">
              <w:rPr>
                <w:rFonts w:ascii="mtr" w:eastAsia="Times New Roman" w:hAnsi="mtr" w:cs="B Nazanin" w:hint="cs"/>
                <w:b/>
                <w:bCs/>
                <w:sz w:val="24"/>
                <w:szCs w:val="24"/>
                <w:rtl/>
              </w:rPr>
              <w:t xml:space="preserve"> بردسکن.</w:t>
            </w:r>
          </w:p>
        </w:tc>
      </w:tr>
      <w:tr w:rsidR="00D71D16" w:rsidRPr="00861DB2" w:rsidTr="00404B9B">
        <w:tc>
          <w:tcPr>
            <w:tcW w:w="9355" w:type="dxa"/>
          </w:tcPr>
          <w:p w:rsidR="00D71D16" w:rsidRPr="00861DB2" w:rsidRDefault="00D71D16" w:rsidP="00D71D16">
            <w:pPr>
              <w:bidi/>
              <w:jc w:val="center"/>
              <w:rPr>
                <w:rFonts w:ascii="mtr" w:eastAsia="Times New Roman" w:hAnsi="mtr" w:cs="B Nazanin"/>
                <w:b/>
                <w:bCs/>
                <w:sz w:val="24"/>
                <w:szCs w:val="24"/>
                <w:rtl/>
              </w:rPr>
            </w:pPr>
            <w:r w:rsidRPr="00861DB2">
              <w:rPr>
                <w:rFonts w:ascii="mtr" w:eastAsia="Times New Roman" w:hAnsi="mtr" w:cs="B Nazanin"/>
                <w:b/>
                <w:bCs/>
                <w:noProof/>
                <w:sz w:val="24"/>
                <w:szCs w:val="24"/>
                <w:rtl/>
              </w:rPr>
              <w:drawing>
                <wp:inline distT="0" distB="0" distL="0" distR="0" wp14:anchorId="45C04899" wp14:editId="7CADF1D1">
                  <wp:extent cx="5835175" cy="3282286"/>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توالی آتشفشانی رسوبی جاده سبزوار - بردسکن.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836253" cy="3282892"/>
                          </a:xfrm>
                          <a:prstGeom prst="rect">
                            <a:avLst/>
                          </a:prstGeom>
                        </pic:spPr>
                      </pic:pic>
                    </a:graphicData>
                  </a:graphic>
                </wp:inline>
              </w:drawing>
            </w:r>
          </w:p>
        </w:tc>
      </w:tr>
      <w:tr w:rsidR="00D71D16" w:rsidRPr="00861DB2" w:rsidTr="00404B9B">
        <w:tc>
          <w:tcPr>
            <w:tcW w:w="9355" w:type="dxa"/>
          </w:tcPr>
          <w:p w:rsidR="004A14FE" w:rsidRPr="00861DB2" w:rsidRDefault="004A14FE" w:rsidP="004A14FE">
            <w:pPr>
              <w:bidi/>
              <w:jc w:val="center"/>
              <w:rPr>
                <w:rFonts w:ascii="mtr" w:eastAsia="Times New Roman" w:hAnsi="mtr" w:cs="B Nazanin"/>
                <w:b/>
                <w:bCs/>
                <w:sz w:val="24"/>
                <w:szCs w:val="24"/>
                <w:rtl/>
              </w:rPr>
            </w:pPr>
            <w:r w:rsidRPr="00861DB2">
              <w:rPr>
                <w:rFonts w:ascii="mtr" w:eastAsia="Times New Roman" w:hAnsi="mtr" w:cs="B Nazanin" w:hint="cs"/>
                <w:b/>
                <w:bCs/>
                <w:sz w:val="24"/>
                <w:szCs w:val="24"/>
                <w:rtl/>
              </w:rPr>
              <w:t xml:space="preserve">نمایی از توالی آتشفشانی - رسوبی کرتاسه پسین جنوب سبزوار، کیلومتر 90 جاده سبزوار </w:t>
            </w:r>
            <w:r w:rsidRPr="00861DB2">
              <w:rPr>
                <w:rFonts w:ascii="Times New Roman" w:eastAsia="Times New Roman" w:hAnsi="Times New Roman" w:cs="Times New Roman" w:hint="cs"/>
                <w:b/>
                <w:bCs/>
                <w:sz w:val="24"/>
                <w:szCs w:val="24"/>
                <w:rtl/>
              </w:rPr>
              <w:t>–</w:t>
            </w:r>
            <w:r w:rsidRPr="00861DB2">
              <w:rPr>
                <w:rFonts w:ascii="mtr" w:eastAsia="Times New Roman" w:hAnsi="mtr" w:cs="B Nazanin" w:hint="cs"/>
                <w:b/>
                <w:bCs/>
                <w:sz w:val="24"/>
                <w:szCs w:val="24"/>
                <w:rtl/>
              </w:rPr>
              <w:t xml:space="preserve"> بردسکن. </w:t>
            </w:r>
          </w:p>
          <w:p w:rsidR="00D71D16" w:rsidRPr="00861DB2" w:rsidRDefault="004A14FE" w:rsidP="004A14FE">
            <w:pPr>
              <w:bidi/>
              <w:jc w:val="center"/>
              <w:rPr>
                <w:rFonts w:ascii="mtr" w:eastAsia="Times New Roman" w:hAnsi="mtr" w:cs="B Nazanin"/>
                <w:b/>
                <w:bCs/>
                <w:sz w:val="24"/>
                <w:szCs w:val="24"/>
                <w:rtl/>
              </w:rPr>
            </w:pPr>
            <w:r w:rsidRPr="00861DB2">
              <w:rPr>
                <w:rFonts w:ascii="mtr" w:eastAsia="Times New Roman" w:hAnsi="mtr" w:cs="B Nazanin" w:hint="cs"/>
                <w:b/>
                <w:bCs/>
                <w:sz w:val="24"/>
                <w:szCs w:val="24"/>
                <w:rtl/>
              </w:rPr>
              <w:t>در این تصویر توقیت</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های شیلی و ماسه</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ای با رنگ ارغوانی و سبز دیده می</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شوند.</w:t>
            </w:r>
          </w:p>
        </w:tc>
      </w:tr>
    </w:tbl>
    <w:p w:rsidR="00404B9B" w:rsidRPr="00861DB2" w:rsidRDefault="00404B9B">
      <w:pPr>
        <w:bidi/>
        <w:rPr>
          <w:b/>
          <w:bCs/>
          <w:sz w:val="20"/>
          <w:szCs w:val="20"/>
        </w:rPr>
      </w:pP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7"/>
        <w:gridCol w:w="4678"/>
      </w:tblGrid>
      <w:tr w:rsidR="00DA7FA8" w:rsidRPr="00373B95" w:rsidTr="00404B9B">
        <w:tc>
          <w:tcPr>
            <w:tcW w:w="9355" w:type="dxa"/>
            <w:gridSpan w:val="2"/>
          </w:tcPr>
          <w:p w:rsidR="00DA7FA8" w:rsidRPr="00373B95" w:rsidRDefault="00DA7FA8" w:rsidP="00B4623C">
            <w:pPr>
              <w:bidi/>
              <w:jc w:val="center"/>
              <w:rPr>
                <w:rFonts w:ascii="mtr" w:eastAsia="Times New Roman" w:hAnsi="mtr" w:cs="B Nazanin"/>
                <w:noProof/>
                <w:sz w:val="26"/>
                <w:szCs w:val="28"/>
                <w:rtl/>
              </w:rPr>
            </w:pPr>
            <w:r w:rsidRPr="00373B95">
              <w:rPr>
                <w:rFonts w:ascii="mtr" w:eastAsia="Times New Roman" w:hAnsi="mtr" w:cs="B Nazanin"/>
                <w:noProof/>
                <w:sz w:val="26"/>
                <w:szCs w:val="28"/>
                <w:rtl/>
              </w:rPr>
              <w:lastRenderedPageBreak/>
              <w:drawing>
                <wp:inline distT="0" distB="0" distL="0" distR="0" wp14:anchorId="0D023A90" wp14:editId="298D62EE">
                  <wp:extent cx="4408227" cy="2480375"/>
                  <wp:effectExtent l="0" t="0" r="0" b="0"/>
                  <wp:docPr id="31" name="Picture 31" descr="C:\Users\Dr\Desktop\چچ\توفیت.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Desktop\چچ\توفیت.JPG"/>
                          <pic:cNvPicPr>
                            <a:picLocks noChangeAspect="1" noChangeArrowheads="1"/>
                          </pic:cNvPicPr>
                        </pic:nvPicPr>
                        <pic:blipFill>
                          <a:blip r:embed="rId123" cstate="print">
                            <a:extLst>
                              <a:ext uri="{28A0092B-C50C-407E-A947-70E740481C1C}">
                                <a14:useLocalDpi xmlns:a14="http://schemas.microsoft.com/office/drawing/2010/main" val="0"/>
                              </a:ext>
                            </a:extLst>
                          </a:blip>
                          <a:srcRect/>
                          <a:stretch>
                            <a:fillRect/>
                          </a:stretch>
                        </pic:blipFill>
                        <pic:spPr bwMode="auto">
                          <a:xfrm>
                            <a:off x="0" y="0"/>
                            <a:ext cx="4410036" cy="2481393"/>
                          </a:xfrm>
                          <a:prstGeom prst="rect">
                            <a:avLst/>
                          </a:prstGeom>
                          <a:noFill/>
                          <a:ln>
                            <a:noFill/>
                          </a:ln>
                        </pic:spPr>
                      </pic:pic>
                    </a:graphicData>
                  </a:graphic>
                </wp:inline>
              </w:drawing>
            </w:r>
          </w:p>
        </w:tc>
      </w:tr>
      <w:tr w:rsidR="00DA7FA8" w:rsidRPr="00861DB2" w:rsidTr="00404B9B">
        <w:tc>
          <w:tcPr>
            <w:tcW w:w="9355" w:type="dxa"/>
            <w:gridSpan w:val="2"/>
          </w:tcPr>
          <w:p w:rsidR="00DA7FA8" w:rsidRPr="00861DB2" w:rsidRDefault="00DA7FA8" w:rsidP="00B4623C">
            <w:pPr>
              <w:bidi/>
              <w:jc w:val="center"/>
              <w:rPr>
                <w:rFonts w:ascii="mtr" w:eastAsia="Times New Roman" w:hAnsi="mtr" w:cs="B Nazanin"/>
                <w:b/>
                <w:bCs/>
                <w:sz w:val="24"/>
                <w:szCs w:val="24"/>
                <w:rtl/>
              </w:rPr>
            </w:pPr>
            <w:r w:rsidRPr="00861DB2">
              <w:rPr>
                <w:rFonts w:ascii="mtr" w:eastAsia="Times New Roman" w:hAnsi="mtr" w:cs="B Nazanin" w:hint="cs"/>
                <w:b/>
                <w:bCs/>
                <w:sz w:val="24"/>
                <w:szCs w:val="24"/>
                <w:rtl/>
              </w:rPr>
              <w:t>نمایی نزدیکی از توفیت</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های سبزرنگ متعلق به توالی آتشفشانی - رسوبی کرتاسه پسین جنوب سبزوار.</w:t>
            </w:r>
          </w:p>
          <w:p w:rsidR="00DA7FA8" w:rsidRPr="00861DB2" w:rsidRDefault="00DA7FA8" w:rsidP="00B4623C">
            <w:pPr>
              <w:bidi/>
              <w:jc w:val="center"/>
              <w:rPr>
                <w:rFonts w:ascii="mtr" w:eastAsia="Times New Roman" w:hAnsi="mtr" w:cs="B Nazanin"/>
                <w:b/>
                <w:bCs/>
                <w:noProof/>
                <w:sz w:val="24"/>
                <w:szCs w:val="24"/>
                <w:rtl/>
              </w:rPr>
            </w:pPr>
            <w:r w:rsidRPr="00861DB2">
              <w:rPr>
                <w:rFonts w:ascii="mtr" w:eastAsia="Times New Roman" w:hAnsi="mtr" w:cs="B Nazanin" w:hint="cs"/>
                <w:b/>
                <w:bCs/>
                <w:sz w:val="24"/>
                <w:szCs w:val="24"/>
                <w:rtl/>
              </w:rPr>
              <w:t>شمال روستای فضل آباد</w:t>
            </w:r>
          </w:p>
        </w:tc>
      </w:tr>
      <w:tr w:rsidR="00404B9B" w:rsidRPr="00861DB2" w:rsidTr="00404B9B">
        <w:tc>
          <w:tcPr>
            <w:tcW w:w="4677" w:type="dxa"/>
          </w:tcPr>
          <w:p w:rsidR="00415F64" w:rsidRPr="00861DB2" w:rsidRDefault="00415F64" w:rsidP="00D71D16">
            <w:pPr>
              <w:bidi/>
              <w:jc w:val="center"/>
              <w:rPr>
                <w:rFonts w:ascii="mtr" w:eastAsia="Times New Roman" w:hAnsi="mtr" w:cs="B Nazanin"/>
                <w:b/>
                <w:bCs/>
                <w:noProof/>
                <w:sz w:val="24"/>
                <w:szCs w:val="24"/>
                <w:rtl/>
              </w:rPr>
            </w:pPr>
            <w:r w:rsidRPr="00861DB2">
              <w:rPr>
                <w:rFonts w:ascii="mtr" w:eastAsia="Times New Roman" w:hAnsi="mtr" w:cs="B Nazanin"/>
                <w:b/>
                <w:bCs/>
                <w:noProof/>
                <w:sz w:val="24"/>
                <w:szCs w:val="24"/>
                <w:rtl/>
              </w:rPr>
              <w:drawing>
                <wp:inline distT="0" distB="0" distL="0" distR="0" wp14:anchorId="03B24D5C" wp14:editId="6A4E78E4">
                  <wp:extent cx="2880521" cy="2160000"/>
                  <wp:effectExtent l="0" t="0" r="0" b="0"/>
                  <wp:docPr id="92" name="Picture 92" descr="D:\عکس های امروز\Plagic Limestone va Radiolarite -\IMG_1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عکس های امروز\Plagic Limestone va Radiolarite -\IMG_1167.JPG"/>
                          <pic:cNvPicPr>
                            <a:picLocks noChangeAspect="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880521" cy="2160000"/>
                          </a:xfrm>
                          <a:prstGeom prst="rect">
                            <a:avLst/>
                          </a:prstGeom>
                          <a:noFill/>
                          <a:ln>
                            <a:noFill/>
                          </a:ln>
                        </pic:spPr>
                      </pic:pic>
                    </a:graphicData>
                  </a:graphic>
                </wp:inline>
              </w:drawing>
            </w:r>
          </w:p>
        </w:tc>
        <w:tc>
          <w:tcPr>
            <w:tcW w:w="4678" w:type="dxa"/>
          </w:tcPr>
          <w:p w:rsidR="00415F64" w:rsidRPr="00861DB2" w:rsidRDefault="00415F64" w:rsidP="00D71D16">
            <w:pPr>
              <w:bidi/>
              <w:jc w:val="center"/>
              <w:rPr>
                <w:rFonts w:ascii="mtr" w:eastAsia="Times New Roman" w:hAnsi="mtr" w:cs="B Nazanin"/>
                <w:b/>
                <w:bCs/>
                <w:noProof/>
                <w:sz w:val="24"/>
                <w:szCs w:val="24"/>
                <w:rtl/>
              </w:rPr>
            </w:pPr>
            <w:r w:rsidRPr="00861DB2">
              <w:rPr>
                <w:rFonts w:ascii="mtr" w:eastAsia="Times New Roman" w:hAnsi="mtr" w:cs="B Nazanin"/>
                <w:b/>
                <w:bCs/>
                <w:noProof/>
                <w:sz w:val="24"/>
                <w:szCs w:val="24"/>
                <w:rtl/>
              </w:rPr>
              <w:drawing>
                <wp:inline distT="0" distB="0" distL="0" distR="0" wp14:anchorId="5F80C50D" wp14:editId="6A147816">
                  <wp:extent cx="2880521" cy="2160000"/>
                  <wp:effectExtent l="0" t="0" r="0" b="0"/>
                  <wp:docPr id="93" name="Picture 93" descr="D:\عکس های امروز\Plagic Limestone va Radiolarite -\IMG_1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عکس های امروز\Plagic Limestone va Radiolarite -\IMG_1249.JPG"/>
                          <pic:cNvPicPr>
                            <a:picLocks noChangeAspect="1" noChangeArrowheads="1"/>
                          </pic:cNvPicPr>
                        </pic:nvPicPr>
                        <pic:blipFill>
                          <a:blip r:embed="rId125" cstate="print">
                            <a:extLst>
                              <a:ext uri="{28A0092B-C50C-407E-A947-70E740481C1C}">
                                <a14:useLocalDpi xmlns:a14="http://schemas.microsoft.com/office/drawing/2010/main" val="0"/>
                              </a:ext>
                            </a:extLst>
                          </a:blip>
                          <a:srcRect/>
                          <a:stretch>
                            <a:fillRect/>
                          </a:stretch>
                        </pic:blipFill>
                        <pic:spPr bwMode="auto">
                          <a:xfrm>
                            <a:off x="0" y="0"/>
                            <a:ext cx="2880521" cy="2160000"/>
                          </a:xfrm>
                          <a:prstGeom prst="rect">
                            <a:avLst/>
                          </a:prstGeom>
                          <a:noFill/>
                          <a:ln>
                            <a:noFill/>
                          </a:ln>
                        </pic:spPr>
                      </pic:pic>
                    </a:graphicData>
                  </a:graphic>
                </wp:inline>
              </w:drawing>
            </w:r>
          </w:p>
        </w:tc>
      </w:tr>
      <w:tr w:rsidR="00784E07" w:rsidRPr="00861DB2" w:rsidTr="00404B9B">
        <w:tc>
          <w:tcPr>
            <w:tcW w:w="9355" w:type="dxa"/>
            <w:gridSpan w:val="2"/>
          </w:tcPr>
          <w:p w:rsidR="00784E07" w:rsidRPr="00861DB2" w:rsidRDefault="00784E07" w:rsidP="00415F64">
            <w:pPr>
              <w:bidi/>
              <w:jc w:val="both"/>
              <w:rPr>
                <w:rFonts w:ascii="mtr" w:eastAsia="Times New Roman" w:hAnsi="mtr" w:cs="B Nazanin"/>
                <w:b/>
                <w:bCs/>
                <w:sz w:val="24"/>
                <w:szCs w:val="24"/>
                <w:rtl/>
              </w:rPr>
            </w:pPr>
            <w:r w:rsidRPr="00861DB2">
              <w:rPr>
                <w:rFonts w:ascii="mtr" w:eastAsia="Times New Roman" w:hAnsi="mtr" w:cs="B Nazanin" w:hint="cs"/>
                <w:b/>
                <w:bCs/>
                <w:sz w:val="24"/>
                <w:szCs w:val="24"/>
                <w:rtl/>
              </w:rPr>
              <w:t>نما</w:t>
            </w:r>
            <w:r w:rsidR="00415F64" w:rsidRPr="00861DB2">
              <w:rPr>
                <w:rFonts w:ascii="mtr" w:eastAsia="Times New Roman" w:hAnsi="mtr" w:cs="B Nazanin" w:hint="cs"/>
                <w:b/>
                <w:bCs/>
                <w:sz w:val="24"/>
                <w:szCs w:val="24"/>
                <w:rtl/>
              </w:rPr>
              <w:t>ها</w:t>
            </w:r>
            <w:r w:rsidRPr="00861DB2">
              <w:rPr>
                <w:rFonts w:ascii="mtr" w:eastAsia="Times New Roman" w:hAnsi="mtr" w:cs="B Nazanin" w:hint="cs"/>
                <w:b/>
                <w:bCs/>
                <w:sz w:val="24"/>
                <w:szCs w:val="24"/>
                <w:rtl/>
              </w:rPr>
              <w:t>ی نزدیکی از آهک</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 xml:space="preserve">های پلاژیک </w:t>
            </w:r>
            <w:r w:rsidR="00861DB2">
              <w:rPr>
                <w:rFonts w:ascii="mtr" w:eastAsia="Times New Roman" w:hAnsi="mtr" w:cs="B Nazanin" w:hint="cs"/>
                <w:b/>
                <w:bCs/>
                <w:sz w:val="24"/>
                <w:szCs w:val="24"/>
                <w:rtl/>
              </w:rPr>
              <w:t xml:space="preserve">قرمز- </w:t>
            </w:r>
            <w:r w:rsidRPr="00861DB2">
              <w:rPr>
                <w:rFonts w:ascii="mtr" w:eastAsia="Times New Roman" w:hAnsi="mtr" w:cs="B Nazanin" w:hint="cs"/>
                <w:b/>
                <w:bCs/>
                <w:sz w:val="24"/>
                <w:szCs w:val="24"/>
                <w:rtl/>
              </w:rPr>
              <w:t>ارغوانی متعلق به توالی آتشفشانی - رسوبی کرتاسه پسین میلوئیه، شمال</w:t>
            </w:r>
            <w:r w:rsidR="00A17B08" w:rsidRPr="00861DB2">
              <w:rPr>
                <w:rFonts w:ascii="mtr" w:eastAsia="Times New Roman" w:hAnsi="mtr" w:cs="B Nazanin" w:hint="cs"/>
                <w:b/>
                <w:bCs/>
                <w:sz w:val="24"/>
                <w:szCs w:val="24"/>
                <w:rtl/>
              </w:rPr>
              <w:t>‌</w:t>
            </w:r>
            <w:r w:rsidRPr="00861DB2">
              <w:rPr>
                <w:rFonts w:ascii="mtr" w:eastAsia="Times New Roman" w:hAnsi="mtr" w:cs="B Nazanin" w:hint="cs"/>
                <w:b/>
                <w:bCs/>
                <w:sz w:val="24"/>
                <w:szCs w:val="24"/>
                <w:rtl/>
              </w:rPr>
              <w:t>شرق سیرجان. درزه</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ها و شکستگی</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ها توسط رگه</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های کلسیتی سفید رنگ پر شده</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اند.</w:t>
            </w:r>
            <w:r w:rsidR="00415F64" w:rsidRPr="00861DB2">
              <w:rPr>
                <w:rFonts w:ascii="mtr" w:eastAsia="Times New Roman" w:hAnsi="mtr" w:cs="B Nazanin" w:hint="cs"/>
                <w:b/>
                <w:bCs/>
                <w:sz w:val="24"/>
                <w:szCs w:val="24"/>
                <w:rtl/>
              </w:rPr>
              <w:t xml:space="preserve"> در تصویر سمت چپ لایه</w:t>
            </w:r>
            <w:r w:rsidR="00415F64" w:rsidRPr="00861DB2">
              <w:rPr>
                <w:rFonts w:ascii="mtr" w:eastAsia="Times New Roman" w:hAnsi="mtr" w:cs="B Nazanin"/>
                <w:b/>
                <w:bCs/>
                <w:sz w:val="24"/>
                <w:szCs w:val="24"/>
                <w:rtl/>
              </w:rPr>
              <w:softHyphen/>
            </w:r>
            <w:r w:rsidR="00415F64" w:rsidRPr="00861DB2">
              <w:rPr>
                <w:rFonts w:ascii="mtr" w:eastAsia="Times New Roman" w:hAnsi="mtr" w:cs="B Nazanin" w:hint="cs"/>
                <w:b/>
                <w:bCs/>
                <w:sz w:val="24"/>
                <w:szCs w:val="24"/>
                <w:rtl/>
              </w:rPr>
              <w:t>بتدی بسیار نازک یا لامیناسیون این سنگ</w:t>
            </w:r>
            <w:r w:rsidR="00415F64" w:rsidRPr="00861DB2">
              <w:rPr>
                <w:rFonts w:ascii="mtr" w:eastAsia="Times New Roman" w:hAnsi="mtr" w:cs="B Nazanin"/>
                <w:b/>
                <w:bCs/>
                <w:sz w:val="24"/>
                <w:szCs w:val="24"/>
                <w:rtl/>
              </w:rPr>
              <w:softHyphen/>
            </w:r>
            <w:r w:rsidR="00415F64" w:rsidRPr="00861DB2">
              <w:rPr>
                <w:rFonts w:ascii="mtr" w:eastAsia="Times New Roman" w:hAnsi="mtr" w:cs="B Nazanin" w:hint="cs"/>
                <w:b/>
                <w:bCs/>
                <w:sz w:val="24"/>
                <w:szCs w:val="24"/>
                <w:rtl/>
              </w:rPr>
              <w:t>ها به وضوح دیده می</w:t>
            </w:r>
            <w:r w:rsidR="00415F64" w:rsidRPr="00861DB2">
              <w:rPr>
                <w:rFonts w:ascii="mtr" w:eastAsia="Times New Roman" w:hAnsi="mtr" w:cs="B Nazanin"/>
                <w:b/>
                <w:bCs/>
                <w:sz w:val="24"/>
                <w:szCs w:val="24"/>
                <w:rtl/>
              </w:rPr>
              <w:softHyphen/>
            </w:r>
            <w:r w:rsidR="00415F64" w:rsidRPr="00861DB2">
              <w:rPr>
                <w:rFonts w:ascii="mtr" w:eastAsia="Times New Roman" w:hAnsi="mtr" w:cs="B Nazanin" w:hint="cs"/>
                <w:b/>
                <w:bCs/>
                <w:sz w:val="24"/>
                <w:szCs w:val="24"/>
                <w:rtl/>
              </w:rPr>
              <w:t>شود.</w:t>
            </w:r>
          </w:p>
        </w:tc>
      </w:tr>
    </w:tbl>
    <w:p w:rsidR="00614744" w:rsidRDefault="00614744">
      <w:pPr>
        <w:bidi/>
      </w:pPr>
    </w:p>
    <w:p w:rsidR="00404B9B" w:rsidRDefault="00404B9B">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D71D16" w:rsidRPr="00373B95" w:rsidTr="00BF173B">
        <w:tc>
          <w:tcPr>
            <w:tcW w:w="9360" w:type="dxa"/>
          </w:tcPr>
          <w:p w:rsidR="00D71D16" w:rsidRPr="00373B95" w:rsidRDefault="000B1FB2" w:rsidP="00D71D16">
            <w:pPr>
              <w:bidi/>
              <w:jc w:val="center"/>
              <w:rPr>
                <w:rFonts w:ascii="mtr" w:eastAsia="Times New Roman" w:hAnsi="mtr" w:cs="B Nazanin"/>
                <w:sz w:val="26"/>
                <w:szCs w:val="28"/>
                <w:rtl/>
              </w:rPr>
            </w:pPr>
            <w:r w:rsidRPr="00373B95">
              <w:rPr>
                <w:rFonts w:ascii="mtr" w:eastAsia="Times New Roman" w:hAnsi="mtr" w:cs="B Nazanin"/>
                <w:noProof/>
                <w:sz w:val="26"/>
                <w:szCs w:val="28"/>
                <w:rtl/>
              </w:rPr>
              <w:lastRenderedPageBreak/>
              <w:drawing>
                <wp:inline distT="0" distB="0" distL="0" distR="0" wp14:anchorId="07190A00" wp14:editId="66A1644F">
                  <wp:extent cx="5040573" cy="3780430"/>
                  <wp:effectExtent l="0" t="0" r="825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آهک پلاژیک 3 (2).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042174" cy="3781631"/>
                          </a:xfrm>
                          <a:prstGeom prst="rect">
                            <a:avLst/>
                          </a:prstGeom>
                        </pic:spPr>
                      </pic:pic>
                    </a:graphicData>
                  </a:graphic>
                </wp:inline>
              </w:drawing>
            </w:r>
          </w:p>
        </w:tc>
      </w:tr>
      <w:tr w:rsidR="00D71D16" w:rsidRPr="00861DB2" w:rsidTr="00BF173B">
        <w:tc>
          <w:tcPr>
            <w:tcW w:w="9360" w:type="dxa"/>
          </w:tcPr>
          <w:p w:rsidR="00D71D16" w:rsidRPr="00861DB2" w:rsidRDefault="00DA7FA8" w:rsidP="00784E07">
            <w:pPr>
              <w:bidi/>
              <w:jc w:val="both"/>
              <w:rPr>
                <w:rFonts w:ascii="mtr" w:eastAsia="Times New Roman" w:hAnsi="mtr" w:cs="B Nazanin"/>
                <w:b/>
                <w:bCs/>
                <w:sz w:val="24"/>
                <w:szCs w:val="24"/>
                <w:rtl/>
              </w:rPr>
            </w:pPr>
            <w:r w:rsidRPr="00861DB2">
              <w:rPr>
                <w:rFonts w:ascii="mtr" w:eastAsia="Times New Roman" w:hAnsi="mtr" w:cs="B Nazanin" w:hint="cs"/>
                <w:b/>
                <w:bCs/>
                <w:sz w:val="24"/>
                <w:szCs w:val="24"/>
                <w:rtl/>
              </w:rPr>
              <w:t>دورنمایی از آهک های نازک</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 xml:space="preserve">لایه پلاژیک </w:t>
            </w:r>
            <w:r w:rsidR="00784E07" w:rsidRPr="00861DB2">
              <w:rPr>
                <w:rFonts w:ascii="mtr" w:eastAsia="Times New Roman" w:hAnsi="mtr" w:cs="B Nazanin" w:hint="cs"/>
                <w:b/>
                <w:bCs/>
                <w:sz w:val="24"/>
                <w:szCs w:val="24"/>
                <w:rtl/>
              </w:rPr>
              <w:t xml:space="preserve">کرم رنگ </w:t>
            </w:r>
            <w:r w:rsidRPr="00861DB2">
              <w:rPr>
                <w:rFonts w:ascii="mtr" w:eastAsia="Times New Roman" w:hAnsi="mtr" w:cs="B Nazanin" w:hint="cs"/>
                <w:b/>
                <w:bCs/>
                <w:sz w:val="24"/>
                <w:szCs w:val="24"/>
                <w:rtl/>
              </w:rPr>
              <w:t>در جنوب روستای فضل آباد متعلق به توالی آتشفشانی - رسوبی کرتاسه پسین جنوب سبزوار. به ضخامت نسبتاً زیاد و چین خوردگی شدید این واحد سنگی توجه نمایید.</w:t>
            </w:r>
          </w:p>
        </w:tc>
      </w:tr>
      <w:tr w:rsidR="00D71D16" w:rsidRPr="00861DB2" w:rsidTr="00BF173B">
        <w:tc>
          <w:tcPr>
            <w:tcW w:w="9360" w:type="dxa"/>
          </w:tcPr>
          <w:p w:rsidR="00D71D16" w:rsidRPr="00861DB2" w:rsidRDefault="000B1FB2" w:rsidP="00D71D16">
            <w:pPr>
              <w:bidi/>
              <w:jc w:val="center"/>
              <w:rPr>
                <w:rFonts w:ascii="mtr" w:eastAsia="Times New Roman" w:hAnsi="mtr" w:cs="B Nazanin"/>
                <w:b/>
                <w:bCs/>
                <w:sz w:val="24"/>
                <w:szCs w:val="24"/>
                <w:rtl/>
              </w:rPr>
            </w:pPr>
            <w:r w:rsidRPr="00861DB2">
              <w:rPr>
                <w:rFonts w:ascii="mtr" w:eastAsia="Times New Roman" w:hAnsi="mtr" w:cs="B Nazanin"/>
                <w:b/>
                <w:bCs/>
                <w:noProof/>
                <w:sz w:val="24"/>
                <w:szCs w:val="24"/>
                <w:rtl/>
              </w:rPr>
              <w:drawing>
                <wp:inline distT="0" distB="0" distL="0" distR="0" wp14:anchorId="58922162" wp14:editId="7917A203">
                  <wp:extent cx="5459104" cy="3070746"/>
                  <wp:effectExtent l="0" t="0" r="825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آهک پلاژیک 3.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461896" cy="3072316"/>
                          </a:xfrm>
                          <a:prstGeom prst="rect">
                            <a:avLst/>
                          </a:prstGeom>
                        </pic:spPr>
                      </pic:pic>
                    </a:graphicData>
                  </a:graphic>
                </wp:inline>
              </w:drawing>
            </w:r>
          </w:p>
        </w:tc>
      </w:tr>
      <w:tr w:rsidR="00D71D16" w:rsidRPr="00861DB2" w:rsidTr="00BF173B">
        <w:tc>
          <w:tcPr>
            <w:tcW w:w="9360" w:type="dxa"/>
          </w:tcPr>
          <w:p w:rsidR="00D71D16" w:rsidRPr="00861DB2" w:rsidRDefault="00DA7FA8" w:rsidP="00894A44">
            <w:pPr>
              <w:bidi/>
              <w:jc w:val="both"/>
              <w:rPr>
                <w:rFonts w:ascii="mtr" w:eastAsia="Times New Roman" w:hAnsi="mtr" w:cs="B Nazanin"/>
                <w:b/>
                <w:bCs/>
                <w:sz w:val="24"/>
                <w:szCs w:val="24"/>
                <w:rtl/>
              </w:rPr>
            </w:pPr>
            <w:r w:rsidRPr="00861DB2">
              <w:rPr>
                <w:rFonts w:ascii="mtr" w:eastAsia="Times New Roman" w:hAnsi="mtr" w:cs="B Nazanin" w:hint="cs"/>
                <w:b/>
                <w:bCs/>
                <w:sz w:val="24"/>
                <w:szCs w:val="24"/>
                <w:rtl/>
              </w:rPr>
              <w:t>نمایی نزدیکی از آهک</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های نازک</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لایه پلاژیک در جنوب روستای فضل آباد متعلق به توالی آتشفشانی - رسوبی کرتاسه پسین جنوب سبزوار. به چین خوردگی شدید سنگ</w:t>
            </w:r>
            <w:r w:rsidRPr="00861DB2">
              <w:rPr>
                <w:rFonts w:ascii="mtr" w:eastAsia="Times New Roman" w:hAnsi="mtr" w:cs="B Nazanin"/>
                <w:b/>
                <w:bCs/>
                <w:sz w:val="24"/>
                <w:szCs w:val="24"/>
                <w:rtl/>
              </w:rPr>
              <w:softHyphen/>
            </w:r>
            <w:r w:rsidRPr="00861DB2">
              <w:rPr>
                <w:rFonts w:ascii="mtr" w:eastAsia="Times New Roman" w:hAnsi="mtr" w:cs="B Nazanin" w:hint="cs"/>
                <w:b/>
                <w:bCs/>
                <w:sz w:val="24"/>
                <w:szCs w:val="24"/>
                <w:rtl/>
              </w:rPr>
              <w:t>ها توجه نمایید.</w:t>
            </w:r>
          </w:p>
        </w:tc>
      </w:tr>
      <w:tr w:rsidR="00D720AD" w:rsidRPr="00861DB2" w:rsidTr="00BF173B">
        <w:tc>
          <w:tcPr>
            <w:tcW w:w="9360" w:type="dxa"/>
          </w:tcPr>
          <w:p w:rsidR="00D720AD" w:rsidRPr="00861DB2" w:rsidRDefault="00D720AD" w:rsidP="00894A44">
            <w:pPr>
              <w:bidi/>
              <w:jc w:val="both"/>
              <w:rPr>
                <w:rFonts w:ascii="mtr" w:eastAsia="Times New Roman" w:hAnsi="mtr" w:cs="B Nazanin"/>
                <w:b/>
                <w:bCs/>
                <w:sz w:val="24"/>
                <w:szCs w:val="24"/>
                <w:rtl/>
              </w:rPr>
            </w:pPr>
            <w:r w:rsidRPr="00861DB2">
              <w:rPr>
                <w:rFonts w:ascii="mtr" w:eastAsia="Times New Roman" w:hAnsi="mtr" w:cs="B Nazanin" w:hint="cs"/>
                <w:b/>
                <w:bCs/>
                <w:noProof/>
                <w:sz w:val="24"/>
                <w:szCs w:val="24"/>
                <w:rtl/>
              </w:rPr>
              <w:lastRenderedPageBreak/>
              <w:drawing>
                <wp:inline distT="0" distB="0" distL="0" distR="0" wp14:anchorId="6046E82A" wp14:editId="1B457A36">
                  <wp:extent cx="5943600" cy="3757295"/>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فرامینیفر.tif"/>
                          <pic:cNvPicPr/>
                        </pic:nvPicPr>
                        <pic:blipFill>
                          <a:blip r:embed="rId128">
                            <a:extLst>
                              <a:ext uri="{28A0092B-C50C-407E-A947-70E740481C1C}">
                                <a14:useLocalDpi xmlns:a14="http://schemas.microsoft.com/office/drawing/2010/main" val="0"/>
                              </a:ext>
                            </a:extLst>
                          </a:blip>
                          <a:stretch>
                            <a:fillRect/>
                          </a:stretch>
                        </pic:blipFill>
                        <pic:spPr>
                          <a:xfrm>
                            <a:off x="0" y="0"/>
                            <a:ext cx="5943600" cy="3757295"/>
                          </a:xfrm>
                          <a:prstGeom prst="rect">
                            <a:avLst/>
                          </a:prstGeom>
                        </pic:spPr>
                      </pic:pic>
                    </a:graphicData>
                  </a:graphic>
                </wp:inline>
              </w:drawing>
            </w:r>
          </w:p>
        </w:tc>
      </w:tr>
      <w:tr w:rsidR="00D720AD" w:rsidRPr="00373B95" w:rsidTr="00BF173B">
        <w:tc>
          <w:tcPr>
            <w:tcW w:w="9360" w:type="dxa"/>
          </w:tcPr>
          <w:p w:rsidR="00D720AD" w:rsidRDefault="00D720AD" w:rsidP="00894A44">
            <w:pPr>
              <w:bidi/>
              <w:jc w:val="both"/>
              <w:rPr>
                <w:rFonts w:ascii="mtr" w:eastAsia="Times New Roman" w:hAnsi="mtr" w:cs="B Nazanin"/>
                <w:noProof/>
                <w:sz w:val="26"/>
                <w:szCs w:val="28"/>
                <w:rtl/>
              </w:rPr>
            </w:pPr>
            <w:r>
              <w:rPr>
                <w:rFonts w:ascii="mtr" w:eastAsia="Times New Roman" w:hAnsi="mtr" w:cs="B Nazanin" w:hint="cs"/>
                <w:noProof/>
                <w:sz w:val="26"/>
                <w:szCs w:val="28"/>
                <w:rtl/>
              </w:rPr>
              <w:drawing>
                <wp:inline distT="0" distB="0" distL="0" distR="0">
                  <wp:extent cx="5943600" cy="1322070"/>
                  <wp:effectExtent l="0" t="0" r="0" b="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2فرامینیفر.tif"/>
                          <pic:cNvPicPr/>
                        </pic:nvPicPr>
                        <pic:blipFill>
                          <a:blip r:embed="rId129">
                            <a:extLst>
                              <a:ext uri="{28A0092B-C50C-407E-A947-70E740481C1C}">
                                <a14:useLocalDpi xmlns:a14="http://schemas.microsoft.com/office/drawing/2010/main" val="0"/>
                              </a:ext>
                            </a:extLst>
                          </a:blip>
                          <a:stretch>
                            <a:fillRect/>
                          </a:stretch>
                        </pic:blipFill>
                        <pic:spPr>
                          <a:xfrm>
                            <a:off x="0" y="0"/>
                            <a:ext cx="5943600" cy="1322070"/>
                          </a:xfrm>
                          <a:prstGeom prst="rect">
                            <a:avLst/>
                          </a:prstGeom>
                        </pic:spPr>
                      </pic:pic>
                    </a:graphicData>
                  </a:graphic>
                </wp:inline>
              </w:drawing>
            </w:r>
          </w:p>
        </w:tc>
      </w:tr>
      <w:tr w:rsidR="007848D4" w:rsidRPr="00861DB2" w:rsidTr="00BF173B">
        <w:tc>
          <w:tcPr>
            <w:tcW w:w="9360" w:type="dxa"/>
          </w:tcPr>
          <w:p w:rsidR="00861DB2" w:rsidRDefault="007848D4" w:rsidP="00894A44">
            <w:pPr>
              <w:bidi/>
              <w:jc w:val="both"/>
              <w:rPr>
                <w:rFonts w:ascii="mtr" w:eastAsia="Times New Roman" w:hAnsi="mtr" w:cs="B Nazanin"/>
                <w:b/>
                <w:bCs/>
                <w:noProof/>
                <w:sz w:val="24"/>
                <w:szCs w:val="24"/>
                <w:rtl/>
              </w:rPr>
            </w:pPr>
            <w:r w:rsidRPr="00861DB2">
              <w:rPr>
                <w:rFonts w:ascii="mtr" w:eastAsia="Times New Roman" w:hAnsi="mtr" w:cs="B Nazanin" w:hint="cs"/>
                <w:b/>
                <w:bCs/>
                <w:noProof/>
                <w:sz w:val="24"/>
                <w:szCs w:val="24"/>
                <w:rtl/>
              </w:rPr>
              <w:t>تصاویری از فرامینیفرهای پلانکتونیک کرتاسه پایانی (پیسن) بدست آمده از آهک</w:t>
            </w:r>
            <w:r w:rsidRPr="00861DB2">
              <w:rPr>
                <w:rFonts w:ascii="mtr" w:eastAsia="Times New Roman" w:hAnsi="mtr" w:cs="B Nazanin"/>
                <w:b/>
                <w:bCs/>
                <w:noProof/>
                <w:sz w:val="24"/>
                <w:szCs w:val="24"/>
                <w:rtl/>
              </w:rPr>
              <w:softHyphen/>
            </w:r>
            <w:r w:rsidRPr="00861DB2">
              <w:rPr>
                <w:rFonts w:ascii="mtr" w:eastAsia="Times New Roman" w:hAnsi="mtr" w:cs="B Nazanin" w:hint="cs"/>
                <w:b/>
                <w:bCs/>
                <w:noProof/>
                <w:sz w:val="24"/>
                <w:szCs w:val="24"/>
                <w:rtl/>
              </w:rPr>
              <w:t>های پلاژیک کاتاک (ترکیه)</w:t>
            </w:r>
          </w:p>
          <w:p w:rsidR="007848D4" w:rsidRPr="00861DB2" w:rsidRDefault="007848D4" w:rsidP="00861DB2">
            <w:pPr>
              <w:bidi/>
              <w:jc w:val="center"/>
              <w:rPr>
                <w:rFonts w:ascii="mtr" w:eastAsia="Times New Roman" w:hAnsi="mtr" w:cs="B Nazanin"/>
                <w:b/>
                <w:bCs/>
                <w:noProof/>
                <w:sz w:val="24"/>
                <w:szCs w:val="24"/>
                <w:rtl/>
              </w:rPr>
            </w:pPr>
            <w:r w:rsidRPr="00861DB2">
              <w:rPr>
                <w:rFonts w:ascii="mtr" w:eastAsia="Times New Roman" w:hAnsi="mtr" w:cs="B Nazanin" w:hint="cs"/>
                <w:b/>
                <w:bCs/>
                <w:noProof/>
                <w:sz w:val="24"/>
                <w:szCs w:val="24"/>
                <w:rtl/>
              </w:rPr>
              <w:t>(تورک اوز و همکاران، 2016).</w:t>
            </w:r>
          </w:p>
        </w:tc>
      </w:tr>
    </w:tbl>
    <w:p w:rsidR="00BF173B" w:rsidRDefault="00BF173B">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BF173B" w:rsidRPr="00373B95" w:rsidTr="00BF173B">
        <w:tc>
          <w:tcPr>
            <w:tcW w:w="9360" w:type="dxa"/>
          </w:tcPr>
          <w:p w:rsidR="00BF173B" w:rsidRDefault="00BF173B" w:rsidP="00BF173B">
            <w:pPr>
              <w:bidi/>
              <w:jc w:val="center"/>
              <w:rPr>
                <w:rFonts w:ascii="mtr" w:eastAsia="Times New Roman" w:hAnsi="mtr" w:cs="B Nazanin"/>
                <w:noProof/>
                <w:sz w:val="26"/>
                <w:szCs w:val="28"/>
                <w:rtl/>
              </w:rPr>
            </w:pPr>
            <w:r>
              <w:rPr>
                <w:noProof/>
              </w:rPr>
              <w:lastRenderedPageBreak/>
              <w:drawing>
                <wp:inline distT="0" distB="0" distL="0" distR="0" wp14:anchorId="15B8F80A" wp14:editId="7410627C">
                  <wp:extent cx="4196823" cy="5817379"/>
                  <wp:effectExtent l="0" t="0" r="0" b="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4201330" cy="5823626"/>
                          </a:xfrm>
                          <a:prstGeom prst="rect">
                            <a:avLst/>
                          </a:prstGeom>
                        </pic:spPr>
                      </pic:pic>
                    </a:graphicData>
                  </a:graphic>
                </wp:inline>
              </w:drawing>
            </w:r>
          </w:p>
        </w:tc>
      </w:tr>
      <w:tr w:rsidR="00BF173B" w:rsidRPr="00373B95" w:rsidTr="00BF173B">
        <w:tc>
          <w:tcPr>
            <w:tcW w:w="9360" w:type="dxa"/>
          </w:tcPr>
          <w:p w:rsidR="00BF173B" w:rsidRDefault="00BF173B" w:rsidP="00BF173B">
            <w:pPr>
              <w:bidi/>
              <w:jc w:val="center"/>
              <w:rPr>
                <w:noProof/>
              </w:rPr>
            </w:pPr>
            <w:r>
              <w:rPr>
                <w:noProof/>
              </w:rPr>
              <w:drawing>
                <wp:inline distT="0" distB="0" distL="0" distR="0" wp14:anchorId="33E1F8E2" wp14:editId="7F15D0D6">
                  <wp:extent cx="5382618" cy="1742450"/>
                  <wp:effectExtent l="0" t="0" r="889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3فرامینیفر.tif"/>
                          <pic:cNvPicPr/>
                        </pic:nvPicPr>
                        <pic:blipFill>
                          <a:blip r:embed="rId131">
                            <a:extLst>
                              <a:ext uri="{28A0092B-C50C-407E-A947-70E740481C1C}">
                                <a14:useLocalDpi xmlns:a14="http://schemas.microsoft.com/office/drawing/2010/main" val="0"/>
                              </a:ext>
                            </a:extLst>
                          </a:blip>
                          <a:stretch>
                            <a:fillRect/>
                          </a:stretch>
                        </pic:blipFill>
                        <pic:spPr>
                          <a:xfrm>
                            <a:off x="0" y="0"/>
                            <a:ext cx="5386102" cy="1743578"/>
                          </a:xfrm>
                          <a:prstGeom prst="rect">
                            <a:avLst/>
                          </a:prstGeom>
                        </pic:spPr>
                      </pic:pic>
                    </a:graphicData>
                  </a:graphic>
                </wp:inline>
              </w:drawing>
            </w:r>
          </w:p>
        </w:tc>
      </w:tr>
      <w:tr w:rsidR="00BF173B" w:rsidRPr="00861DB2" w:rsidTr="00BF173B">
        <w:tc>
          <w:tcPr>
            <w:tcW w:w="9360" w:type="dxa"/>
          </w:tcPr>
          <w:p w:rsidR="00861DB2" w:rsidRDefault="00BF173B" w:rsidP="00861DB2">
            <w:pPr>
              <w:bidi/>
              <w:jc w:val="center"/>
              <w:rPr>
                <w:rFonts w:cs="B Nazanin"/>
                <w:b/>
                <w:bCs/>
                <w:noProof/>
                <w:sz w:val="24"/>
                <w:szCs w:val="24"/>
                <w:rtl/>
              </w:rPr>
            </w:pPr>
            <w:r w:rsidRPr="00861DB2">
              <w:rPr>
                <w:rFonts w:cs="B Nazanin" w:hint="cs"/>
                <w:b/>
                <w:bCs/>
                <w:noProof/>
                <w:sz w:val="24"/>
                <w:szCs w:val="24"/>
                <w:rtl/>
              </w:rPr>
              <w:t>مقطع نازک برخی از میکروفسیل</w:t>
            </w:r>
            <w:r w:rsidRPr="00861DB2">
              <w:rPr>
                <w:rFonts w:cs="B Nazanin"/>
                <w:b/>
                <w:bCs/>
                <w:noProof/>
                <w:sz w:val="24"/>
                <w:szCs w:val="24"/>
                <w:rtl/>
              </w:rPr>
              <w:softHyphen/>
            </w:r>
            <w:r w:rsidRPr="00861DB2">
              <w:rPr>
                <w:rFonts w:cs="B Nazanin" w:hint="cs"/>
                <w:b/>
                <w:bCs/>
                <w:noProof/>
                <w:sz w:val="24"/>
                <w:szCs w:val="24"/>
                <w:rtl/>
              </w:rPr>
              <w:t>های مهم آهک های پلاژیک کرتاسه بالایی مربوط به کشور ترکیه</w:t>
            </w:r>
          </w:p>
          <w:p w:rsidR="00BF173B" w:rsidRPr="00861DB2" w:rsidRDefault="00BF173B" w:rsidP="00861DB2">
            <w:pPr>
              <w:bidi/>
              <w:jc w:val="center"/>
              <w:rPr>
                <w:rFonts w:cs="B Nazanin"/>
                <w:b/>
                <w:bCs/>
                <w:noProof/>
                <w:sz w:val="24"/>
                <w:szCs w:val="24"/>
              </w:rPr>
            </w:pPr>
            <w:r w:rsidRPr="00861DB2">
              <w:rPr>
                <w:rFonts w:cs="B Nazanin" w:hint="cs"/>
                <w:b/>
                <w:bCs/>
                <w:noProof/>
                <w:sz w:val="24"/>
                <w:szCs w:val="24"/>
                <w:rtl/>
              </w:rPr>
              <w:t>(اوکای و همکارن، 2013)</w:t>
            </w:r>
          </w:p>
        </w:tc>
      </w:tr>
    </w:tbl>
    <w:p w:rsidR="00614744" w:rsidRDefault="00614744">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876456" w:rsidRPr="00373B95" w:rsidTr="00614744">
        <w:tc>
          <w:tcPr>
            <w:tcW w:w="9350" w:type="dxa"/>
          </w:tcPr>
          <w:p w:rsidR="00876456" w:rsidRDefault="00876456" w:rsidP="00404B9B">
            <w:pPr>
              <w:bidi/>
              <w:jc w:val="center"/>
              <w:rPr>
                <w:noProof/>
              </w:rPr>
            </w:pPr>
            <w:r>
              <w:rPr>
                <w:noProof/>
              </w:rPr>
              <w:lastRenderedPageBreak/>
              <w:drawing>
                <wp:inline distT="0" distB="0" distL="0" distR="0" wp14:anchorId="45720D03" wp14:editId="0CD5E161">
                  <wp:extent cx="5534854" cy="3481754"/>
                  <wp:effectExtent l="0" t="0" r="8890" b="444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2"/>
                          <a:stretch>
                            <a:fillRect/>
                          </a:stretch>
                        </pic:blipFill>
                        <pic:spPr>
                          <a:xfrm>
                            <a:off x="0" y="0"/>
                            <a:ext cx="5538934" cy="3484321"/>
                          </a:xfrm>
                          <a:prstGeom prst="rect">
                            <a:avLst/>
                          </a:prstGeom>
                        </pic:spPr>
                      </pic:pic>
                    </a:graphicData>
                  </a:graphic>
                </wp:inline>
              </w:drawing>
            </w:r>
          </w:p>
        </w:tc>
      </w:tr>
      <w:tr w:rsidR="00876456" w:rsidRPr="00876456" w:rsidTr="00614744">
        <w:tc>
          <w:tcPr>
            <w:tcW w:w="9350" w:type="dxa"/>
          </w:tcPr>
          <w:p w:rsidR="00876456" w:rsidRPr="00861DB2" w:rsidRDefault="00876456" w:rsidP="00876456">
            <w:pPr>
              <w:bidi/>
              <w:jc w:val="center"/>
              <w:rPr>
                <w:rFonts w:cs="B Nazanin"/>
                <w:b/>
                <w:bCs/>
                <w:noProof/>
              </w:rPr>
            </w:pPr>
            <w:r w:rsidRPr="00861DB2">
              <w:rPr>
                <w:rFonts w:cs="B Nazanin" w:hint="cs"/>
                <w:b/>
                <w:bCs/>
                <w:noProof/>
                <w:sz w:val="24"/>
                <w:szCs w:val="24"/>
                <w:rtl/>
              </w:rPr>
              <w:t>تصویر زیبایی از چرت</w:t>
            </w:r>
            <w:r w:rsidRPr="00861DB2">
              <w:rPr>
                <w:rFonts w:cs="B Nazanin"/>
                <w:b/>
                <w:bCs/>
                <w:noProof/>
                <w:sz w:val="24"/>
                <w:szCs w:val="24"/>
                <w:rtl/>
              </w:rPr>
              <w:softHyphen/>
            </w:r>
            <w:r w:rsidRPr="00861DB2">
              <w:rPr>
                <w:rFonts w:cs="B Nazanin" w:hint="cs"/>
                <w:b/>
                <w:bCs/>
                <w:noProof/>
                <w:sz w:val="24"/>
                <w:szCs w:val="24"/>
                <w:rtl/>
              </w:rPr>
              <w:t>های را</w:t>
            </w:r>
            <w:r w:rsidR="00861DB2">
              <w:rPr>
                <w:rFonts w:cs="B Nazanin" w:hint="cs"/>
                <w:b/>
                <w:bCs/>
                <w:noProof/>
                <w:sz w:val="24"/>
                <w:szCs w:val="24"/>
                <w:rtl/>
              </w:rPr>
              <w:t>دیوار دارنازک لایه چین خورده واب</w:t>
            </w:r>
            <w:r w:rsidRPr="00861DB2">
              <w:rPr>
                <w:rFonts w:cs="B Nazanin" w:hint="cs"/>
                <w:b/>
                <w:bCs/>
                <w:noProof/>
                <w:sz w:val="24"/>
                <w:szCs w:val="24"/>
                <w:rtl/>
              </w:rPr>
              <w:t>سته به افیولیت</w:t>
            </w:r>
            <w:r w:rsidRPr="00861DB2">
              <w:rPr>
                <w:rFonts w:cs="B Nazanin"/>
                <w:b/>
                <w:bCs/>
                <w:noProof/>
                <w:sz w:val="24"/>
                <w:szCs w:val="24"/>
                <w:rtl/>
              </w:rPr>
              <w:softHyphen/>
            </w:r>
            <w:r w:rsidRPr="00861DB2">
              <w:rPr>
                <w:rFonts w:cs="B Nazanin" w:hint="cs"/>
                <w:b/>
                <w:bCs/>
                <w:noProof/>
                <w:sz w:val="24"/>
                <w:szCs w:val="24"/>
                <w:rtl/>
              </w:rPr>
              <w:t xml:space="preserve">های کشور عمان. </w:t>
            </w:r>
          </w:p>
        </w:tc>
      </w:tr>
      <w:tr w:rsidR="00F56F71" w:rsidRPr="00373B95" w:rsidTr="00614744">
        <w:tc>
          <w:tcPr>
            <w:tcW w:w="9350" w:type="dxa"/>
          </w:tcPr>
          <w:p w:rsidR="00F56F71" w:rsidRDefault="00F56F71" w:rsidP="00404B9B">
            <w:pPr>
              <w:bidi/>
              <w:jc w:val="center"/>
              <w:rPr>
                <w:noProof/>
              </w:rPr>
            </w:pPr>
            <w:r>
              <w:rPr>
                <w:noProof/>
              </w:rPr>
              <w:drawing>
                <wp:inline distT="0" distB="0" distL="0" distR="0">
                  <wp:extent cx="4889094" cy="3833446"/>
                  <wp:effectExtent l="0" t="0" r="6985" b="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رادیولاریت.tif"/>
                          <pic:cNvPicPr/>
                        </pic:nvPicPr>
                        <pic:blipFill>
                          <a:blip r:embed="rId133">
                            <a:extLst>
                              <a:ext uri="{28A0092B-C50C-407E-A947-70E740481C1C}">
                                <a14:useLocalDpi xmlns:a14="http://schemas.microsoft.com/office/drawing/2010/main" val="0"/>
                              </a:ext>
                            </a:extLst>
                          </a:blip>
                          <a:stretch>
                            <a:fillRect/>
                          </a:stretch>
                        </pic:blipFill>
                        <pic:spPr>
                          <a:xfrm>
                            <a:off x="0" y="0"/>
                            <a:ext cx="4894032" cy="3837318"/>
                          </a:xfrm>
                          <a:prstGeom prst="rect">
                            <a:avLst/>
                          </a:prstGeom>
                        </pic:spPr>
                      </pic:pic>
                    </a:graphicData>
                  </a:graphic>
                </wp:inline>
              </w:drawing>
            </w:r>
          </w:p>
        </w:tc>
      </w:tr>
      <w:tr w:rsidR="00F56F71" w:rsidRPr="00861DB2" w:rsidTr="00614744">
        <w:tc>
          <w:tcPr>
            <w:tcW w:w="9350" w:type="dxa"/>
          </w:tcPr>
          <w:p w:rsidR="00F56F71" w:rsidRPr="00861DB2" w:rsidRDefault="00F56F71" w:rsidP="00404B9B">
            <w:pPr>
              <w:bidi/>
              <w:jc w:val="center"/>
              <w:rPr>
                <w:rFonts w:cs="B Nazanin"/>
                <w:b/>
                <w:bCs/>
                <w:noProof/>
                <w:sz w:val="24"/>
                <w:szCs w:val="24"/>
              </w:rPr>
            </w:pPr>
            <w:r w:rsidRPr="00861DB2">
              <w:rPr>
                <w:rFonts w:cs="B Nazanin" w:hint="cs"/>
                <w:b/>
                <w:bCs/>
                <w:noProof/>
                <w:sz w:val="24"/>
                <w:szCs w:val="24"/>
                <w:rtl/>
              </w:rPr>
              <w:t>تصویری از نودول</w:t>
            </w:r>
            <w:r w:rsidRPr="00861DB2">
              <w:rPr>
                <w:rFonts w:cs="B Nazanin"/>
                <w:b/>
                <w:bCs/>
                <w:noProof/>
                <w:sz w:val="24"/>
                <w:szCs w:val="24"/>
                <w:rtl/>
              </w:rPr>
              <w:softHyphen/>
            </w:r>
            <w:r w:rsidRPr="00861DB2">
              <w:rPr>
                <w:rFonts w:cs="B Nazanin" w:hint="cs"/>
                <w:b/>
                <w:bCs/>
                <w:noProof/>
                <w:sz w:val="24"/>
                <w:szCs w:val="24"/>
                <w:rtl/>
              </w:rPr>
              <w:t>های چرتی رادیولرداردرون آهک</w:t>
            </w:r>
            <w:r w:rsidRPr="00861DB2">
              <w:rPr>
                <w:rFonts w:cs="B Nazanin"/>
                <w:b/>
                <w:bCs/>
                <w:noProof/>
                <w:sz w:val="24"/>
                <w:szCs w:val="24"/>
                <w:rtl/>
              </w:rPr>
              <w:softHyphen/>
            </w:r>
            <w:r w:rsidRPr="00861DB2">
              <w:rPr>
                <w:rFonts w:cs="B Nazanin" w:hint="cs"/>
                <w:b/>
                <w:bCs/>
                <w:noProof/>
                <w:sz w:val="24"/>
                <w:szCs w:val="24"/>
                <w:rtl/>
              </w:rPr>
              <w:t>های پلاژیک شمال چاه لوقه (منطقه عشین)</w:t>
            </w:r>
          </w:p>
        </w:tc>
      </w:tr>
    </w:tbl>
    <w:p w:rsidR="00614744" w:rsidRPr="00861DB2" w:rsidRDefault="00614744">
      <w:pPr>
        <w:bidi/>
        <w:rPr>
          <w:b/>
          <w:bCs/>
          <w:sz w:val="24"/>
          <w:szCs w:val="24"/>
        </w:rPr>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959F1" w:rsidRPr="00373B95" w:rsidTr="00614744">
        <w:tc>
          <w:tcPr>
            <w:tcW w:w="9350" w:type="dxa"/>
          </w:tcPr>
          <w:p w:rsidR="005959F1" w:rsidRPr="00373B95" w:rsidRDefault="005959F1" w:rsidP="00404B9B">
            <w:pPr>
              <w:bidi/>
              <w:jc w:val="center"/>
              <w:rPr>
                <w:rFonts w:ascii="mtr" w:eastAsia="Times New Roman" w:hAnsi="mtr" w:cs="B Nazanin"/>
                <w:noProof/>
                <w:sz w:val="26"/>
                <w:szCs w:val="28"/>
                <w:rtl/>
              </w:rPr>
            </w:pPr>
            <w:r>
              <w:rPr>
                <w:noProof/>
              </w:rPr>
              <w:lastRenderedPageBreak/>
              <w:drawing>
                <wp:inline distT="0" distB="0" distL="0" distR="0" wp14:anchorId="4B372E34" wp14:editId="39CAC613">
                  <wp:extent cx="4391025" cy="618172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4391025" cy="6181725"/>
                          </a:xfrm>
                          <a:prstGeom prst="rect">
                            <a:avLst/>
                          </a:prstGeom>
                        </pic:spPr>
                      </pic:pic>
                    </a:graphicData>
                  </a:graphic>
                </wp:inline>
              </w:drawing>
            </w:r>
          </w:p>
        </w:tc>
      </w:tr>
      <w:tr w:rsidR="005959F1" w:rsidRPr="00373B95" w:rsidTr="00614744">
        <w:tc>
          <w:tcPr>
            <w:tcW w:w="9350" w:type="dxa"/>
          </w:tcPr>
          <w:p w:rsidR="005959F1" w:rsidRPr="00373B95" w:rsidRDefault="005959F1" w:rsidP="00404B9B">
            <w:pPr>
              <w:bidi/>
              <w:jc w:val="center"/>
              <w:rPr>
                <w:rFonts w:ascii="mtr" w:eastAsia="Times New Roman" w:hAnsi="mtr" w:cs="B Nazanin"/>
                <w:noProof/>
                <w:sz w:val="26"/>
                <w:szCs w:val="28"/>
                <w:rtl/>
              </w:rPr>
            </w:pPr>
            <w:r>
              <w:rPr>
                <w:noProof/>
              </w:rPr>
              <w:drawing>
                <wp:inline distT="0" distB="0" distL="0" distR="0" wp14:anchorId="6C80D836" wp14:editId="5331D565">
                  <wp:extent cx="5772552" cy="729025"/>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5"/>
                          <a:srcRect b="21664"/>
                          <a:stretch/>
                        </pic:blipFill>
                        <pic:spPr bwMode="auto">
                          <a:xfrm>
                            <a:off x="0" y="0"/>
                            <a:ext cx="5797663" cy="732196"/>
                          </a:xfrm>
                          <a:prstGeom prst="rect">
                            <a:avLst/>
                          </a:prstGeom>
                          <a:ln>
                            <a:noFill/>
                          </a:ln>
                          <a:extLst>
                            <a:ext uri="{53640926-AAD7-44D8-BBD7-CCE9431645EC}">
                              <a14:shadowObscured xmlns:a14="http://schemas.microsoft.com/office/drawing/2010/main"/>
                            </a:ext>
                          </a:extLst>
                        </pic:spPr>
                      </pic:pic>
                    </a:graphicData>
                  </a:graphic>
                </wp:inline>
              </w:drawing>
            </w:r>
          </w:p>
        </w:tc>
      </w:tr>
      <w:tr w:rsidR="00A35A28" w:rsidRPr="00A35A28" w:rsidTr="00614744">
        <w:tc>
          <w:tcPr>
            <w:tcW w:w="9350" w:type="dxa"/>
          </w:tcPr>
          <w:p w:rsidR="004124D0" w:rsidRPr="00861DB2" w:rsidRDefault="00A35A28" w:rsidP="004124D0">
            <w:pPr>
              <w:bidi/>
              <w:jc w:val="center"/>
              <w:rPr>
                <w:rFonts w:cs="B Nazanin"/>
                <w:b/>
                <w:bCs/>
                <w:noProof/>
                <w:sz w:val="24"/>
                <w:szCs w:val="24"/>
                <w:rtl/>
              </w:rPr>
            </w:pPr>
            <w:r w:rsidRPr="00861DB2">
              <w:rPr>
                <w:rFonts w:cs="B Nazanin" w:hint="cs"/>
                <w:b/>
                <w:bCs/>
                <w:noProof/>
                <w:sz w:val="24"/>
                <w:szCs w:val="24"/>
                <w:rtl/>
              </w:rPr>
              <w:t>تصویری از رادیولر</w:t>
            </w:r>
            <w:r w:rsidRPr="00861DB2">
              <w:rPr>
                <w:rFonts w:cs="B Nazanin"/>
                <w:b/>
                <w:bCs/>
                <w:noProof/>
                <w:sz w:val="24"/>
                <w:szCs w:val="24"/>
                <w:rtl/>
              </w:rPr>
              <w:softHyphen/>
            </w:r>
            <w:r w:rsidRPr="00861DB2">
              <w:rPr>
                <w:rFonts w:cs="B Nazanin" w:hint="cs"/>
                <w:b/>
                <w:bCs/>
                <w:noProof/>
                <w:sz w:val="24"/>
                <w:szCs w:val="24"/>
                <w:rtl/>
              </w:rPr>
              <w:t xml:space="preserve">های </w:t>
            </w:r>
            <w:r w:rsidR="004124D0" w:rsidRPr="00861DB2">
              <w:rPr>
                <w:rFonts w:cs="B Nazanin" w:hint="cs"/>
                <w:b/>
                <w:bCs/>
                <w:noProof/>
                <w:sz w:val="24"/>
                <w:szCs w:val="24"/>
                <w:rtl/>
              </w:rPr>
              <w:t>(میکروفسیل</w:t>
            </w:r>
            <w:r w:rsidR="004124D0" w:rsidRPr="00861DB2">
              <w:rPr>
                <w:rFonts w:cs="B Nazanin"/>
                <w:b/>
                <w:bCs/>
                <w:noProof/>
                <w:sz w:val="24"/>
                <w:szCs w:val="24"/>
                <w:rtl/>
              </w:rPr>
              <w:softHyphen/>
            </w:r>
            <w:r w:rsidR="004124D0" w:rsidRPr="00861DB2">
              <w:rPr>
                <w:rFonts w:cs="B Nazanin" w:hint="cs"/>
                <w:b/>
                <w:bCs/>
                <w:noProof/>
                <w:sz w:val="24"/>
                <w:szCs w:val="24"/>
                <w:rtl/>
              </w:rPr>
              <w:t xml:space="preserve">های شعاعی شکل یا شعاعیان) </w:t>
            </w:r>
            <w:r w:rsidRPr="00861DB2">
              <w:rPr>
                <w:rFonts w:cs="B Nazanin" w:hint="cs"/>
                <w:b/>
                <w:bCs/>
                <w:noProof/>
                <w:sz w:val="24"/>
                <w:szCs w:val="24"/>
                <w:rtl/>
              </w:rPr>
              <w:t>جدا شده از رادیولاریت</w:t>
            </w:r>
            <w:r w:rsidRPr="00861DB2">
              <w:rPr>
                <w:rFonts w:cs="B Nazanin"/>
                <w:b/>
                <w:bCs/>
                <w:noProof/>
                <w:sz w:val="24"/>
                <w:szCs w:val="24"/>
                <w:rtl/>
              </w:rPr>
              <w:softHyphen/>
            </w:r>
            <w:r w:rsidR="004124D0" w:rsidRPr="00861DB2">
              <w:rPr>
                <w:rFonts w:cs="B Nazanin" w:hint="cs"/>
                <w:b/>
                <w:bCs/>
                <w:noProof/>
                <w:sz w:val="24"/>
                <w:szCs w:val="24"/>
                <w:rtl/>
              </w:rPr>
              <w:t>های وابسته</w:t>
            </w:r>
          </w:p>
          <w:p w:rsidR="00861DB2" w:rsidRDefault="00A35A28" w:rsidP="004124D0">
            <w:pPr>
              <w:bidi/>
              <w:jc w:val="center"/>
              <w:rPr>
                <w:rFonts w:cs="B Nazanin"/>
                <w:b/>
                <w:bCs/>
                <w:noProof/>
                <w:sz w:val="24"/>
                <w:szCs w:val="24"/>
                <w:rtl/>
              </w:rPr>
            </w:pPr>
            <w:r w:rsidRPr="00861DB2">
              <w:rPr>
                <w:rFonts w:cs="B Nazanin" w:hint="cs"/>
                <w:b/>
                <w:bCs/>
                <w:noProof/>
                <w:sz w:val="24"/>
                <w:szCs w:val="24"/>
                <w:rtl/>
              </w:rPr>
              <w:t>به مجموعه افیولیتی انارک</w:t>
            </w:r>
            <w:r w:rsidR="00B33C01" w:rsidRPr="00861DB2">
              <w:rPr>
                <w:rFonts w:cs="B Nazanin" w:hint="cs"/>
                <w:b/>
                <w:bCs/>
                <w:noProof/>
                <w:sz w:val="24"/>
                <w:szCs w:val="24"/>
                <w:rtl/>
              </w:rPr>
              <w:t>،</w:t>
            </w:r>
            <w:r w:rsidRPr="00861DB2">
              <w:rPr>
                <w:rFonts w:cs="B Nazanin" w:hint="cs"/>
                <w:b/>
                <w:bCs/>
                <w:noProof/>
                <w:sz w:val="24"/>
                <w:szCs w:val="24"/>
                <w:rtl/>
              </w:rPr>
              <w:t xml:space="preserve"> منطقه عشین به سن کرتا</w:t>
            </w:r>
            <w:r w:rsidR="00B25252" w:rsidRPr="00861DB2">
              <w:rPr>
                <w:rFonts w:cs="B Nazanin" w:hint="cs"/>
                <w:b/>
                <w:bCs/>
                <w:noProof/>
                <w:sz w:val="24"/>
                <w:szCs w:val="24"/>
                <w:rtl/>
              </w:rPr>
              <w:t>س</w:t>
            </w:r>
            <w:r w:rsidRPr="00861DB2">
              <w:rPr>
                <w:rFonts w:cs="B Nazanin" w:hint="cs"/>
                <w:b/>
                <w:bCs/>
                <w:noProof/>
                <w:sz w:val="24"/>
                <w:szCs w:val="24"/>
                <w:rtl/>
              </w:rPr>
              <w:t xml:space="preserve">ه </w:t>
            </w:r>
            <w:r w:rsidR="00B25252" w:rsidRPr="00861DB2">
              <w:rPr>
                <w:rFonts w:cs="B Nazanin" w:hint="cs"/>
                <w:b/>
                <w:bCs/>
                <w:noProof/>
                <w:sz w:val="24"/>
                <w:szCs w:val="24"/>
                <w:rtl/>
              </w:rPr>
              <w:t>میانی (آلبین و تورونین)</w:t>
            </w:r>
            <w:r w:rsidRPr="00861DB2">
              <w:rPr>
                <w:rFonts w:cs="B Nazanin" w:hint="cs"/>
                <w:b/>
                <w:bCs/>
                <w:noProof/>
                <w:sz w:val="24"/>
                <w:szCs w:val="24"/>
                <w:rtl/>
              </w:rPr>
              <w:t xml:space="preserve"> </w:t>
            </w:r>
          </w:p>
          <w:p w:rsidR="00A35A28" w:rsidRPr="00A35A28" w:rsidRDefault="00A35A28" w:rsidP="00861DB2">
            <w:pPr>
              <w:bidi/>
              <w:jc w:val="center"/>
              <w:rPr>
                <w:rFonts w:cs="B Nazanin"/>
                <w:noProof/>
                <w:sz w:val="24"/>
                <w:szCs w:val="24"/>
              </w:rPr>
            </w:pPr>
            <w:r w:rsidRPr="00861DB2">
              <w:rPr>
                <w:rFonts w:cs="B Nazanin" w:hint="cs"/>
                <w:b/>
                <w:bCs/>
                <w:noProof/>
                <w:sz w:val="24"/>
                <w:szCs w:val="24"/>
                <w:rtl/>
              </w:rPr>
              <w:t>(شیردشت</w:t>
            </w:r>
            <w:r w:rsidRPr="00861DB2">
              <w:rPr>
                <w:rFonts w:cs="B Nazanin"/>
                <w:b/>
                <w:bCs/>
                <w:noProof/>
                <w:sz w:val="24"/>
                <w:szCs w:val="24"/>
                <w:rtl/>
              </w:rPr>
              <w:softHyphen/>
            </w:r>
            <w:r w:rsidRPr="00861DB2">
              <w:rPr>
                <w:rFonts w:cs="B Nazanin" w:hint="cs"/>
                <w:b/>
                <w:bCs/>
                <w:noProof/>
                <w:sz w:val="24"/>
                <w:szCs w:val="24"/>
                <w:rtl/>
              </w:rPr>
              <w:t>زاده و همکاران، 2015).</w:t>
            </w:r>
          </w:p>
        </w:tc>
      </w:tr>
    </w:tbl>
    <w:p w:rsidR="00614744" w:rsidRDefault="00614744">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A35A28" w:rsidRPr="00A35A28" w:rsidTr="00614744">
        <w:tc>
          <w:tcPr>
            <w:tcW w:w="9350" w:type="dxa"/>
          </w:tcPr>
          <w:p w:rsidR="00A35A28" w:rsidRPr="00A35A28" w:rsidRDefault="00A35A28" w:rsidP="00A35A28">
            <w:pPr>
              <w:bidi/>
              <w:jc w:val="center"/>
              <w:rPr>
                <w:rFonts w:cs="B Nazanin"/>
                <w:noProof/>
                <w:sz w:val="24"/>
                <w:szCs w:val="24"/>
                <w:rtl/>
              </w:rPr>
            </w:pPr>
            <w:r>
              <w:rPr>
                <w:noProof/>
              </w:rPr>
              <w:lastRenderedPageBreak/>
              <w:drawing>
                <wp:inline distT="0" distB="0" distL="0" distR="0" wp14:anchorId="7D184C66" wp14:editId="024C1359">
                  <wp:extent cx="4686300" cy="6534150"/>
                  <wp:effectExtent l="0" t="0" r="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4686300" cy="6534150"/>
                          </a:xfrm>
                          <a:prstGeom prst="rect">
                            <a:avLst/>
                          </a:prstGeom>
                        </pic:spPr>
                      </pic:pic>
                    </a:graphicData>
                  </a:graphic>
                </wp:inline>
              </w:drawing>
            </w:r>
          </w:p>
        </w:tc>
      </w:tr>
      <w:tr w:rsidR="00A35A28" w:rsidRPr="00A35A28" w:rsidTr="00614744">
        <w:tc>
          <w:tcPr>
            <w:tcW w:w="9350" w:type="dxa"/>
          </w:tcPr>
          <w:p w:rsidR="00A35A28" w:rsidRPr="00A35A28" w:rsidRDefault="00A35A28" w:rsidP="00A35A28">
            <w:pPr>
              <w:bidi/>
              <w:jc w:val="center"/>
              <w:rPr>
                <w:rFonts w:cs="B Nazanin"/>
                <w:noProof/>
                <w:sz w:val="24"/>
                <w:szCs w:val="24"/>
                <w:rtl/>
              </w:rPr>
            </w:pPr>
            <w:r>
              <w:rPr>
                <w:noProof/>
              </w:rPr>
              <w:drawing>
                <wp:inline distT="0" distB="0" distL="0" distR="0" wp14:anchorId="5C48784A" wp14:editId="75DF2B3B">
                  <wp:extent cx="5943600" cy="570865"/>
                  <wp:effectExtent l="0" t="0" r="0" b="63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7"/>
                          <a:stretch>
                            <a:fillRect/>
                          </a:stretch>
                        </pic:blipFill>
                        <pic:spPr>
                          <a:xfrm>
                            <a:off x="0" y="0"/>
                            <a:ext cx="5943600" cy="570865"/>
                          </a:xfrm>
                          <a:prstGeom prst="rect">
                            <a:avLst/>
                          </a:prstGeom>
                        </pic:spPr>
                      </pic:pic>
                    </a:graphicData>
                  </a:graphic>
                </wp:inline>
              </w:drawing>
            </w:r>
          </w:p>
        </w:tc>
      </w:tr>
      <w:tr w:rsidR="00A35A28" w:rsidRPr="00A35A28" w:rsidTr="00614744">
        <w:tc>
          <w:tcPr>
            <w:tcW w:w="9350" w:type="dxa"/>
          </w:tcPr>
          <w:p w:rsidR="004124D0" w:rsidRPr="00861DB2" w:rsidRDefault="004124D0" w:rsidP="004124D0">
            <w:pPr>
              <w:bidi/>
              <w:jc w:val="center"/>
              <w:rPr>
                <w:rFonts w:cs="B Nazanin"/>
                <w:b/>
                <w:bCs/>
                <w:noProof/>
                <w:sz w:val="24"/>
                <w:szCs w:val="24"/>
                <w:rtl/>
              </w:rPr>
            </w:pPr>
            <w:r w:rsidRPr="00861DB2">
              <w:rPr>
                <w:rFonts w:cs="B Nazanin" w:hint="cs"/>
                <w:b/>
                <w:bCs/>
                <w:noProof/>
                <w:sz w:val="24"/>
                <w:szCs w:val="24"/>
                <w:rtl/>
              </w:rPr>
              <w:t>تصویری دیگری از رادیولر</w:t>
            </w:r>
            <w:r w:rsidRPr="00861DB2">
              <w:rPr>
                <w:rFonts w:cs="B Nazanin"/>
                <w:b/>
                <w:bCs/>
                <w:noProof/>
                <w:sz w:val="24"/>
                <w:szCs w:val="24"/>
                <w:rtl/>
              </w:rPr>
              <w:softHyphen/>
            </w:r>
            <w:r w:rsidRPr="00861DB2">
              <w:rPr>
                <w:rFonts w:cs="B Nazanin" w:hint="cs"/>
                <w:b/>
                <w:bCs/>
                <w:noProof/>
                <w:sz w:val="24"/>
                <w:szCs w:val="24"/>
                <w:rtl/>
              </w:rPr>
              <w:t>های جدا شده از رادیولاریت</w:t>
            </w:r>
            <w:r w:rsidRPr="00861DB2">
              <w:rPr>
                <w:rFonts w:cs="B Nazanin"/>
                <w:b/>
                <w:bCs/>
                <w:noProof/>
                <w:sz w:val="24"/>
                <w:szCs w:val="24"/>
                <w:rtl/>
              </w:rPr>
              <w:softHyphen/>
            </w:r>
            <w:r w:rsidRPr="00861DB2">
              <w:rPr>
                <w:rFonts w:cs="B Nazanin" w:hint="cs"/>
                <w:b/>
                <w:bCs/>
                <w:noProof/>
                <w:sz w:val="24"/>
                <w:szCs w:val="24"/>
                <w:rtl/>
              </w:rPr>
              <w:t xml:space="preserve">های وابسته به مجموعه افیولیتی انارک </w:t>
            </w:r>
          </w:p>
          <w:p w:rsidR="00A35A28" w:rsidRDefault="004124D0" w:rsidP="004124D0">
            <w:pPr>
              <w:bidi/>
              <w:jc w:val="center"/>
              <w:rPr>
                <w:noProof/>
              </w:rPr>
            </w:pPr>
            <w:r w:rsidRPr="00861DB2">
              <w:rPr>
                <w:rFonts w:cs="B Nazanin" w:hint="cs"/>
                <w:b/>
                <w:bCs/>
                <w:noProof/>
                <w:sz w:val="24"/>
                <w:szCs w:val="24"/>
                <w:rtl/>
              </w:rPr>
              <w:t>منطقه عشین به سن کرتاسه میانی (آلبین و تورونین) (شیردشت</w:t>
            </w:r>
            <w:r w:rsidRPr="00861DB2">
              <w:rPr>
                <w:rFonts w:cs="B Nazanin"/>
                <w:b/>
                <w:bCs/>
                <w:noProof/>
                <w:sz w:val="24"/>
                <w:szCs w:val="24"/>
                <w:rtl/>
              </w:rPr>
              <w:softHyphen/>
            </w:r>
            <w:r w:rsidRPr="00861DB2">
              <w:rPr>
                <w:rFonts w:cs="B Nazanin" w:hint="cs"/>
                <w:b/>
                <w:bCs/>
                <w:noProof/>
                <w:sz w:val="24"/>
                <w:szCs w:val="24"/>
                <w:rtl/>
              </w:rPr>
              <w:t>زاده و همکاران، 2015).</w:t>
            </w:r>
          </w:p>
        </w:tc>
      </w:tr>
    </w:tbl>
    <w:p w:rsidR="00614744" w:rsidRDefault="00614744">
      <w:pPr>
        <w:bidi/>
      </w:pP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535498" w:rsidRPr="00A35A28" w:rsidTr="00614744">
        <w:tc>
          <w:tcPr>
            <w:tcW w:w="9350" w:type="dxa"/>
          </w:tcPr>
          <w:p w:rsidR="00535498" w:rsidRPr="00A35A28" w:rsidRDefault="00535498" w:rsidP="004124D0">
            <w:pPr>
              <w:bidi/>
              <w:jc w:val="center"/>
              <w:rPr>
                <w:rFonts w:cs="B Nazanin"/>
                <w:noProof/>
                <w:sz w:val="24"/>
                <w:szCs w:val="24"/>
                <w:rtl/>
              </w:rPr>
            </w:pPr>
            <w:r>
              <w:rPr>
                <w:noProof/>
              </w:rPr>
              <w:lastRenderedPageBreak/>
              <w:drawing>
                <wp:inline distT="0" distB="0" distL="0" distR="0">
                  <wp:extent cx="4612005" cy="3094990"/>
                  <wp:effectExtent l="0" t="0" r="0" b="0"/>
                  <wp:docPr id="101" name="Picture 101" descr="https://www.researchgate.net/profile/Peter_Baumgartner2/publication/28129596/figure/fig4/AS:394361390026752@1471034490044/Thin-section-photomicrograh-Playa-Real-of-an-Early-Cretaceous-radiolarite-showing-the_W6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www.researchgate.net/profile/Peter_Baumgartner2/publication/28129596/figure/fig4/AS:394361390026752@1471034490044/Thin-section-photomicrograh-Playa-Real-of-an-Early-Cretaceous-radiolarite-showing-the_W640.jp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4612005" cy="3094990"/>
                          </a:xfrm>
                          <a:prstGeom prst="rect">
                            <a:avLst/>
                          </a:prstGeom>
                          <a:noFill/>
                          <a:ln>
                            <a:noFill/>
                          </a:ln>
                        </pic:spPr>
                      </pic:pic>
                    </a:graphicData>
                  </a:graphic>
                </wp:inline>
              </w:drawing>
            </w:r>
          </w:p>
        </w:tc>
      </w:tr>
      <w:tr w:rsidR="00535498" w:rsidRPr="00A35A28" w:rsidTr="00614744">
        <w:tc>
          <w:tcPr>
            <w:tcW w:w="9350" w:type="dxa"/>
          </w:tcPr>
          <w:p w:rsidR="00EE4FA2" w:rsidRPr="00861DB2" w:rsidRDefault="00535498" w:rsidP="005D612B">
            <w:pPr>
              <w:bidi/>
              <w:jc w:val="center"/>
              <w:rPr>
                <w:rFonts w:cs="B Nazanin"/>
                <w:b/>
                <w:bCs/>
                <w:noProof/>
                <w:sz w:val="24"/>
                <w:szCs w:val="24"/>
                <w:rtl/>
              </w:rPr>
            </w:pPr>
            <w:r w:rsidRPr="00861DB2">
              <w:rPr>
                <w:rFonts w:cs="B Nazanin" w:hint="cs"/>
                <w:b/>
                <w:bCs/>
                <w:noProof/>
                <w:sz w:val="24"/>
                <w:szCs w:val="24"/>
                <w:rtl/>
              </w:rPr>
              <w:t>تصویری از رادیولاریت</w:t>
            </w:r>
            <w:r w:rsidRPr="00861DB2">
              <w:rPr>
                <w:rFonts w:cs="B Nazanin"/>
                <w:b/>
                <w:bCs/>
                <w:noProof/>
                <w:sz w:val="24"/>
                <w:szCs w:val="24"/>
                <w:rtl/>
              </w:rPr>
              <w:softHyphen/>
            </w:r>
            <w:r w:rsidRPr="00861DB2">
              <w:rPr>
                <w:rFonts w:cs="B Nazanin" w:hint="cs"/>
                <w:b/>
                <w:bCs/>
                <w:noProof/>
                <w:sz w:val="24"/>
                <w:szCs w:val="24"/>
                <w:rtl/>
              </w:rPr>
              <w:t>ها در مقطع نازک به ساختار چند حجره</w:t>
            </w:r>
            <w:r w:rsidRPr="00861DB2">
              <w:rPr>
                <w:rFonts w:cs="B Nazanin"/>
                <w:b/>
                <w:bCs/>
                <w:noProof/>
                <w:sz w:val="24"/>
                <w:szCs w:val="24"/>
                <w:rtl/>
              </w:rPr>
              <w:softHyphen/>
            </w:r>
            <w:r w:rsidRPr="00861DB2">
              <w:rPr>
                <w:rFonts w:cs="B Nazanin" w:hint="cs"/>
                <w:b/>
                <w:bCs/>
                <w:noProof/>
                <w:sz w:val="24"/>
                <w:szCs w:val="24"/>
                <w:rtl/>
              </w:rPr>
              <w:t>ای و برش</w:t>
            </w:r>
            <w:r w:rsidRPr="00861DB2">
              <w:rPr>
                <w:rFonts w:cs="B Nazanin"/>
                <w:b/>
                <w:bCs/>
                <w:noProof/>
                <w:sz w:val="24"/>
                <w:szCs w:val="24"/>
                <w:rtl/>
              </w:rPr>
              <w:softHyphen/>
            </w:r>
            <w:r w:rsidRPr="00861DB2">
              <w:rPr>
                <w:rFonts w:cs="B Nazanin" w:hint="cs"/>
                <w:b/>
                <w:bCs/>
                <w:noProof/>
                <w:sz w:val="24"/>
                <w:szCs w:val="24"/>
                <w:rtl/>
              </w:rPr>
              <w:t>های تقریباً مدور آنها توجه نمایید.</w:t>
            </w:r>
            <w:r w:rsidR="005D612B" w:rsidRPr="00861DB2">
              <w:rPr>
                <w:rFonts w:cs="B Nazanin" w:hint="cs"/>
                <w:b/>
                <w:bCs/>
                <w:noProof/>
                <w:sz w:val="24"/>
                <w:szCs w:val="24"/>
                <w:rtl/>
              </w:rPr>
              <w:t xml:space="preserve"> </w:t>
            </w:r>
          </w:p>
          <w:p w:rsidR="00535498" w:rsidRPr="00861DB2" w:rsidRDefault="005D612B" w:rsidP="00EE4FA2">
            <w:pPr>
              <w:bidi/>
              <w:jc w:val="center"/>
              <w:rPr>
                <w:rFonts w:cs="B Nazanin"/>
                <w:b/>
                <w:bCs/>
                <w:noProof/>
                <w:sz w:val="24"/>
                <w:szCs w:val="24"/>
                <w:rtl/>
              </w:rPr>
            </w:pPr>
            <w:r w:rsidRPr="00861DB2">
              <w:rPr>
                <w:rFonts w:cs="B Nazanin" w:hint="cs"/>
                <w:b/>
                <w:bCs/>
                <w:noProof/>
                <w:sz w:val="24"/>
                <w:szCs w:val="24"/>
                <w:rtl/>
              </w:rPr>
              <w:t>این مقطع مربوط به رادیولاریت</w:t>
            </w:r>
            <w:r w:rsidRPr="00861DB2">
              <w:rPr>
                <w:rFonts w:cs="B Nazanin"/>
                <w:b/>
                <w:bCs/>
                <w:noProof/>
                <w:sz w:val="24"/>
                <w:szCs w:val="24"/>
                <w:rtl/>
              </w:rPr>
              <w:softHyphen/>
            </w:r>
            <w:r w:rsidRPr="00861DB2">
              <w:rPr>
                <w:rFonts w:cs="B Nazanin" w:hint="cs"/>
                <w:b/>
                <w:bCs/>
                <w:noProof/>
                <w:sz w:val="24"/>
                <w:szCs w:val="24"/>
                <w:rtl/>
              </w:rPr>
              <w:t>های اوایل کرتاسه مجموعه نیکویا (کاستاریکا) می</w:t>
            </w:r>
            <w:r w:rsidRPr="00861DB2">
              <w:rPr>
                <w:rFonts w:cs="B Nazanin"/>
                <w:b/>
                <w:bCs/>
                <w:noProof/>
                <w:sz w:val="24"/>
                <w:szCs w:val="24"/>
                <w:rtl/>
              </w:rPr>
              <w:softHyphen/>
            </w:r>
            <w:r w:rsidRPr="00861DB2">
              <w:rPr>
                <w:rFonts w:cs="B Nazanin" w:hint="cs"/>
                <w:b/>
                <w:bCs/>
                <w:noProof/>
                <w:sz w:val="24"/>
                <w:szCs w:val="24"/>
                <w:rtl/>
              </w:rPr>
              <w:t xml:space="preserve">باشد (دنییر و بومگارتنر، 2006). </w:t>
            </w:r>
          </w:p>
          <w:p w:rsidR="00EE4FA2" w:rsidRPr="00861DB2" w:rsidRDefault="00EE4FA2" w:rsidP="00EE4FA2">
            <w:pPr>
              <w:bidi/>
              <w:jc w:val="center"/>
              <w:rPr>
                <w:rFonts w:asciiTheme="majorBidi" w:hAnsiTheme="majorBidi" w:cstheme="majorBidi"/>
                <w:b/>
                <w:bCs/>
                <w:color w:val="111111"/>
                <w:sz w:val="24"/>
                <w:szCs w:val="24"/>
                <w:shd w:val="clear" w:color="auto" w:fill="FFFFFF"/>
              </w:rPr>
            </w:pPr>
            <w:r w:rsidRPr="00861DB2">
              <w:rPr>
                <w:rFonts w:asciiTheme="majorBidi" w:hAnsiTheme="majorBidi" w:cstheme="majorBidi"/>
                <w:b/>
                <w:bCs/>
                <w:noProof/>
                <w:lang w:val="en-GB"/>
              </w:rPr>
              <w:t>(</w:t>
            </w:r>
            <w:r w:rsidRPr="00861DB2">
              <w:rPr>
                <w:rFonts w:asciiTheme="majorBidi" w:hAnsiTheme="majorBidi" w:cstheme="majorBidi"/>
                <w:b/>
                <w:bCs/>
                <w:color w:val="111111"/>
                <w:shd w:val="clear" w:color="auto" w:fill="FFFFFF"/>
              </w:rPr>
              <w:t>Emplacement of Jurassic-Lower Cretaceous radiolarites of the Nicoya Complex (Costa Rica))</w:t>
            </w:r>
          </w:p>
          <w:p w:rsidR="00EE4FA2" w:rsidRPr="00EE4FA2" w:rsidRDefault="00EE4FA2" w:rsidP="00EE4FA2">
            <w:pPr>
              <w:bidi/>
              <w:jc w:val="center"/>
              <w:rPr>
                <w:rFonts w:asciiTheme="majorBidi" w:hAnsiTheme="majorBidi" w:cstheme="majorBidi"/>
                <w:noProof/>
                <w:sz w:val="20"/>
                <w:szCs w:val="20"/>
                <w:lang w:val="en-GB"/>
              </w:rPr>
            </w:pPr>
            <w:r w:rsidRPr="00861DB2">
              <w:rPr>
                <w:rFonts w:asciiTheme="majorBidi" w:hAnsiTheme="majorBidi" w:cstheme="majorBidi"/>
                <w:b/>
                <w:bCs/>
                <w:color w:val="111111"/>
                <w:shd w:val="clear" w:color="auto" w:fill="FFFFFF"/>
              </w:rPr>
              <w:t xml:space="preserve">(Denyer &amp; </w:t>
            </w:r>
            <w:hyperlink r:id="rId139" w:history="1">
              <w:r w:rsidRPr="00861DB2">
                <w:rPr>
                  <w:rFonts w:asciiTheme="majorBidi" w:hAnsiTheme="majorBidi" w:cstheme="majorBidi"/>
                  <w:b/>
                  <w:bCs/>
                  <w:color w:val="111111"/>
                  <w:shd w:val="clear" w:color="auto" w:fill="FFFFFF"/>
                </w:rPr>
                <w:t xml:space="preserve"> Baumgartner</w:t>
              </w:r>
            </w:hyperlink>
            <w:r w:rsidRPr="00861DB2">
              <w:rPr>
                <w:rFonts w:asciiTheme="majorBidi" w:hAnsiTheme="majorBidi" w:cstheme="majorBidi"/>
                <w:b/>
                <w:bCs/>
                <w:color w:val="111111"/>
                <w:shd w:val="clear" w:color="auto" w:fill="FFFFFF"/>
              </w:rPr>
              <w:t>, 2006)</w:t>
            </w:r>
          </w:p>
        </w:tc>
      </w:tr>
      <w:tr w:rsidR="00BA1709" w:rsidRPr="00A35A28" w:rsidTr="00614744">
        <w:tc>
          <w:tcPr>
            <w:tcW w:w="9350" w:type="dxa"/>
          </w:tcPr>
          <w:p w:rsidR="00BA1709" w:rsidRDefault="00E82196" w:rsidP="005D612B">
            <w:pPr>
              <w:bidi/>
              <w:jc w:val="center"/>
              <w:rPr>
                <w:rFonts w:cs="B Nazanin"/>
                <w:noProof/>
                <w:sz w:val="24"/>
                <w:szCs w:val="24"/>
                <w:rtl/>
              </w:rPr>
            </w:pPr>
            <w:r w:rsidRPr="00E82196">
              <w:rPr>
                <w:rFonts w:cs="B Nazanin"/>
                <w:noProof/>
                <w:sz w:val="24"/>
                <w:szCs w:val="24"/>
                <w:rtl/>
              </w:rPr>
              <w:drawing>
                <wp:inline distT="0" distB="0" distL="0" distR="0">
                  <wp:extent cx="4657411" cy="3505813"/>
                  <wp:effectExtent l="0" t="0" r="0" b="0"/>
                  <wp:docPr id="102" name="Picture 102" descr="H:\97دسکتاپ\B - Miloueieh\MILOUIEH  - Thin - Section\pLG-LIMESTONE\T -46-2\Image_6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97دسکتاپ\B - Miloueieh\MILOUIEH  - Thin - Section\pLG-LIMESTONE\T -46-2\Image_66.jpg"/>
                          <pic:cNvPicPr>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0"/>
                            <a:ext cx="4673330" cy="3517796"/>
                          </a:xfrm>
                          <a:prstGeom prst="rect">
                            <a:avLst/>
                          </a:prstGeom>
                          <a:noFill/>
                          <a:ln>
                            <a:noFill/>
                          </a:ln>
                        </pic:spPr>
                      </pic:pic>
                    </a:graphicData>
                  </a:graphic>
                </wp:inline>
              </w:drawing>
            </w:r>
          </w:p>
        </w:tc>
      </w:tr>
      <w:tr w:rsidR="00BA1709" w:rsidRPr="00861DB2" w:rsidTr="00614744">
        <w:tc>
          <w:tcPr>
            <w:tcW w:w="9350" w:type="dxa"/>
          </w:tcPr>
          <w:p w:rsidR="00E82196" w:rsidRPr="00861DB2" w:rsidRDefault="00E82196" w:rsidP="00E82196">
            <w:pPr>
              <w:bidi/>
              <w:jc w:val="center"/>
              <w:rPr>
                <w:rFonts w:cs="B Nazanin"/>
                <w:b/>
                <w:bCs/>
                <w:noProof/>
                <w:color w:val="000000" w:themeColor="text1"/>
                <w:sz w:val="24"/>
                <w:szCs w:val="24"/>
                <w:rtl/>
              </w:rPr>
            </w:pPr>
            <w:r w:rsidRPr="00861DB2">
              <w:rPr>
                <w:rFonts w:cs="B Nazanin" w:hint="cs"/>
                <w:b/>
                <w:bCs/>
                <w:noProof/>
                <w:color w:val="000000" w:themeColor="text1"/>
                <w:sz w:val="24"/>
                <w:szCs w:val="24"/>
                <w:rtl/>
              </w:rPr>
              <w:t>تصویری از رادیولاریت</w:t>
            </w:r>
            <w:r w:rsidRPr="00861DB2">
              <w:rPr>
                <w:rFonts w:cs="B Nazanin"/>
                <w:b/>
                <w:bCs/>
                <w:noProof/>
                <w:color w:val="000000" w:themeColor="text1"/>
                <w:sz w:val="24"/>
                <w:szCs w:val="24"/>
                <w:rtl/>
              </w:rPr>
              <w:softHyphen/>
            </w:r>
            <w:r w:rsidRPr="00861DB2">
              <w:rPr>
                <w:rFonts w:cs="B Nazanin" w:hint="cs"/>
                <w:b/>
                <w:bCs/>
                <w:noProof/>
                <w:color w:val="000000" w:themeColor="text1"/>
                <w:sz w:val="24"/>
                <w:szCs w:val="24"/>
                <w:rtl/>
              </w:rPr>
              <w:t>ها</w:t>
            </w:r>
            <w:r w:rsidRPr="00861DB2">
              <w:rPr>
                <w:rFonts w:cs="B Nazanin" w:hint="cs"/>
                <w:b/>
                <w:bCs/>
                <w:noProof/>
                <w:color w:val="000000" w:themeColor="text1"/>
                <w:sz w:val="24"/>
                <w:szCs w:val="24"/>
                <w:rtl/>
                <w:lang w:bidi="fa-IR"/>
              </w:rPr>
              <w:t>ی شمال شرق سیرجان، منطقه میلوئیه وابسته به مجموعه افیولیتی بافت - سیرجان</w:t>
            </w:r>
            <w:r w:rsidRPr="00861DB2">
              <w:rPr>
                <w:rFonts w:cs="B Nazanin" w:hint="cs"/>
                <w:b/>
                <w:bCs/>
                <w:noProof/>
                <w:color w:val="000000" w:themeColor="text1"/>
                <w:sz w:val="24"/>
                <w:szCs w:val="24"/>
                <w:rtl/>
              </w:rPr>
              <w:t xml:space="preserve">. </w:t>
            </w:r>
          </w:p>
          <w:p w:rsidR="00BA1709" w:rsidRPr="00861DB2" w:rsidRDefault="00E82196" w:rsidP="005D612B">
            <w:pPr>
              <w:bidi/>
              <w:jc w:val="center"/>
              <w:rPr>
                <w:rFonts w:cs="B Nazanin"/>
                <w:b/>
                <w:bCs/>
                <w:noProof/>
                <w:color w:val="000000" w:themeColor="text1"/>
                <w:sz w:val="24"/>
                <w:szCs w:val="24"/>
                <w:rtl/>
              </w:rPr>
            </w:pPr>
            <w:r w:rsidRPr="00861DB2">
              <w:rPr>
                <w:rFonts w:cs="B Nazanin" w:hint="cs"/>
                <w:b/>
                <w:bCs/>
                <w:noProof/>
                <w:color w:val="000000" w:themeColor="text1"/>
                <w:sz w:val="24"/>
                <w:szCs w:val="24"/>
                <w:rtl/>
              </w:rPr>
              <w:t>اشکال دایره</w:t>
            </w:r>
            <w:r w:rsidRPr="00861DB2">
              <w:rPr>
                <w:rFonts w:cs="B Nazanin"/>
                <w:b/>
                <w:bCs/>
                <w:noProof/>
                <w:color w:val="000000" w:themeColor="text1"/>
                <w:sz w:val="24"/>
                <w:szCs w:val="24"/>
                <w:rtl/>
              </w:rPr>
              <w:softHyphen/>
            </w:r>
            <w:r w:rsidRPr="00861DB2">
              <w:rPr>
                <w:rFonts w:cs="B Nazanin" w:hint="cs"/>
                <w:b/>
                <w:bCs/>
                <w:noProof/>
                <w:color w:val="000000" w:themeColor="text1"/>
                <w:sz w:val="24"/>
                <w:szCs w:val="24"/>
                <w:rtl/>
              </w:rPr>
              <w:t>ای معرف برش عرضی رادیولاریت</w:t>
            </w:r>
            <w:r w:rsidRPr="00861DB2">
              <w:rPr>
                <w:rFonts w:cs="B Nazanin"/>
                <w:b/>
                <w:bCs/>
                <w:noProof/>
                <w:color w:val="000000" w:themeColor="text1"/>
                <w:sz w:val="24"/>
                <w:szCs w:val="24"/>
                <w:rtl/>
              </w:rPr>
              <w:softHyphen/>
            </w:r>
            <w:r w:rsidRPr="00861DB2">
              <w:rPr>
                <w:rFonts w:cs="B Nazanin" w:hint="cs"/>
                <w:b/>
                <w:bCs/>
                <w:noProof/>
                <w:color w:val="000000" w:themeColor="text1"/>
                <w:sz w:val="24"/>
                <w:szCs w:val="24"/>
                <w:rtl/>
              </w:rPr>
              <w:t>ها می</w:t>
            </w:r>
            <w:r w:rsidRPr="00861DB2">
              <w:rPr>
                <w:rFonts w:cs="B Nazanin"/>
                <w:b/>
                <w:bCs/>
                <w:noProof/>
                <w:color w:val="000000" w:themeColor="text1"/>
                <w:sz w:val="24"/>
                <w:szCs w:val="24"/>
                <w:rtl/>
              </w:rPr>
              <w:softHyphen/>
            </w:r>
            <w:r w:rsidRPr="00861DB2">
              <w:rPr>
                <w:rFonts w:cs="B Nazanin" w:hint="cs"/>
                <w:b/>
                <w:bCs/>
                <w:noProof/>
                <w:color w:val="000000" w:themeColor="text1"/>
                <w:sz w:val="24"/>
                <w:szCs w:val="24"/>
                <w:rtl/>
              </w:rPr>
              <w:t>باشند.</w:t>
            </w:r>
          </w:p>
        </w:tc>
      </w:tr>
    </w:tbl>
    <w:p w:rsidR="008E240F" w:rsidRDefault="008E240F">
      <w:pPr>
        <w:bidi/>
        <w:rPr>
          <w:rtl/>
        </w:rPr>
      </w:pPr>
    </w:p>
    <w:tbl>
      <w:tblPr>
        <w:tblStyle w:val="TableGrid1"/>
        <w:bidiVisual/>
        <w:tblW w:w="0" w:type="auto"/>
        <w:tblInd w:w="-1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165"/>
        <w:gridCol w:w="4077"/>
      </w:tblGrid>
      <w:tr w:rsidR="00614744" w:rsidRPr="004A2DB7" w:rsidTr="00614744">
        <w:tc>
          <w:tcPr>
            <w:tcW w:w="5165" w:type="dxa"/>
          </w:tcPr>
          <w:p w:rsidR="00614744" w:rsidRPr="004A2DB7" w:rsidRDefault="00614744" w:rsidP="00404B9B">
            <w:pPr>
              <w:jc w:val="center"/>
              <w:rPr>
                <w:rFonts w:ascii="Tahoma" w:hAnsi="Tahoma" w:cs="B Zar"/>
                <w:sz w:val="28"/>
                <w:szCs w:val="28"/>
                <w:rtl/>
              </w:rPr>
            </w:pPr>
            <w:r>
              <w:rPr>
                <w:rFonts w:ascii="Tahoma" w:hAnsi="Tahoma" w:cs="B Zar"/>
                <w:sz w:val="28"/>
                <w:szCs w:val="28"/>
                <w:rtl/>
              </w:rPr>
              <w:lastRenderedPageBreak/>
              <w:br w:type="page"/>
            </w:r>
            <w:r>
              <w:rPr>
                <w:rFonts w:ascii="Tahoma" w:hAnsi="Tahoma" w:cs="B Zar"/>
                <w:sz w:val="28"/>
                <w:szCs w:val="28"/>
                <w:rtl/>
              </w:rPr>
              <w:br w:type="page"/>
            </w:r>
            <w:r>
              <w:rPr>
                <w:rFonts w:ascii="Tahoma" w:hAnsi="Tahoma" w:cs="B Zar"/>
                <w:sz w:val="28"/>
                <w:szCs w:val="28"/>
                <w:rtl/>
              </w:rPr>
              <w:br w:type="page"/>
            </w:r>
            <w:r>
              <w:rPr>
                <w:rFonts w:ascii="Tahoma" w:hAnsi="Tahoma" w:cs="B Zar"/>
                <w:sz w:val="28"/>
                <w:szCs w:val="28"/>
                <w:rtl/>
              </w:rPr>
              <w:br w:type="page"/>
            </w:r>
            <w:r>
              <w:rPr>
                <w:rFonts w:cs="B Zar"/>
                <w:noProof/>
                <w:sz w:val="28"/>
                <w:szCs w:val="28"/>
              </w:rPr>
              <w:drawing>
                <wp:inline distT="0" distB="0" distL="0" distR="0" wp14:anchorId="2624181F" wp14:editId="51BE32E7">
                  <wp:extent cx="2847430" cy="2160000"/>
                  <wp:effectExtent l="0" t="0" r="0" b="0"/>
                  <wp:docPr id="105" name="Picture 105" descr="Image_1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_1349"/>
                          <pic:cNvPicPr>
                            <a:picLocks noChangeAspect="1" noChangeArrowheads="1"/>
                          </pic:cNvPicPr>
                        </pic:nvPicPr>
                        <pic:blipFill>
                          <a:blip r:embed="rId141" cstate="print">
                            <a:extLst>
                              <a:ext uri="{BEBA8EAE-BF5A-486C-A8C5-ECC9F3942E4B}">
                                <a14:imgProps xmlns:a14="http://schemas.microsoft.com/office/drawing/2010/main">
                                  <a14:imgLayer r:embed="rId142">
                                    <a14:imgEffect>
                                      <a14:brightnessContrast bright="30000"/>
                                    </a14:imgEffect>
                                  </a14:imgLayer>
                                </a14:imgProps>
                              </a:ext>
                              <a:ext uri="{28A0092B-C50C-407E-A947-70E740481C1C}">
                                <a14:useLocalDpi xmlns:a14="http://schemas.microsoft.com/office/drawing/2010/main" val="0"/>
                              </a:ext>
                            </a:extLst>
                          </a:blip>
                          <a:srcRect/>
                          <a:stretch>
                            <a:fillRect/>
                          </a:stretch>
                        </pic:blipFill>
                        <pic:spPr bwMode="auto">
                          <a:xfrm>
                            <a:off x="0" y="0"/>
                            <a:ext cx="2847430" cy="2160000"/>
                          </a:xfrm>
                          <a:prstGeom prst="rect">
                            <a:avLst/>
                          </a:prstGeom>
                          <a:noFill/>
                          <a:ln>
                            <a:noFill/>
                          </a:ln>
                        </pic:spPr>
                      </pic:pic>
                    </a:graphicData>
                  </a:graphic>
                </wp:inline>
              </w:drawing>
            </w:r>
          </w:p>
        </w:tc>
        <w:tc>
          <w:tcPr>
            <w:tcW w:w="4077" w:type="dxa"/>
          </w:tcPr>
          <w:p w:rsidR="00614744" w:rsidRPr="004A2DB7" w:rsidRDefault="00614744" w:rsidP="00404B9B">
            <w:pPr>
              <w:jc w:val="both"/>
              <w:rPr>
                <w:rFonts w:ascii="Tahoma" w:hAnsi="Tahoma" w:cs="B Zar"/>
                <w:sz w:val="28"/>
                <w:szCs w:val="28"/>
                <w:rtl/>
              </w:rPr>
            </w:pPr>
            <w:r>
              <w:rPr>
                <w:rFonts w:cs="B Zar"/>
                <w:noProof/>
                <w:sz w:val="28"/>
                <w:szCs w:val="28"/>
              </w:rPr>
              <w:drawing>
                <wp:inline distT="0" distB="0" distL="0" distR="0" wp14:anchorId="08B3B95D" wp14:editId="71DAD868">
                  <wp:extent cx="2823461" cy="2160000"/>
                  <wp:effectExtent l="0" t="0" r="0" b="0"/>
                  <wp:docPr id="106" name="Picture 106" descr="Image_1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_1347"/>
                          <pic:cNvPicPr>
                            <a:picLocks noChangeAspect="1" noChangeArrowheads="1"/>
                          </pic:cNvPicPr>
                        </pic:nvPicPr>
                        <pic:blipFill>
                          <a:blip r:embed="rId143" cstate="print">
                            <a:extLst>
                              <a:ext uri="{BEBA8EAE-BF5A-486C-A8C5-ECC9F3942E4B}">
                                <a14:imgProps xmlns:a14="http://schemas.microsoft.com/office/drawing/2010/main">
                                  <a14:imgLayer r:embed="rId144">
                                    <a14:imgEffect>
                                      <a14:brightnessContrast bright="30000"/>
                                    </a14:imgEffect>
                                  </a14:imgLayer>
                                </a14:imgProps>
                              </a:ext>
                              <a:ext uri="{28A0092B-C50C-407E-A947-70E740481C1C}">
                                <a14:useLocalDpi xmlns:a14="http://schemas.microsoft.com/office/drawing/2010/main" val="0"/>
                              </a:ext>
                            </a:extLst>
                          </a:blip>
                          <a:srcRect/>
                          <a:stretch>
                            <a:fillRect/>
                          </a:stretch>
                        </pic:blipFill>
                        <pic:spPr bwMode="auto">
                          <a:xfrm>
                            <a:off x="0" y="0"/>
                            <a:ext cx="2823461" cy="2160000"/>
                          </a:xfrm>
                          <a:prstGeom prst="rect">
                            <a:avLst/>
                          </a:prstGeom>
                          <a:noFill/>
                          <a:ln>
                            <a:noFill/>
                          </a:ln>
                        </pic:spPr>
                      </pic:pic>
                    </a:graphicData>
                  </a:graphic>
                </wp:inline>
              </w:drawing>
            </w:r>
          </w:p>
        </w:tc>
      </w:tr>
      <w:tr w:rsidR="00614744" w:rsidRPr="004A2DB7" w:rsidTr="00614744">
        <w:trPr>
          <w:gridAfter w:val="1"/>
          <w:wAfter w:w="4077" w:type="dxa"/>
        </w:trPr>
        <w:tc>
          <w:tcPr>
            <w:tcW w:w="5165" w:type="dxa"/>
          </w:tcPr>
          <w:p w:rsidR="00614744" w:rsidRPr="004A2DB7" w:rsidRDefault="00614744" w:rsidP="00404B9B">
            <w:pPr>
              <w:jc w:val="both"/>
              <w:rPr>
                <w:rFonts w:ascii="Tahoma" w:hAnsi="Tahoma" w:cs="B Zar"/>
                <w:sz w:val="28"/>
                <w:szCs w:val="28"/>
              </w:rPr>
            </w:pPr>
          </w:p>
        </w:tc>
      </w:tr>
      <w:tr w:rsidR="00614744" w:rsidRPr="004A2DB7" w:rsidTr="00614744">
        <w:tc>
          <w:tcPr>
            <w:tcW w:w="5165" w:type="dxa"/>
          </w:tcPr>
          <w:p w:rsidR="00614744" w:rsidRPr="004A2DB7" w:rsidRDefault="00614744" w:rsidP="00404B9B">
            <w:pPr>
              <w:jc w:val="center"/>
              <w:rPr>
                <w:rFonts w:cs="B Zar"/>
                <w:sz w:val="28"/>
                <w:szCs w:val="28"/>
              </w:rPr>
            </w:pPr>
            <w:r>
              <w:rPr>
                <w:rFonts w:ascii="Tahoma" w:hAnsi="Tahoma" w:cs="B Zar" w:hint="cs"/>
                <w:noProof/>
                <w:sz w:val="28"/>
                <w:szCs w:val="28"/>
              </w:rPr>
              <w:drawing>
                <wp:inline distT="0" distB="0" distL="0" distR="0" wp14:anchorId="73AD13C0" wp14:editId="51DBA443">
                  <wp:extent cx="2847430" cy="2160000"/>
                  <wp:effectExtent l="0" t="0" r="0" b="0"/>
                  <wp:docPr id="107" name="Picture 107" descr="Image_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mage_1360"/>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2847430" cy="2160000"/>
                          </a:xfrm>
                          <a:prstGeom prst="rect">
                            <a:avLst/>
                          </a:prstGeom>
                          <a:noFill/>
                          <a:ln>
                            <a:noFill/>
                          </a:ln>
                        </pic:spPr>
                      </pic:pic>
                    </a:graphicData>
                  </a:graphic>
                </wp:inline>
              </w:drawing>
            </w:r>
          </w:p>
        </w:tc>
        <w:tc>
          <w:tcPr>
            <w:tcW w:w="4077" w:type="dxa"/>
          </w:tcPr>
          <w:p w:rsidR="00614744" w:rsidRPr="004A2DB7" w:rsidRDefault="00614744" w:rsidP="00404B9B">
            <w:pPr>
              <w:jc w:val="both"/>
              <w:rPr>
                <w:rFonts w:cs="B Zar"/>
                <w:sz w:val="28"/>
                <w:szCs w:val="28"/>
              </w:rPr>
            </w:pPr>
            <w:r>
              <w:rPr>
                <w:rFonts w:cs="B Zar"/>
                <w:noProof/>
                <w:sz w:val="28"/>
                <w:szCs w:val="28"/>
              </w:rPr>
              <w:drawing>
                <wp:inline distT="0" distB="0" distL="0" distR="0" wp14:anchorId="72396D63" wp14:editId="20266102">
                  <wp:extent cx="2847430" cy="2160000"/>
                  <wp:effectExtent l="0" t="0" r="0" b="0"/>
                  <wp:docPr id="108" name="Picture 108" descr="Image_1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_1357"/>
                          <pic:cNvPicPr>
                            <a:picLocks noChangeAspect="1" noChangeArrowheads="1"/>
                          </pic:cNvPicPr>
                        </pic:nvPicPr>
                        <pic:blipFill>
                          <a:blip r:embed="rId146" cstate="print">
                            <a:lum bright="20000"/>
                            <a:extLst>
                              <a:ext uri="{28A0092B-C50C-407E-A947-70E740481C1C}">
                                <a14:useLocalDpi xmlns:a14="http://schemas.microsoft.com/office/drawing/2010/main" val="0"/>
                              </a:ext>
                            </a:extLst>
                          </a:blip>
                          <a:srcRect/>
                          <a:stretch>
                            <a:fillRect/>
                          </a:stretch>
                        </pic:blipFill>
                        <pic:spPr bwMode="auto">
                          <a:xfrm>
                            <a:off x="0" y="0"/>
                            <a:ext cx="2847430" cy="2160000"/>
                          </a:xfrm>
                          <a:prstGeom prst="rect">
                            <a:avLst/>
                          </a:prstGeom>
                          <a:noFill/>
                          <a:ln>
                            <a:noFill/>
                          </a:ln>
                        </pic:spPr>
                      </pic:pic>
                    </a:graphicData>
                  </a:graphic>
                </wp:inline>
              </w:drawing>
            </w:r>
          </w:p>
        </w:tc>
      </w:tr>
      <w:tr w:rsidR="00614744" w:rsidRPr="00861DB2" w:rsidTr="00614744">
        <w:tc>
          <w:tcPr>
            <w:tcW w:w="9242" w:type="dxa"/>
            <w:gridSpan w:val="2"/>
          </w:tcPr>
          <w:p w:rsidR="00614744" w:rsidRPr="00861DB2" w:rsidRDefault="00614744" w:rsidP="00614744">
            <w:pPr>
              <w:bidi/>
              <w:jc w:val="both"/>
              <w:rPr>
                <w:rFonts w:ascii="Tahoma" w:hAnsi="Tahoma" w:cs="B Nazanin"/>
                <w:b/>
                <w:bCs/>
                <w:noProof/>
                <w:sz w:val="24"/>
                <w:szCs w:val="24"/>
                <w:lang w:bidi="ar-SA"/>
              </w:rPr>
            </w:pPr>
            <w:r w:rsidRPr="00861DB2">
              <w:rPr>
                <w:rFonts w:cs="B Nazanin" w:hint="cs"/>
                <w:b/>
                <w:bCs/>
                <w:sz w:val="24"/>
                <w:szCs w:val="24"/>
                <w:rtl/>
              </w:rPr>
              <w:t>تصاویر میکروسکپی نشان</w:t>
            </w:r>
            <w:r w:rsidRPr="00861DB2">
              <w:rPr>
                <w:rFonts w:cs="B Nazanin"/>
                <w:b/>
                <w:bCs/>
                <w:sz w:val="24"/>
                <w:szCs w:val="24"/>
                <w:rtl/>
              </w:rPr>
              <w:softHyphen/>
            </w:r>
            <w:r w:rsidRPr="00861DB2">
              <w:rPr>
                <w:rFonts w:cs="B Nazanin" w:hint="cs"/>
                <w:b/>
                <w:bCs/>
                <w:sz w:val="24"/>
                <w:szCs w:val="24"/>
                <w:rtl/>
              </w:rPr>
              <w:t>دهنده حضور میکروفسیل</w:t>
            </w:r>
            <w:r w:rsidRPr="00861DB2">
              <w:rPr>
                <w:rFonts w:cs="B Nazanin"/>
                <w:b/>
                <w:bCs/>
                <w:sz w:val="24"/>
                <w:szCs w:val="24"/>
                <w:rtl/>
              </w:rPr>
              <w:softHyphen/>
            </w:r>
            <w:r w:rsidRPr="00861DB2">
              <w:rPr>
                <w:rFonts w:cs="B Nazanin" w:hint="cs"/>
                <w:b/>
                <w:bCs/>
                <w:sz w:val="24"/>
                <w:szCs w:val="24"/>
                <w:rtl/>
              </w:rPr>
              <w:t xml:space="preserve">های کرتاسه پایانی - ماستریشتین در </w:t>
            </w:r>
            <w:r w:rsidRPr="00861DB2">
              <w:rPr>
                <w:rFonts w:ascii="Tahoma" w:hAnsi="Tahoma" w:cs="B Nazanin" w:hint="cs"/>
                <w:b/>
                <w:bCs/>
                <w:sz w:val="24"/>
                <w:szCs w:val="24"/>
                <w:rtl/>
              </w:rPr>
              <w:t>رادیولاریت</w:t>
            </w:r>
            <w:r w:rsidRPr="00861DB2">
              <w:rPr>
                <w:rFonts w:ascii="Tahoma" w:hAnsi="Tahoma" w:cs="B Nazanin" w:hint="cs"/>
                <w:b/>
                <w:bCs/>
                <w:sz w:val="24"/>
                <w:szCs w:val="24"/>
                <w:rtl/>
              </w:rPr>
              <w:softHyphen/>
              <w:t xml:space="preserve">های وابسته به مجموعه افیولیتی شمال تفتان. </w:t>
            </w:r>
            <w:r w:rsidRPr="00861DB2">
              <w:rPr>
                <w:rFonts w:ascii="Tahoma" w:hAnsi="Tahoma" w:cs="B Nazanin" w:hint="cs"/>
                <w:b/>
                <w:bCs/>
                <w:sz w:val="24"/>
                <w:szCs w:val="24"/>
                <w:vertAlign w:val="superscript"/>
                <w:rtl/>
              </w:rPr>
              <w:t xml:space="preserve"> </w:t>
            </w:r>
            <w:r w:rsidRPr="00861DB2">
              <w:rPr>
                <w:rFonts w:ascii="Tahoma" w:hAnsi="Tahoma" w:cs="B Nazanin" w:hint="cs"/>
                <w:b/>
                <w:bCs/>
                <w:sz w:val="24"/>
                <w:szCs w:val="24"/>
                <w:rtl/>
              </w:rPr>
              <w:t>به وفور</w:t>
            </w:r>
            <w:r w:rsidRPr="00861DB2">
              <w:rPr>
                <w:rFonts w:ascii="Tahoma" w:hAnsi="Tahoma" w:cs="B Nazanin" w:hint="cs"/>
                <w:b/>
                <w:bCs/>
                <w:sz w:val="24"/>
                <w:szCs w:val="24"/>
                <w:vertAlign w:val="superscript"/>
                <w:rtl/>
              </w:rPr>
              <w:t xml:space="preserve">  </w:t>
            </w:r>
            <w:r w:rsidRPr="00861DB2">
              <w:rPr>
                <w:rFonts w:ascii="Tahoma" w:hAnsi="Tahoma" w:cs="B Nazanin" w:hint="cs"/>
                <w:b/>
                <w:bCs/>
                <w:sz w:val="24"/>
                <w:szCs w:val="24"/>
                <w:rtl/>
              </w:rPr>
              <w:t>خرده</w:t>
            </w:r>
            <w:r w:rsidRPr="00861DB2">
              <w:rPr>
                <w:rFonts w:ascii="Tahoma" w:hAnsi="Tahoma" w:cs="B Nazanin" w:hint="cs"/>
                <w:b/>
                <w:bCs/>
                <w:sz w:val="24"/>
                <w:szCs w:val="24"/>
                <w:rtl/>
              </w:rPr>
              <w:softHyphen/>
              <w:t>های فسیلی رادیولرها توجه نمایید.</w:t>
            </w:r>
          </w:p>
        </w:tc>
      </w:tr>
      <w:tr w:rsidR="00614744" w:rsidTr="00614744">
        <w:trPr>
          <w:trHeight w:val="3178"/>
        </w:trPr>
        <w:tc>
          <w:tcPr>
            <w:tcW w:w="5165" w:type="dxa"/>
          </w:tcPr>
          <w:p w:rsidR="00614744" w:rsidRDefault="00614744" w:rsidP="00404B9B">
            <w:pPr>
              <w:jc w:val="both"/>
              <w:rPr>
                <w:rFonts w:ascii="Times New Roman" w:hAnsi="Times New Roman" w:cs="B Nazanin"/>
                <w:sz w:val="20"/>
                <w:szCs w:val="24"/>
                <w:rtl/>
              </w:rPr>
            </w:pPr>
            <w:r>
              <w:rPr>
                <w:rFonts w:ascii="Times New Roman" w:hAnsi="Times New Roman" w:cs="B Nazanin"/>
                <w:noProof/>
                <w:sz w:val="20"/>
                <w:szCs w:val="24"/>
                <w:rtl/>
              </w:rPr>
              <w:drawing>
                <wp:inline distT="0" distB="0" distL="0" distR="0" wp14:anchorId="7B644EE2" wp14:editId="5233270A">
                  <wp:extent cx="2811285" cy="2116717"/>
                  <wp:effectExtent l="0" t="0" r="825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83.jpg"/>
                          <pic:cNvPicPr/>
                        </pic:nvPicPr>
                        <pic:blipFill>
                          <a:blip r:embed="rId147" cstate="print">
                            <a:extLst>
                              <a:ext uri="{BEBA8EAE-BF5A-486C-A8C5-ECC9F3942E4B}">
                                <a14:imgProps xmlns:a14="http://schemas.microsoft.com/office/drawing/2010/main">
                                  <a14:imgLayer r:embed="rId148">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817067" cy="2121070"/>
                          </a:xfrm>
                          <a:prstGeom prst="rect">
                            <a:avLst/>
                          </a:prstGeom>
                        </pic:spPr>
                      </pic:pic>
                    </a:graphicData>
                  </a:graphic>
                </wp:inline>
              </w:drawing>
            </w:r>
          </w:p>
        </w:tc>
        <w:tc>
          <w:tcPr>
            <w:tcW w:w="4077" w:type="dxa"/>
          </w:tcPr>
          <w:p w:rsidR="00614744" w:rsidRDefault="00614744" w:rsidP="00404B9B">
            <w:pPr>
              <w:jc w:val="center"/>
              <w:rPr>
                <w:rFonts w:ascii="Times New Roman" w:hAnsi="Times New Roman" w:cs="B Nazanin"/>
                <w:sz w:val="20"/>
                <w:szCs w:val="24"/>
                <w:rtl/>
              </w:rPr>
            </w:pPr>
            <w:r>
              <w:rPr>
                <w:rFonts w:ascii="Times New Roman" w:hAnsi="Times New Roman" w:cs="B Nazanin"/>
                <w:noProof/>
                <w:sz w:val="20"/>
                <w:szCs w:val="24"/>
                <w:rtl/>
              </w:rPr>
              <w:drawing>
                <wp:inline distT="0" distB="0" distL="0" distR="0" wp14:anchorId="0F6D9D0D" wp14:editId="7B2EBD35">
                  <wp:extent cx="2703860" cy="2113471"/>
                  <wp:effectExtent l="0" t="0" r="1270" b="127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_84.jpg"/>
                          <pic:cNvPicPr/>
                        </pic:nvPicPr>
                        <pic:blipFill>
                          <a:blip r:embed="rId149" cstate="print">
                            <a:extLst>
                              <a:ext uri="{BEBA8EAE-BF5A-486C-A8C5-ECC9F3942E4B}">
                                <a14:imgProps xmlns:a14="http://schemas.microsoft.com/office/drawing/2010/main">
                                  <a14:imgLayer r:embed="rId150">
                                    <a14:imgEffect>
                                      <a14:brightnessContrast bright="20000"/>
                                    </a14:imgEffect>
                                  </a14:imgLayer>
                                </a14:imgProps>
                              </a:ext>
                              <a:ext uri="{28A0092B-C50C-407E-A947-70E740481C1C}">
                                <a14:useLocalDpi xmlns:a14="http://schemas.microsoft.com/office/drawing/2010/main" val="0"/>
                              </a:ext>
                            </a:extLst>
                          </a:blip>
                          <a:stretch>
                            <a:fillRect/>
                          </a:stretch>
                        </pic:blipFill>
                        <pic:spPr>
                          <a:xfrm>
                            <a:off x="0" y="0"/>
                            <a:ext cx="2706579" cy="2115596"/>
                          </a:xfrm>
                          <a:prstGeom prst="rect">
                            <a:avLst/>
                          </a:prstGeom>
                        </pic:spPr>
                      </pic:pic>
                    </a:graphicData>
                  </a:graphic>
                </wp:inline>
              </w:drawing>
            </w:r>
          </w:p>
        </w:tc>
      </w:tr>
      <w:tr w:rsidR="00614744" w:rsidRPr="00861DB2" w:rsidTr="00614744">
        <w:tc>
          <w:tcPr>
            <w:tcW w:w="9242" w:type="dxa"/>
            <w:gridSpan w:val="2"/>
          </w:tcPr>
          <w:p w:rsidR="00614744" w:rsidRPr="00861DB2" w:rsidRDefault="00614744" w:rsidP="00861DB2">
            <w:pPr>
              <w:jc w:val="both"/>
              <w:rPr>
                <w:rFonts w:ascii="Times New Roman" w:hAnsi="Times New Roman" w:cs="B Nazanin"/>
                <w:b/>
                <w:bCs/>
                <w:noProof/>
                <w:sz w:val="20"/>
                <w:szCs w:val="24"/>
                <w:rtl/>
                <w:lang w:bidi="ar-SA"/>
              </w:rPr>
            </w:pPr>
            <w:r w:rsidRPr="00861DB2">
              <w:rPr>
                <w:rFonts w:ascii="Times New Roman" w:hAnsi="Times New Roman" w:cs="B Nazanin" w:hint="cs"/>
                <w:b/>
                <w:bCs/>
                <w:noProof/>
                <w:sz w:val="20"/>
                <w:szCs w:val="24"/>
                <w:rtl/>
                <w:lang w:bidi="ar-SA"/>
              </w:rPr>
              <w:t>تصاویر میکروسکپی نشان</w:t>
            </w:r>
            <w:r w:rsidRPr="00861DB2">
              <w:rPr>
                <w:rFonts w:ascii="Times New Roman" w:hAnsi="Times New Roman" w:cs="B Nazanin"/>
                <w:b/>
                <w:bCs/>
                <w:noProof/>
                <w:sz w:val="20"/>
                <w:szCs w:val="24"/>
                <w:rtl/>
                <w:lang w:bidi="ar-SA"/>
              </w:rPr>
              <w:softHyphen/>
            </w:r>
            <w:r w:rsidRPr="00861DB2">
              <w:rPr>
                <w:rFonts w:ascii="Times New Roman" w:hAnsi="Times New Roman" w:cs="B Nazanin" w:hint="cs"/>
                <w:b/>
                <w:bCs/>
                <w:noProof/>
                <w:sz w:val="20"/>
                <w:szCs w:val="24"/>
                <w:rtl/>
                <w:lang w:bidi="ar-SA"/>
              </w:rPr>
              <w:t>دهنده حضور دانه</w:t>
            </w:r>
            <w:r w:rsidRPr="00861DB2">
              <w:rPr>
                <w:rFonts w:ascii="Times New Roman" w:hAnsi="Times New Roman" w:cs="B Nazanin" w:hint="cs"/>
                <w:b/>
                <w:bCs/>
                <w:noProof/>
                <w:sz w:val="20"/>
                <w:szCs w:val="24"/>
                <w:rtl/>
                <w:lang w:bidi="ar-SA"/>
              </w:rPr>
              <w:softHyphen/>
              <w:t>های ریز کوارتز در رایولاریت</w:t>
            </w:r>
            <w:r w:rsidRPr="00861DB2">
              <w:rPr>
                <w:rFonts w:ascii="Times New Roman" w:hAnsi="Times New Roman" w:cs="B Nazanin" w:hint="cs"/>
                <w:b/>
                <w:bCs/>
                <w:noProof/>
                <w:sz w:val="20"/>
                <w:szCs w:val="24"/>
                <w:rtl/>
                <w:lang w:bidi="ar-SA"/>
              </w:rPr>
              <w:softHyphen/>
              <w:t>ها همراه با مقادیری اکسید آهن (هماتیت). در بین دانه</w:t>
            </w:r>
            <w:r w:rsidRPr="00861DB2">
              <w:rPr>
                <w:rFonts w:ascii="Times New Roman" w:hAnsi="Times New Roman" w:cs="B Nazanin" w:hint="cs"/>
                <w:b/>
                <w:bCs/>
                <w:noProof/>
                <w:sz w:val="20"/>
                <w:szCs w:val="24"/>
                <w:rtl/>
                <w:lang w:bidi="ar-SA"/>
              </w:rPr>
              <w:softHyphen/>
              <w:t>های کوارتز مقادیری کلسیت نیز یافت می</w:t>
            </w:r>
            <w:r w:rsidRPr="00861DB2">
              <w:rPr>
                <w:rFonts w:ascii="Times New Roman" w:hAnsi="Times New Roman" w:cs="B Nazanin" w:hint="cs"/>
                <w:b/>
                <w:bCs/>
                <w:noProof/>
                <w:sz w:val="20"/>
                <w:szCs w:val="24"/>
                <w:rtl/>
                <w:lang w:bidi="ar-SA"/>
              </w:rPr>
              <w:softHyphen/>
              <w:t>شود (در نور پلاریزه متقاطع).</w:t>
            </w:r>
          </w:p>
        </w:tc>
      </w:tr>
      <w:tr w:rsidR="00C73CD0" w:rsidRPr="004A2DB7" w:rsidTr="00614744">
        <w:tc>
          <w:tcPr>
            <w:tcW w:w="5165" w:type="dxa"/>
          </w:tcPr>
          <w:p w:rsidR="00C73CD0" w:rsidRPr="004A2DB7" w:rsidRDefault="00C73CD0" w:rsidP="00404B9B">
            <w:pPr>
              <w:jc w:val="center"/>
              <w:rPr>
                <w:rFonts w:cs="B Zar"/>
                <w:sz w:val="28"/>
                <w:szCs w:val="28"/>
              </w:rPr>
            </w:pPr>
          </w:p>
        </w:tc>
        <w:tc>
          <w:tcPr>
            <w:tcW w:w="4077" w:type="dxa"/>
          </w:tcPr>
          <w:p w:rsidR="00C73CD0" w:rsidRPr="004A2DB7" w:rsidRDefault="00C73CD0" w:rsidP="00404B9B">
            <w:pPr>
              <w:jc w:val="both"/>
              <w:rPr>
                <w:rFonts w:cs="B Zar"/>
                <w:sz w:val="28"/>
                <w:szCs w:val="28"/>
              </w:rPr>
            </w:pPr>
          </w:p>
        </w:tc>
      </w:tr>
    </w:tbl>
    <w:p w:rsidR="00614744" w:rsidRDefault="00614744">
      <w:pPr>
        <w:bidi/>
      </w:pPr>
    </w:p>
    <w:p w:rsidR="00614744" w:rsidRDefault="00614744">
      <w:pPr>
        <w:bidi/>
      </w:pP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A17B08" w:rsidRPr="00373B95" w:rsidTr="00614744">
        <w:tc>
          <w:tcPr>
            <w:tcW w:w="9350" w:type="dxa"/>
          </w:tcPr>
          <w:p w:rsidR="00A17B08" w:rsidRPr="00373B95" w:rsidRDefault="00A17B08" w:rsidP="00404B9B">
            <w:pPr>
              <w:bidi/>
              <w:jc w:val="center"/>
              <w:rPr>
                <w:rFonts w:ascii="mtr" w:eastAsia="Times New Roman" w:hAnsi="mtr" w:cs="B Nazanin"/>
                <w:sz w:val="26"/>
                <w:szCs w:val="28"/>
                <w:rtl/>
              </w:rPr>
            </w:pPr>
            <w:r w:rsidRPr="00373B95">
              <w:rPr>
                <w:rFonts w:ascii="mtr" w:eastAsia="Times New Roman" w:hAnsi="mtr" w:cs="B Nazanin"/>
                <w:noProof/>
                <w:sz w:val="26"/>
                <w:szCs w:val="28"/>
                <w:rtl/>
              </w:rPr>
              <w:drawing>
                <wp:inline distT="0" distB="0" distL="0" distR="0" wp14:anchorId="669D75A6" wp14:editId="41B75C1D">
                  <wp:extent cx="4298724" cy="2418032"/>
                  <wp:effectExtent l="0" t="0" r="6985" b="190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منشور داسیتی - ششتمد 2.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4302659" cy="2420246"/>
                          </a:xfrm>
                          <a:prstGeom prst="rect">
                            <a:avLst/>
                          </a:prstGeom>
                        </pic:spPr>
                      </pic:pic>
                    </a:graphicData>
                  </a:graphic>
                </wp:inline>
              </w:drawing>
            </w:r>
          </w:p>
        </w:tc>
      </w:tr>
      <w:tr w:rsidR="00A17B08" w:rsidRPr="00B30726" w:rsidTr="00614744">
        <w:tc>
          <w:tcPr>
            <w:tcW w:w="9350" w:type="dxa"/>
          </w:tcPr>
          <w:p w:rsidR="00A17B08" w:rsidRPr="00B30726" w:rsidRDefault="00A17B08" w:rsidP="00404B9B">
            <w:pPr>
              <w:bidi/>
              <w:jc w:val="center"/>
              <w:rPr>
                <w:rFonts w:ascii="mtr" w:eastAsia="Times New Roman" w:hAnsi="mtr" w:cs="B Nazanin"/>
                <w:b/>
                <w:bCs/>
                <w:sz w:val="24"/>
                <w:szCs w:val="24"/>
                <w:rtl/>
              </w:rPr>
            </w:pPr>
            <w:r w:rsidRPr="00B30726">
              <w:rPr>
                <w:rFonts w:ascii="mtr" w:eastAsia="Times New Roman" w:hAnsi="mtr" w:cs="B Nazanin" w:hint="cs"/>
                <w:b/>
                <w:bCs/>
                <w:sz w:val="24"/>
                <w:szCs w:val="24"/>
                <w:rtl/>
              </w:rPr>
              <w:t>دورنمایی از گدازه</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های داسیتی منشوری در توالی آتشفشانی - رسوبی کرتاسه پسین جنوب سبزوار.</w:t>
            </w:r>
          </w:p>
          <w:p w:rsidR="00A17B08" w:rsidRPr="00B30726" w:rsidRDefault="00A17B08" w:rsidP="00404B9B">
            <w:pPr>
              <w:bidi/>
              <w:jc w:val="center"/>
              <w:rPr>
                <w:rFonts w:ascii="mtr" w:eastAsia="Times New Roman" w:hAnsi="mtr" w:cs="B Nazanin"/>
                <w:b/>
                <w:bCs/>
                <w:sz w:val="24"/>
                <w:szCs w:val="24"/>
                <w:rtl/>
              </w:rPr>
            </w:pPr>
            <w:r w:rsidRPr="00B30726">
              <w:rPr>
                <w:rFonts w:ascii="mtr" w:eastAsia="Times New Roman" w:hAnsi="mtr" w:cs="B Nazanin" w:hint="cs"/>
                <w:b/>
                <w:bCs/>
                <w:sz w:val="24"/>
                <w:szCs w:val="24"/>
                <w:rtl/>
              </w:rPr>
              <w:t>جنوب شهر ششتمد.</w:t>
            </w:r>
          </w:p>
        </w:tc>
      </w:tr>
      <w:tr w:rsidR="00A17B08" w:rsidRPr="00373B95" w:rsidTr="00614744">
        <w:tc>
          <w:tcPr>
            <w:tcW w:w="9350" w:type="dxa"/>
          </w:tcPr>
          <w:p w:rsidR="00A17B08" w:rsidRPr="00373B95" w:rsidRDefault="00A17B08" w:rsidP="00A17B08">
            <w:pPr>
              <w:bidi/>
              <w:jc w:val="center"/>
              <w:rPr>
                <w:rFonts w:ascii="mtr" w:eastAsia="Times New Roman" w:hAnsi="mtr" w:cs="B Nazanin"/>
                <w:sz w:val="26"/>
                <w:szCs w:val="28"/>
                <w:rtl/>
              </w:rPr>
            </w:pPr>
            <w:r w:rsidRPr="00373B95">
              <w:rPr>
                <w:rFonts w:ascii="mtr" w:eastAsia="Times New Roman" w:hAnsi="mtr" w:cs="B Nazanin"/>
                <w:noProof/>
                <w:sz w:val="26"/>
                <w:szCs w:val="28"/>
                <w:rtl/>
              </w:rPr>
              <w:drawing>
                <wp:inline distT="0" distB="0" distL="0" distR="0" wp14:anchorId="18733422" wp14:editId="16A3C2F0">
                  <wp:extent cx="2390775" cy="3835021"/>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منشور داسیتی - ششتمد.JPG"/>
                          <pic:cNvPicPr/>
                        </pic:nvPicPr>
                        <pic:blipFill rotWithShape="1">
                          <a:blip r:embed="rId152" cstate="print">
                            <a:extLst>
                              <a:ext uri="{BEBA8EAE-BF5A-486C-A8C5-ECC9F3942E4B}">
                                <a14:imgProps xmlns:a14="http://schemas.microsoft.com/office/drawing/2010/main">
                                  <a14:imgLayer r:embed="rId153">
                                    <a14:imgEffect>
                                      <a14:brightnessContrast bright="-7000"/>
                                    </a14:imgEffect>
                                  </a14:imgLayer>
                                </a14:imgProps>
                              </a:ext>
                              <a:ext uri="{28A0092B-C50C-407E-A947-70E740481C1C}">
                                <a14:useLocalDpi xmlns:a14="http://schemas.microsoft.com/office/drawing/2010/main" val="0"/>
                              </a:ext>
                            </a:extLst>
                          </a:blip>
                          <a:srcRect b="9770"/>
                          <a:stretch/>
                        </pic:blipFill>
                        <pic:spPr bwMode="auto">
                          <a:xfrm>
                            <a:off x="0" y="0"/>
                            <a:ext cx="2395140" cy="3842023"/>
                          </a:xfrm>
                          <a:prstGeom prst="rect">
                            <a:avLst/>
                          </a:prstGeom>
                          <a:ln>
                            <a:noFill/>
                          </a:ln>
                          <a:extLst>
                            <a:ext uri="{53640926-AAD7-44D8-BBD7-CCE9431645EC}">
                              <a14:shadowObscured xmlns:a14="http://schemas.microsoft.com/office/drawing/2010/main"/>
                            </a:ext>
                          </a:extLst>
                        </pic:spPr>
                      </pic:pic>
                    </a:graphicData>
                  </a:graphic>
                </wp:inline>
              </w:drawing>
            </w:r>
          </w:p>
        </w:tc>
      </w:tr>
      <w:tr w:rsidR="00A17B08" w:rsidRPr="00373B95" w:rsidTr="00614744">
        <w:tc>
          <w:tcPr>
            <w:tcW w:w="9350" w:type="dxa"/>
          </w:tcPr>
          <w:p w:rsidR="00404B9B" w:rsidRPr="00B30726" w:rsidRDefault="00A17B08" w:rsidP="00A17B08">
            <w:pPr>
              <w:bidi/>
              <w:jc w:val="center"/>
              <w:rPr>
                <w:rFonts w:ascii="mtr" w:eastAsia="Times New Roman" w:hAnsi="mtr" w:cs="B Nazanin"/>
                <w:b/>
                <w:bCs/>
                <w:sz w:val="24"/>
                <w:szCs w:val="24"/>
                <w:rtl/>
              </w:rPr>
            </w:pPr>
            <w:r w:rsidRPr="00B30726">
              <w:rPr>
                <w:rFonts w:ascii="mtr" w:eastAsia="Times New Roman" w:hAnsi="mtr" w:cs="B Nazanin" w:hint="cs"/>
                <w:b/>
                <w:bCs/>
                <w:sz w:val="24"/>
                <w:szCs w:val="24"/>
                <w:rtl/>
              </w:rPr>
              <w:t>نمایی نزدیکی از گدازه</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 xml:space="preserve">های داسیتی منشوری </w:t>
            </w:r>
          </w:p>
          <w:p w:rsidR="00A17B08" w:rsidRPr="00373B95" w:rsidRDefault="00A17B08" w:rsidP="00404B9B">
            <w:pPr>
              <w:bidi/>
              <w:jc w:val="center"/>
              <w:rPr>
                <w:rFonts w:ascii="mtr" w:eastAsia="Times New Roman" w:hAnsi="mtr" w:cs="B Nazanin"/>
                <w:noProof/>
                <w:sz w:val="26"/>
                <w:szCs w:val="28"/>
                <w:rtl/>
              </w:rPr>
            </w:pPr>
            <w:r w:rsidRPr="00B30726">
              <w:rPr>
                <w:rFonts w:ascii="mtr" w:eastAsia="Times New Roman" w:hAnsi="mtr" w:cs="B Nazanin" w:hint="cs"/>
                <w:b/>
                <w:bCs/>
                <w:sz w:val="24"/>
                <w:szCs w:val="24"/>
                <w:rtl/>
              </w:rPr>
              <w:t>در توالی آتشفشانی - رسوبی کرتاسه پسین جنوب</w:t>
            </w:r>
            <w:r w:rsidR="00404B9B" w:rsidRPr="00B30726">
              <w:rPr>
                <w:rFonts w:ascii="mtr" w:eastAsia="Times New Roman" w:hAnsi="mtr" w:cs="B Nazanin" w:hint="cs"/>
                <w:b/>
                <w:bCs/>
                <w:sz w:val="24"/>
                <w:szCs w:val="24"/>
                <w:rtl/>
              </w:rPr>
              <w:t xml:space="preserve"> سبزوار (</w:t>
            </w:r>
            <w:r w:rsidRPr="00B30726">
              <w:rPr>
                <w:rFonts w:ascii="mtr" w:eastAsia="Times New Roman" w:hAnsi="mtr" w:cs="B Nazanin" w:hint="cs"/>
                <w:b/>
                <w:bCs/>
                <w:sz w:val="24"/>
                <w:szCs w:val="24"/>
                <w:rtl/>
              </w:rPr>
              <w:t>جنوب شهر ششتمد</w:t>
            </w:r>
            <w:r w:rsidR="00404B9B" w:rsidRPr="00B30726">
              <w:rPr>
                <w:rFonts w:ascii="mtr" w:eastAsia="Times New Roman" w:hAnsi="mtr" w:cs="B Nazanin" w:hint="cs"/>
                <w:b/>
                <w:bCs/>
                <w:sz w:val="24"/>
                <w:szCs w:val="24"/>
                <w:rtl/>
              </w:rPr>
              <w:t>)</w:t>
            </w:r>
            <w:r w:rsidRPr="00B30726">
              <w:rPr>
                <w:rFonts w:ascii="mtr" w:eastAsia="Times New Roman" w:hAnsi="mtr" w:cs="B Nazanin" w:hint="cs"/>
                <w:b/>
                <w:bCs/>
                <w:sz w:val="24"/>
                <w:szCs w:val="24"/>
                <w:rtl/>
              </w:rPr>
              <w:t>.</w:t>
            </w:r>
          </w:p>
        </w:tc>
      </w:tr>
      <w:tr w:rsidR="00D71D16" w:rsidRPr="00373B95" w:rsidTr="00614744">
        <w:tc>
          <w:tcPr>
            <w:tcW w:w="9350" w:type="dxa"/>
          </w:tcPr>
          <w:p w:rsidR="00D71D16" w:rsidRPr="00373B95" w:rsidRDefault="000B1FB2" w:rsidP="00D71D16">
            <w:pPr>
              <w:bidi/>
              <w:jc w:val="center"/>
              <w:rPr>
                <w:rFonts w:ascii="mtr" w:eastAsia="Times New Roman" w:hAnsi="mtr" w:cs="B Nazanin"/>
                <w:sz w:val="26"/>
                <w:szCs w:val="28"/>
                <w:rtl/>
              </w:rPr>
            </w:pPr>
            <w:r w:rsidRPr="00373B95">
              <w:rPr>
                <w:rFonts w:ascii="mtr" w:eastAsia="Times New Roman" w:hAnsi="mtr" w:cs="B Nazanin"/>
                <w:noProof/>
                <w:sz w:val="26"/>
                <w:szCs w:val="28"/>
                <w:rtl/>
              </w:rPr>
              <w:lastRenderedPageBreak/>
              <w:drawing>
                <wp:inline distT="0" distB="0" distL="0" distR="0">
                  <wp:extent cx="5424985" cy="3851208"/>
                  <wp:effectExtent l="0" t="0" r="444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گابرو 2.JPG"/>
                          <pic:cNvPicPr/>
                        </pic:nvPicPr>
                        <pic:blipFill rotWithShape="1">
                          <a:blip r:embed="rId154" cstate="print">
                            <a:extLst>
                              <a:ext uri="{28A0092B-C50C-407E-A947-70E740481C1C}">
                                <a14:useLocalDpi xmlns:a14="http://schemas.microsoft.com/office/drawing/2010/main" val="0"/>
                              </a:ext>
                            </a:extLst>
                          </a:blip>
                          <a:srcRect t="5346"/>
                          <a:stretch/>
                        </pic:blipFill>
                        <pic:spPr bwMode="auto">
                          <a:xfrm>
                            <a:off x="0" y="0"/>
                            <a:ext cx="5428552" cy="3853740"/>
                          </a:xfrm>
                          <a:prstGeom prst="rect">
                            <a:avLst/>
                          </a:prstGeom>
                          <a:ln>
                            <a:noFill/>
                          </a:ln>
                          <a:extLst>
                            <a:ext uri="{53640926-AAD7-44D8-BBD7-CCE9431645EC}">
                              <a14:shadowObscured xmlns:a14="http://schemas.microsoft.com/office/drawing/2010/main"/>
                            </a:ext>
                          </a:extLst>
                        </pic:spPr>
                      </pic:pic>
                    </a:graphicData>
                  </a:graphic>
                </wp:inline>
              </w:drawing>
            </w:r>
          </w:p>
        </w:tc>
      </w:tr>
      <w:tr w:rsidR="000B1FB2" w:rsidRPr="00B30726" w:rsidTr="00614744">
        <w:tc>
          <w:tcPr>
            <w:tcW w:w="9350" w:type="dxa"/>
          </w:tcPr>
          <w:p w:rsidR="000B1FB2" w:rsidRPr="00B30726" w:rsidRDefault="00894A44" w:rsidP="009B0958">
            <w:pPr>
              <w:bidi/>
              <w:jc w:val="both"/>
              <w:rPr>
                <w:rFonts w:ascii="mtr" w:eastAsia="Times New Roman" w:hAnsi="mtr" w:cs="B Nazanin"/>
                <w:b/>
                <w:bCs/>
                <w:sz w:val="24"/>
                <w:szCs w:val="24"/>
                <w:rtl/>
              </w:rPr>
            </w:pPr>
            <w:r w:rsidRPr="00B30726">
              <w:rPr>
                <w:rFonts w:ascii="mtr" w:eastAsia="Times New Roman" w:hAnsi="mtr" w:cs="B Nazanin" w:hint="cs"/>
                <w:b/>
                <w:bCs/>
                <w:sz w:val="24"/>
                <w:szCs w:val="24"/>
                <w:rtl/>
              </w:rPr>
              <w:t>دورنمایی از یک سیل گابرودیوریتی در شمال روستای لندران. این واحد سنگی با مور</w:t>
            </w:r>
            <w:r w:rsidR="009B0958" w:rsidRPr="00B30726">
              <w:rPr>
                <w:rFonts w:ascii="mtr" w:eastAsia="Times New Roman" w:hAnsi="mtr" w:cs="B Nazanin" w:hint="cs"/>
                <w:b/>
                <w:bCs/>
                <w:sz w:val="24"/>
                <w:szCs w:val="24"/>
                <w:rtl/>
              </w:rPr>
              <w:t>ف</w:t>
            </w:r>
            <w:r w:rsidRPr="00B30726">
              <w:rPr>
                <w:rFonts w:ascii="mtr" w:eastAsia="Times New Roman" w:hAnsi="mtr" w:cs="B Nazanin" w:hint="cs"/>
                <w:b/>
                <w:bCs/>
                <w:sz w:val="24"/>
                <w:szCs w:val="24"/>
                <w:rtl/>
              </w:rPr>
              <w:t>ولوژی برجسته</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تر و ساخت دیاکلازی (دارای درزه</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های منظم) و واریزه</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های سنگی زیاد با رنگ تیر و قطعات واریزه</w:t>
            </w:r>
            <w:r w:rsidRPr="00B30726">
              <w:rPr>
                <w:rFonts w:ascii="mtr" w:eastAsia="Times New Roman" w:hAnsi="mtr" w:cs="B Nazanin"/>
                <w:b/>
                <w:bCs/>
                <w:sz w:val="24"/>
                <w:szCs w:val="24"/>
                <w:rtl/>
              </w:rPr>
              <w:softHyphen/>
            </w:r>
            <w:r w:rsidR="002F32F7" w:rsidRPr="00B30726">
              <w:rPr>
                <w:rFonts w:ascii="mtr" w:eastAsia="Times New Roman" w:hAnsi="mtr" w:cs="B Nazanin" w:hint="cs"/>
                <w:b/>
                <w:bCs/>
                <w:sz w:val="24"/>
                <w:szCs w:val="24"/>
                <w:rtl/>
              </w:rPr>
              <w:t>ای زاویه</w:t>
            </w:r>
            <w:r w:rsidR="002F32F7"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 xml:space="preserve">دار به خوبی از سایر واحدهای </w:t>
            </w:r>
            <w:r w:rsidR="002F32F7" w:rsidRPr="00B30726">
              <w:rPr>
                <w:rFonts w:ascii="mtr" w:eastAsia="Times New Roman" w:hAnsi="mtr" w:cs="B Nazanin" w:hint="cs"/>
                <w:b/>
                <w:bCs/>
                <w:sz w:val="24"/>
                <w:szCs w:val="24"/>
                <w:rtl/>
              </w:rPr>
              <w:t>قابل تفکیک می</w:t>
            </w:r>
            <w:r w:rsidR="002F32F7" w:rsidRPr="00B30726">
              <w:rPr>
                <w:rFonts w:ascii="mtr" w:eastAsia="Times New Roman" w:hAnsi="mtr" w:cs="B Nazanin"/>
                <w:b/>
                <w:bCs/>
                <w:sz w:val="24"/>
                <w:szCs w:val="24"/>
                <w:rtl/>
              </w:rPr>
              <w:softHyphen/>
            </w:r>
            <w:r w:rsidR="002F32F7" w:rsidRPr="00B30726">
              <w:rPr>
                <w:rFonts w:ascii="mtr" w:eastAsia="Times New Roman" w:hAnsi="mtr" w:cs="B Nazanin" w:hint="cs"/>
                <w:b/>
                <w:bCs/>
                <w:sz w:val="24"/>
                <w:szCs w:val="24"/>
                <w:rtl/>
              </w:rPr>
              <w:t>باشد.</w:t>
            </w:r>
          </w:p>
        </w:tc>
      </w:tr>
      <w:tr w:rsidR="000B1FB2" w:rsidRPr="00373B95" w:rsidTr="00614744">
        <w:tc>
          <w:tcPr>
            <w:tcW w:w="9350" w:type="dxa"/>
          </w:tcPr>
          <w:p w:rsidR="000B1FB2" w:rsidRPr="00373B95" w:rsidRDefault="009B0958" w:rsidP="00D71D16">
            <w:pPr>
              <w:bidi/>
              <w:jc w:val="center"/>
              <w:rPr>
                <w:rFonts w:ascii="mtr" w:eastAsia="Times New Roman" w:hAnsi="mtr" w:cs="B Nazanin"/>
                <w:noProof/>
                <w:sz w:val="26"/>
                <w:szCs w:val="28"/>
                <w:rtl/>
              </w:rPr>
            </w:pPr>
            <w:r>
              <w:rPr>
                <w:noProof/>
              </w:rPr>
              <w:drawing>
                <wp:inline distT="0" distB="0" distL="0" distR="0">
                  <wp:extent cx="4644906" cy="2613547"/>
                  <wp:effectExtent l="0" t="0" r="3810" b="0"/>
                  <wp:docPr id="95" name="Picture 95" descr="C:\Users\Dr\AppData\Local\Microsoft\Windows\Temporary Internet Files\Content.Word\IMG_1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r\AppData\Local\Microsoft\Windows\Temporary Internet Files\Content.Word\IMG_1006.jpg"/>
                          <pic:cNvPicPr>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0" y="0"/>
                            <a:ext cx="4650239" cy="2616548"/>
                          </a:xfrm>
                          <a:prstGeom prst="rect">
                            <a:avLst/>
                          </a:prstGeom>
                          <a:noFill/>
                          <a:ln>
                            <a:noFill/>
                          </a:ln>
                        </pic:spPr>
                      </pic:pic>
                    </a:graphicData>
                  </a:graphic>
                </wp:inline>
              </w:drawing>
            </w:r>
          </w:p>
        </w:tc>
      </w:tr>
      <w:tr w:rsidR="009B0958" w:rsidRPr="00B30726" w:rsidTr="00614744">
        <w:tc>
          <w:tcPr>
            <w:tcW w:w="9350" w:type="dxa"/>
          </w:tcPr>
          <w:p w:rsidR="009B0958" w:rsidRPr="00B30726" w:rsidRDefault="009B0958" w:rsidP="009B0958">
            <w:pPr>
              <w:bidi/>
              <w:jc w:val="both"/>
              <w:rPr>
                <w:b/>
                <w:bCs/>
                <w:noProof/>
                <w:sz w:val="24"/>
                <w:szCs w:val="24"/>
              </w:rPr>
            </w:pPr>
            <w:r w:rsidRPr="00B30726">
              <w:rPr>
                <w:rFonts w:ascii="mtr" w:eastAsia="Times New Roman" w:hAnsi="mtr" w:cs="B Nazanin" w:hint="cs"/>
                <w:b/>
                <w:bCs/>
                <w:sz w:val="24"/>
                <w:szCs w:val="24"/>
                <w:rtl/>
              </w:rPr>
              <w:t>نمای نزدیکی از دیوریت</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های شمال</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شرق روستای فضل آباد. پورفیروئیدهای هورنبلند سبز با رنگ سیاه و اشکال</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هندسی منظم به وضوح در این تصویر دیده می</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شوند .</w:t>
            </w:r>
          </w:p>
        </w:tc>
      </w:tr>
      <w:tr w:rsidR="000B1FB2" w:rsidRPr="00373B95" w:rsidTr="00614744">
        <w:tc>
          <w:tcPr>
            <w:tcW w:w="9350" w:type="dxa"/>
          </w:tcPr>
          <w:p w:rsidR="000B1FB2" w:rsidRPr="00373B95" w:rsidRDefault="000B1FB2" w:rsidP="00D71D16">
            <w:pPr>
              <w:bidi/>
              <w:jc w:val="center"/>
              <w:rPr>
                <w:rFonts w:ascii="mtr" w:eastAsia="Times New Roman" w:hAnsi="mtr" w:cs="B Nazanin"/>
                <w:sz w:val="26"/>
                <w:szCs w:val="28"/>
                <w:rtl/>
              </w:rPr>
            </w:pPr>
            <w:r w:rsidRPr="00373B95">
              <w:rPr>
                <w:rFonts w:ascii="mtr" w:eastAsia="Times New Roman" w:hAnsi="mtr" w:cs="B Nazanin"/>
                <w:noProof/>
                <w:sz w:val="26"/>
                <w:szCs w:val="28"/>
                <w:rtl/>
              </w:rPr>
              <w:lastRenderedPageBreak/>
              <w:drawing>
                <wp:inline distT="0" distB="0" distL="0" distR="0">
                  <wp:extent cx="4320000" cy="3240000"/>
                  <wp:effectExtent l="0" t="0" r="444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گرانودیوریت.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4320000" cy="3240000"/>
                          </a:xfrm>
                          <a:prstGeom prst="rect">
                            <a:avLst/>
                          </a:prstGeom>
                        </pic:spPr>
                      </pic:pic>
                    </a:graphicData>
                  </a:graphic>
                </wp:inline>
              </w:drawing>
            </w:r>
          </w:p>
        </w:tc>
      </w:tr>
      <w:tr w:rsidR="000D39B5" w:rsidRPr="00373B95" w:rsidTr="00614744">
        <w:tc>
          <w:tcPr>
            <w:tcW w:w="9350" w:type="dxa"/>
          </w:tcPr>
          <w:p w:rsidR="000D39B5" w:rsidRDefault="000D39B5" w:rsidP="009379E6">
            <w:pPr>
              <w:bidi/>
              <w:jc w:val="both"/>
              <w:rPr>
                <w:rFonts w:ascii="mtr" w:eastAsia="Times New Roman" w:hAnsi="mtr" w:cs="B Nazanin"/>
                <w:sz w:val="26"/>
                <w:szCs w:val="28"/>
                <w:rtl/>
              </w:rPr>
            </w:pPr>
          </w:p>
        </w:tc>
      </w:tr>
      <w:tr w:rsidR="000D39B5" w:rsidRPr="00373B95" w:rsidTr="00614744">
        <w:tc>
          <w:tcPr>
            <w:tcW w:w="9350" w:type="dxa"/>
          </w:tcPr>
          <w:p w:rsidR="000D39B5" w:rsidRDefault="000D39B5" w:rsidP="000D39B5">
            <w:pPr>
              <w:bidi/>
              <w:jc w:val="center"/>
              <w:rPr>
                <w:rFonts w:ascii="mtr" w:eastAsia="Times New Roman" w:hAnsi="mtr" w:cs="B Nazanin"/>
                <w:sz w:val="26"/>
                <w:szCs w:val="28"/>
                <w:rtl/>
              </w:rPr>
            </w:pPr>
            <w:r>
              <w:rPr>
                <w:noProof/>
              </w:rPr>
              <w:drawing>
                <wp:inline distT="0" distB="0" distL="0" distR="0" wp14:anchorId="69D15F2B" wp14:editId="203CE697">
                  <wp:extent cx="3840695" cy="2880000"/>
                  <wp:effectExtent l="0" t="0" r="7620" b="0"/>
                  <wp:docPr id="96" name="Picture 96" descr="C:\Users\Dr\AppData\Local\Microsoft\Windows\Temporary Internet Files\Content.Word\IMG_1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r\AppData\Local\Microsoft\Windows\Temporary Internet Files\Content.Word\IMG_1244.jpg"/>
                          <pic:cNvPicPr>
                            <a:picLocks noChangeAspect="1" noChangeArrowheads="1"/>
                          </pic:cNvPicPr>
                        </pic:nvPicPr>
                        <pic:blipFill>
                          <a:blip r:embed="rId157" cstate="print">
                            <a:extLst>
                              <a:ext uri="{28A0092B-C50C-407E-A947-70E740481C1C}">
                                <a14:useLocalDpi xmlns:a14="http://schemas.microsoft.com/office/drawing/2010/main" val="0"/>
                              </a:ext>
                            </a:extLst>
                          </a:blip>
                          <a:srcRect/>
                          <a:stretch>
                            <a:fillRect/>
                          </a:stretch>
                        </pic:blipFill>
                        <pic:spPr bwMode="auto">
                          <a:xfrm>
                            <a:off x="0" y="0"/>
                            <a:ext cx="3840695" cy="2880000"/>
                          </a:xfrm>
                          <a:prstGeom prst="rect">
                            <a:avLst/>
                          </a:prstGeom>
                          <a:noFill/>
                          <a:ln>
                            <a:noFill/>
                          </a:ln>
                        </pic:spPr>
                      </pic:pic>
                    </a:graphicData>
                  </a:graphic>
                </wp:inline>
              </w:drawing>
            </w:r>
          </w:p>
        </w:tc>
      </w:tr>
      <w:tr w:rsidR="000B1FB2" w:rsidRPr="00B30726" w:rsidTr="00614744">
        <w:tc>
          <w:tcPr>
            <w:tcW w:w="9350" w:type="dxa"/>
          </w:tcPr>
          <w:p w:rsidR="000B1FB2" w:rsidRPr="00B30726" w:rsidRDefault="002F32F7" w:rsidP="009379E6">
            <w:pPr>
              <w:bidi/>
              <w:jc w:val="both"/>
              <w:rPr>
                <w:rFonts w:ascii="mtr" w:eastAsia="Times New Roman" w:hAnsi="mtr" w:cs="B Nazanin"/>
                <w:b/>
                <w:bCs/>
                <w:sz w:val="24"/>
                <w:szCs w:val="24"/>
                <w:rtl/>
              </w:rPr>
            </w:pPr>
            <w:r w:rsidRPr="00B30726">
              <w:rPr>
                <w:rFonts w:ascii="mtr" w:eastAsia="Times New Roman" w:hAnsi="mtr" w:cs="B Nazanin" w:hint="cs"/>
                <w:b/>
                <w:bCs/>
                <w:sz w:val="24"/>
                <w:szCs w:val="24"/>
                <w:rtl/>
              </w:rPr>
              <w:t>نما</w:t>
            </w:r>
            <w:r w:rsidR="000D39B5" w:rsidRPr="00B30726">
              <w:rPr>
                <w:rFonts w:ascii="mtr" w:eastAsia="Times New Roman" w:hAnsi="mtr" w:cs="B Nazanin" w:hint="cs"/>
                <w:b/>
                <w:bCs/>
                <w:sz w:val="24"/>
                <w:szCs w:val="24"/>
                <w:rtl/>
              </w:rPr>
              <w:t>ها</w:t>
            </w:r>
            <w:r w:rsidRPr="00B30726">
              <w:rPr>
                <w:rFonts w:ascii="mtr" w:eastAsia="Times New Roman" w:hAnsi="mtr" w:cs="B Nazanin" w:hint="cs"/>
                <w:b/>
                <w:bCs/>
                <w:sz w:val="24"/>
                <w:szCs w:val="24"/>
                <w:rtl/>
              </w:rPr>
              <w:t>ی نزدیکی از گرانودیوریت</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ها</w:t>
            </w:r>
            <w:r w:rsidR="009379E6" w:rsidRPr="00B30726">
              <w:rPr>
                <w:rFonts w:ascii="mtr" w:eastAsia="Times New Roman" w:hAnsi="mtr" w:cs="B Nazanin" w:hint="cs"/>
                <w:b/>
                <w:bCs/>
                <w:sz w:val="24"/>
                <w:szCs w:val="24"/>
                <w:rtl/>
              </w:rPr>
              <w:t xml:space="preserve">ی شمال دارین که </w:t>
            </w:r>
            <w:r w:rsidRPr="00B30726">
              <w:rPr>
                <w:rFonts w:ascii="mtr" w:eastAsia="Times New Roman" w:hAnsi="mtr" w:cs="B Nazanin" w:hint="cs"/>
                <w:b/>
                <w:bCs/>
                <w:sz w:val="24"/>
                <w:szCs w:val="24"/>
                <w:rtl/>
              </w:rPr>
              <w:t xml:space="preserve">توالی آتشفشانی رسوبی کرتاسه </w:t>
            </w:r>
            <w:r w:rsidRPr="00B30726">
              <w:rPr>
                <w:rFonts w:ascii="Times New Roman" w:eastAsia="Times New Roman" w:hAnsi="Times New Roman" w:cs="Times New Roman" w:hint="cs"/>
                <w:b/>
                <w:bCs/>
                <w:sz w:val="24"/>
                <w:szCs w:val="24"/>
                <w:rtl/>
              </w:rPr>
              <w:t>-</w:t>
            </w:r>
            <w:r w:rsidRPr="00B30726">
              <w:rPr>
                <w:rFonts w:ascii="mtr" w:eastAsia="Times New Roman" w:hAnsi="mtr" w:cs="B Nazanin" w:hint="cs"/>
                <w:b/>
                <w:bCs/>
                <w:sz w:val="24"/>
                <w:szCs w:val="24"/>
                <w:rtl/>
              </w:rPr>
              <w:t xml:space="preserve"> پسین جنوب سبزوار</w:t>
            </w:r>
            <w:r w:rsidR="009379E6" w:rsidRPr="00B30726">
              <w:rPr>
                <w:rFonts w:ascii="mtr" w:eastAsia="Times New Roman" w:hAnsi="mtr" w:cs="B Nazanin" w:hint="cs"/>
                <w:b/>
                <w:bCs/>
                <w:sz w:val="24"/>
                <w:szCs w:val="24"/>
                <w:rtl/>
              </w:rPr>
              <w:t xml:space="preserve"> را قطع کرده</w:t>
            </w:r>
            <w:r w:rsidR="009379E6" w:rsidRPr="00B30726">
              <w:rPr>
                <w:rFonts w:ascii="mtr" w:eastAsia="Times New Roman" w:hAnsi="mtr" w:cs="B Nazanin"/>
                <w:b/>
                <w:bCs/>
                <w:sz w:val="24"/>
                <w:szCs w:val="24"/>
                <w:rtl/>
              </w:rPr>
              <w:softHyphen/>
            </w:r>
            <w:r w:rsidR="009379E6" w:rsidRPr="00B30726">
              <w:rPr>
                <w:rFonts w:ascii="mtr" w:eastAsia="Times New Roman" w:hAnsi="mtr" w:cs="B Nazanin" w:hint="cs"/>
                <w:b/>
                <w:bCs/>
                <w:sz w:val="24"/>
                <w:szCs w:val="24"/>
                <w:rtl/>
              </w:rPr>
              <w:t>اند</w:t>
            </w:r>
            <w:r w:rsidRPr="00B30726">
              <w:rPr>
                <w:rFonts w:ascii="mtr" w:eastAsia="Times New Roman" w:hAnsi="mtr" w:cs="B Nazanin" w:hint="cs"/>
                <w:b/>
                <w:bCs/>
                <w:sz w:val="24"/>
                <w:szCs w:val="24"/>
                <w:rtl/>
              </w:rPr>
              <w:t>. لازم به ذکر است این توده</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 xml:space="preserve">های نفوذی تقریباً با توالی آتشفشانی </w:t>
            </w:r>
            <w:r w:rsidRPr="00B30726">
              <w:rPr>
                <w:rFonts w:ascii="Times New Roman" w:eastAsia="Times New Roman" w:hAnsi="Times New Roman" w:cs="Times New Roman" w:hint="cs"/>
                <w:b/>
                <w:bCs/>
                <w:sz w:val="24"/>
                <w:szCs w:val="24"/>
                <w:rtl/>
              </w:rPr>
              <w:t>–</w:t>
            </w:r>
            <w:r w:rsidRPr="00B30726">
              <w:rPr>
                <w:rFonts w:ascii="mtr" w:eastAsia="Times New Roman" w:hAnsi="mtr" w:cs="B Nazanin" w:hint="cs"/>
                <w:b/>
                <w:bCs/>
                <w:sz w:val="24"/>
                <w:szCs w:val="24"/>
                <w:rtl/>
              </w:rPr>
              <w:t xml:space="preserve"> رسوبی میزبان خود همسن هستند.</w:t>
            </w:r>
          </w:p>
        </w:tc>
      </w:tr>
    </w:tbl>
    <w:p w:rsidR="00614744" w:rsidRDefault="00614744">
      <w:pPr>
        <w:bidi/>
      </w:pP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404B9B" w:rsidRPr="00B30726" w:rsidTr="003D0EAE">
        <w:tc>
          <w:tcPr>
            <w:tcW w:w="9345" w:type="dxa"/>
          </w:tcPr>
          <w:p w:rsidR="00B758AB" w:rsidRPr="00B30726" w:rsidRDefault="00B758AB" w:rsidP="008B009A">
            <w:pPr>
              <w:bidi/>
              <w:jc w:val="center"/>
              <w:rPr>
                <w:rFonts w:ascii="mtr" w:eastAsia="Times New Roman" w:hAnsi="mtr" w:cs="B Nazanin"/>
                <w:b/>
                <w:bCs/>
                <w:noProof/>
                <w:sz w:val="24"/>
                <w:szCs w:val="24"/>
                <w:rtl/>
              </w:rPr>
            </w:pPr>
            <w:r w:rsidRPr="00B30726">
              <w:rPr>
                <w:rFonts w:ascii="mtr" w:eastAsia="Times New Roman" w:hAnsi="mtr" w:cs="B Nazanin"/>
                <w:b/>
                <w:bCs/>
                <w:noProof/>
                <w:sz w:val="24"/>
                <w:szCs w:val="24"/>
                <w:rtl/>
              </w:rPr>
              <w:lastRenderedPageBreak/>
              <w:drawing>
                <wp:inline distT="0" distB="0" distL="0" distR="0" wp14:anchorId="24E4EEAB" wp14:editId="7DA4D56F">
                  <wp:extent cx="4723075" cy="2384235"/>
                  <wp:effectExtent l="0" t="0" r="1905" b="0"/>
                  <wp:docPr id="10" name="Picture 10" descr="E:\Sefiabeh - Trip 98-Aban\Second Day\IMG_43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Sefiabeh - Trip 98-Aban\Second Day\IMG_4349.JPG"/>
                          <pic:cNvPicPr>
                            <a:picLocks noChangeAspect="1" noChangeArrowheads="1"/>
                          </pic:cNvPicPr>
                        </pic:nvPicPr>
                        <pic:blipFill rotWithShape="1">
                          <a:blip r:embed="rId158" cstate="print">
                            <a:extLst>
                              <a:ext uri="{28A0092B-C50C-407E-A947-70E740481C1C}">
                                <a14:useLocalDpi xmlns:a14="http://schemas.microsoft.com/office/drawing/2010/main" val="0"/>
                              </a:ext>
                            </a:extLst>
                          </a:blip>
                          <a:srcRect t="10216"/>
                          <a:stretch/>
                        </pic:blipFill>
                        <pic:spPr bwMode="auto">
                          <a:xfrm>
                            <a:off x="0" y="0"/>
                            <a:ext cx="4730921" cy="2388196"/>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04B9B" w:rsidRPr="00B30726" w:rsidTr="003D0EAE">
        <w:tc>
          <w:tcPr>
            <w:tcW w:w="9345" w:type="dxa"/>
          </w:tcPr>
          <w:p w:rsidR="00B30726" w:rsidRDefault="00B758AB" w:rsidP="008B009A">
            <w:pPr>
              <w:bidi/>
              <w:jc w:val="center"/>
              <w:rPr>
                <w:rFonts w:ascii="mtr" w:eastAsia="Times New Roman" w:hAnsi="mtr" w:cs="B Nazanin"/>
                <w:b/>
                <w:bCs/>
                <w:sz w:val="24"/>
                <w:szCs w:val="24"/>
                <w:rtl/>
              </w:rPr>
            </w:pPr>
            <w:r w:rsidRPr="00B30726">
              <w:rPr>
                <w:rFonts w:ascii="mtr" w:eastAsia="Times New Roman" w:hAnsi="mtr" w:cs="B Nazanin" w:hint="cs"/>
                <w:b/>
                <w:bCs/>
                <w:sz w:val="24"/>
                <w:szCs w:val="24"/>
                <w:rtl/>
              </w:rPr>
              <w:t>دورنمایی از پریدوتیت</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 xml:space="preserve">های هارزبورژیتی نوار افیولیتی </w:t>
            </w:r>
            <w:r w:rsidRPr="00B30726">
              <w:rPr>
                <w:rFonts w:ascii="Times New Roman" w:eastAsia="Times New Roman" w:hAnsi="Times New Roman" w:cs="Times New Roman" w:hint="cs"/>
                <w:b/>
                <w:bCs/>
                <w:sz w:val="24"/>
                <w:szCs w:val="24"/>
                <w:rtl/>
              </w:rPr>
              <w:t>–</w:t>
            </w:r>
            <w:r w:rsidRPr="00B30726">
              <w:rPr>
                <w:rFonts w:ascii="mtr" w:eastAsia="Times New Roman" w:hAnsi="mtr" w:cs="B Nazanin" w:hint="cs"/>
                <w:b/>
                <w:bCs/>
                <w:sz w:val="24"/>
                <w:szCs w:val="24"/>
                <w:rtl/>
              </w:rPr>
              <w:t xml:space="preserve"> نهبندان خاش منطقه حیدر آباد </w:t>
            </w:r>
            <w:r w:rsidRPr="00B30726">
              <w:rPr>
                <w:rFonts w:ascii="Times New Roman" w:eastAsia="Times New Roman" w:hAnsi="Times New Roman" w:cs="Times New Roman" w:hint="cs"/>
                <w:b/>
                <w:bCs/>
                <w:sz w:val="24"/>
                <w:szCs w:val="24"/>
                <w:rtl/>
              </w:rPr>
              <w:t>–</w:t>
            </w:r>
            <w:r w:rsidRPr="00B30726">
              <w:rPr>
                <w:rFonts w:ascii="mtr" w:eastAsia="Times New Roman" w:hAnsi="mtr" w:cs="B Nazanin" w:hint="cs"/>
                <w:b/>
                <w:bCs/>
                <w:sz w:val="24"/>
                <w:szCs w:val="24"/>
                <w:rtl/>
              </w:rPr>
              <w:t xml:space="preserve"> غرب سفیدابه </w:t>
            </w:r>
          </w:p>
          <w:p w:rsidR="00B758AB" w:rsidRPr="00B30726" w:rsidRDefault="00B758AB" w:rsidP="00B30726">
            <w:pPr>
              <w:bidi/>
              <w:jc w:val="center"/>
              <w:rPr>
                <w:rFonts w:ascii="mtr" w:eastAsia="Times New Roman" w:hAnsi="mtr" w:cs="B Nazanin"/>
                <w:b/>
                <w:bCs/>
                <w:noProof/>
                <w:sz w:val="24"/>
                <w:szCs w:val="24"/>
                <w:rtl/>
              </w:rPr>
            </w:pPr>
            <w:r w:rsidRPr="00B30726">
              <w:rPr>
                <w:rFonts w:ascii="mtr" w:eastAsia="Times New Roman" w:hAnsi="mtr" w:cs="B Nazanin" w:hint="cs"/>
                <w:b/>
                <w:bCs/>
                <w:sz w:val="24"/>
                <w:szCs w:val="24"/>
                <w:rtl/>
              </w:rPr>
              <w:t>(شرق ایران).</w:t>
            </w:r>
          </w:p>
        </w:tc>
      </w:tr>
      <w:tr w:rsidR="00404B9B" w:rsidRPr="00B30726" w:rsidTr="003D0EAE">
        <w:tc>
          <w:tcPr>
            <w:tcW w:w="9345" w:type="dxa"/>
          </w:tcPr>
          <w:p w:rsidR="00611769" w:rsidRPr="00B30726" w:rsidRDefault="00611769" w:rsidP="008B009A">
            <w:pPr>
              <w:bidi/>
              <w:jc w:val="center"/>
              <w:rPr>
                <w:rFonts w:ascii="mtr" w:eastAsia="Times New Roman" w:hAnsi="mtr" w:cs="B Nazanin"/>
                <w:b/>
                <w:bCs/>
                <w:noProof/>
                <w:sz w:val="24"/>
                <w:szCs w:val="24"/>
                <w:rtl/>
              </w:rPr>
            </w:pPr>
            <w:r w:rsidRPr="00B30726">
              <w:rPr>
                <w:rFonts w:ascii="mtr" w:eastAsia="Times New Roman" w:hAnsi="mtr" w:cs="B Nazanin"/>
                <w:b/>
                <w:bCs/>
                <w:noProof/>
                <w:sz w:val="24"/>
                <w:szCs w:val="24"/>
                <w:rtl/>
              </w:rPr>
              <w:drawing>
                <wp:inline distT="0" distB="0" distL="0" distR="0" wp14:anchorId="379CEFD2" wp14:editId="1AA925BB">
                  <wp:extent cx="4993420" cy="2183882"/>
                  <wp:effectExtent l="0" t="0" r="0" b="6985"/>
                  <wp:docPr id="9" name="Picture 9" descr="E:\Sefiabeh - Trip 98-Aban\Second Day\IMG_4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Sefiabeh - Trip 98-Aban\Second Day\IMG_4345.JPG"/>
                          <pic:cNvPicPr>
                            <a:picLocks noChangeAspect="1" noChangeArrowheads="1"/>
                          </pic:cNvPicPr>
                        </pic:nvPicPr>
                        <pic:blipFill rotWithShape="1">
                          <a:blip r:embed="rId159" cstate="print">
                            <a:extLst>
                              <a:ext uri="{28A0092B-C50C-407E-A947-70E740481C1C}">
                                <a14:useLocalDpi xmlns:a14="http://schemas.microsoft.com/office/drawing/2010/main" val="0"/>
                              </a:ext>
                            </a:extLst>
                          </a:blip>
                          <a:srcRect t="22213"/>
                          <a:stretch/>
                        </pic:blipFill>
                        <pic:spPr bwMode="auto">
                          <a:xfrm>
                            <a:off x="0" y="0"/>
                            <a:ext cx="5011726" cy="2191888"/>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04B9B" w:rsidRPr="00B30726" w:rsidTr="003D0EAE">
        <w:tc>
          <w:tcPr>
            <w:tcW w:w="9345" w:type="dxa"/>
          </w:tcPr>
          <w:p w:rsidR="00611769" w:rsidRPr="00B30726" w:rsidRDefault="00611769" w:rsidP="008B009A">
            <w:pPr>
              <w:bidi/>
              <w:jc w:val="center"/>
              <w:rPr>
                <w:rFonts w:ascii="mtr" w:eastAsia="Times New Roman" w:hAnsi="mtr" w:cs="B Nazanin"/>
                <w:b/>
                <w:bCs/>
                <w:noProof/>
                <w:sz w:val="24"/>
                <w:szCs w:val="24"/>
                <w:rtl/>
              </w:rPr>
            </w:pPr>
            <w:r w:rsidRPr="00B30726">
              <w:rPr>
                <w:rFonts w:ascii="mtr" w:eastAsia="Times New Roman" w:hAnsi="mtr" w:cs="B Nazanin" w:hint="cs"/>
                <w:b/>
                <w:bCs/>
                <w:sz w:val="24"/>
                <w:szCs w:val="24"/>
                <w:rtl/>
              </w:rPr>
              <w:t xml:space="preserve">دورنمایی </w:t>
            </w:r>
            <w:r w:rsidR="00B758AB" w:rsidRPr="00B30726">
              <w:rPr>
                <w:rFonts w:ascii="mtr" w:eastAsia="Times New Roman" w:hAnsi="mtr" w:cs="B Nazanin" w:hint="cs"/>
                <w:b/>
                <w:bCs/>
                <w:sz w:val="24"/>
                <w:szCs w:val="24"/>
                <w:rtl/>
              </w:rPr>
              <w:t xml:space="preserve">دیگر </w:t>
            </w:r>
            <w:r w:rsidRPr="00B30726">
              <w:rPr>
                <w:rFonts w:ascii="mtr" w:eastAsia="Times New Roman" w:hAnsi="mtr" w:cs="B Nazanin" w:hint="cs"/>
                <w:b/>
                <w:bCs/>
                <w:sz w:val="24"/>
                <w:szCs w:val="24"/>
                <w:rtl/>
              </w:rPr>
              <w:t>از پریدوتیت</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 xml:space="preserve">های هارزبورژیتی نوار افیولیتی </w:t>
            </w:r>
            <w:r w:rsidRPr="00B30726">
              <w:rPr>
                <w:rFonts w:ascii="Times New Roman" w:eastAsia="Times New Roman" w:hAnsi="Times New Roman" w:cs="Times New Roman" w:hint="cs"/>
                <w:b/>
                <w:bCs/>
                <w:sz w:val="24"/>
                <w:szCs w:val="24"/>
                <w:rtl/>
              </w:rPr>
              <w:t>–</w:t>
            </w:r>
            <w:r w:rsidRPr="00B30726">
              <w:rPr>
                <w:rFonts w:ascii="mtr" w:eastAsia="Times New Roman" w:hAnsi="mtr" w:cs="B Nazanin" w:hint="cs"/>
                <w:b/>
                <w:bCs/>
                <w:sz w:val="24"/>
                <w:szCs w:val="24"/>
                <w:rtl/>
              </w:rPr>
              <w:t xml:space="preserve"> نهبندان خاش منطقه حیدر آباد </w:t>
            </w:r>
            <w:r w:rsidRPr="00B30726">
              <w:rPr>
                <w:rFonts w:ascii="Times New Roman" w:eastAsia="Times New Roman" w:hAnsi="Times New Roman" w:cs="Times New Roman" w:hint="cs"/>
                <w:b/>
                <w:bCs/>
                <w:sz w:val="24"/>
                <w:szCs w:val="24"/>
                <w:rtl/>
              </w:rPr>
              <w:t>–</w:t>
            </w:r>
            <w:r w:rsidRPr="00B30726">
              <w:rPr>
                <w:rFonts w:ascii="mtr" w:eastAsia="Times New Roman" w:hAnsi="mtr" w:cs="B Nazanin" w:hint="cs"/>
                <w:b/>
                <w:bCs/>
                <w:sz w:val="24"/>
                <w:szCs w:val="24"/>
                <w:rtl/>
              </w:rPr>
              <w:t xml:space="preserve"> غرب سفیدابه (شرق ایران).</w:t>
            </w:r>
          </w:p>
        </w:tc>
      </w:tr>
      <w:tr w:rsidR="00404B9B" w:rsidRPr="00B30726" w:rsidTr="003D0EAE">
        <w:tc>
          <w:tcPr>
            <w:tcW w:w="9345" w:type="dxa"/>
          </w:tcPr>
          <w:p w:rsidR="001670DF" w:rsidRPr="00B30726" w:rsidRDefault="008B009A" w:rsidP="008B009A">
            <w:pPr>
              <w:bidi/>
              <w:jc w:val="center"/>
              <w:rPr>
                <w:rFonts w:ascii="mtr" w:eastAsia="Times New Roman" w:hAnsi="mtr" w:cs="B Nazanin"/>
                <w:b/>
                <w:bCs/>
                <w:sz w:val="24"/>
                <w:szCs w:val="24"/>
                <w:rtl/>
              </w:rPr>
            </w:pPr>
            <w:r w:rsidRPr="00B30726">
              <w:rPr>
                <w:rFonts w:ascii="mtr" w:eastAsia="Times New Roman" w:hAnsi="mtr" w:cs="B Nazanin"/>
                <w:b/>
                <w:bCs/>
                <w:noProof/>
                <w:sz w:val="24"/>
                <w:szCs w:val="24"/>
                <w:rtl/>
              </w:rPr>
              <w:drawing>
                <wp:inline distT="0" distB="0" distL="0" distR="0" wp14:anchorId="661933A0" wp14:editId="6FDE5FE8">
                  <wp:extent cx="3572189" cy="2008448"/>
                  <wp:effectExtent l="0" t="0" r="0" b="0"/>
                  <wp:docPr id="4" name="Picture 4" descr="E:\Sefiabeh - Trip 98-Aban\Second Day\IMG_4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Sefiabeh - Trip 98-Aban\Second Day\IMG_4309.JPG"/>
                          <pic:cNvPicPr>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0" y="0"/>
                            <a:ext cx="3580517" cy="2013130"/>
                          </a:xfrm>
                          <a:prstGeom prst="rect">
                            <a:avLst/>
                          </a:prstGeom>
                          <a:noFill/>
                          <a:ln>
                            <a:noFill/>
                          </a:ln>
                        </pic:spPr>
                      </pic:pic>
                    </a:graphicData>
                  </a:graphic>
                </wp:inline>
              </w:drawing>
            </w:r>
          </w:p>
        </w:tc>
      </w:tr>
      <w:tr w:rsidR="00404B9B" w:rsidRPr="00B30726" w:rsidTr="003D0EAE">
        <w:tc>
          <w:tcPr>
            <w:tcW w:w="9345" w:type="dxa"/>
          </w:tcPr>
          <w:p w:rsidR="001670DF" w:rsidRPr="00B30726" w:rsidRDefault="008B009A" w:rsidP="008B009A">
            <w:pPr>
              <w:bidi/>
              <w:jc w:val="center"/>
              <w:rPr>
                <w:rFonts w:ascii="mtr" w:eastAsia="Times New Roman" w:hAnsi="mtr" w:cs="B Nazanin"/>
                <w:b/>
                <w:bCs/>
                <w:sz w:val="24"/>
                <w:szCs w:val="24"/>
                <w:rtl/>
              </w:rPr>
            </w:pPr>
            <w:r w:rsidRPr="00B30726">
              <w:rPr>
                <w:rFonts w:ascii="mtr" w:eastAsia="Times New Roman" w:hAnsi="mtr" w:cs="B Nazanin" w:hint="cs"/>
                <w:b/>
                <w:bCs/>
                <w:sz w:val="24"/>
                <w:szCs w:val="24"/>
                <w:rtl/>
              </w:rPr>
              <w:t>نمای</w:t>
            </w:r>
            <w:r w:rsidR="000E366E" w:rsidRPr="00B30726">
              <w:rPr>
                <w:rFonts w:ascii="mtr" w:eastAsia="Times New Roman" w:hAnsi="mtr" w:cs="B Nazanin" w:hint="cs"/>
                <w:b/>
                <w:bCs/>
                <w:sz w:val="24"/>
                <w:szCs w:val="24"/>
                <w:rtl/>
              </w:rPr>
              <w:t xml:space="preserve"> نزدیک</w:t>
            </w:r>
            <w:r w:rsidR="000E366E" w:rsidRPr="00B30726">
              <w:rPr>
                <w:rFonts w:ascii="mtr" w:eastAsia="Times New Roman" w:hAnsi="mtr" w:cs="B Nazanin"/>
                <w:b/>
                <w:bCs/>
                <w:sz w:val="24"/>
                <w:szCs w:val="24"/>
                <w:rtl/>
              </w:rPr>
              <w:softHyphen/>
            </w:r>
            <w:r w:rsidR="000E366E" w:rsidRPr="00B30726">
              <w:rPr>
                <w:rFonts w:ascii="mtr" w:eastAsia="Times New Roman" w:hAnsi="mtr" w:cs="B Nazanin" w:hint="cs"/>
                <w:b/>
                <w:bCs/>
                <w:sz w:val="24"/>
                <w:szCs w:val="24"/>
                <w:rtl/>
              </w:rPr>
              <w:t>تر</w:t>
            </w:r>
            <w:r w:rsidRPr="00B30726">
              <w:rPr>
                <w:rFonts w:ascii="mtr" w:eastAsia="Times New Roman" w:hAnsi="mtr" w:cs="B Nazanin" w:hint="cs"/>
                <w:b/>
                <w:bCs/>
                <w:sz w:val="24"/>
                <w:szCs w:val="24"/>
                <w:rtl/>
              </w:rPr>
              <w:t>ی از پریدوتیت</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 xml:space="preserve">های هارزبورژیتی نوار افیولیتی </w:t>
            </w:r>
            <w:r w:rsidRPr="00B30726">
              <w:rPr>
                <w:rFonts w:ascii="Times New Roman" w:eastAsia="Times New Roman" w:hAnsi="Times New Roman" w:cs="Times New Roman" w:hint="cs"/>
                <w:b/>
                <w:bCs/>
                <w:sz w:val="24"/>
                <w:szCs w:val="24"/>
                <w:rtl/>
              </w:rPr>
              <w:t>–</w:t>
            </w:r>
            <w:r w:rsidRPr="00B30726">
              <w:rPr>
                <w:rFonts w:ascii="mtr" w:eastAsia="Times New Roman" w:hAnsi="mtr" w:cs="B Nazanin" w:hint="cs"/>
                <w:b/>
                <w:bCs/>
                <w:sz w:val="24"/>
                <w:szCs w:val="24"/>
                <w:rtl/>
              </w:rPr>
              <w:t xml:space="preserve"> نهبندان خاش منطقه حیدر آباد </w:t>
            </w:r>
            <w:r w:rsidRPr="00B30726">
              <w:rPr>
                <w:rFonts w:ascii="Times New Roman" w:eastAsia="Times New Roman" w:hAnsi="Times New Roman" w:cs="Times New Roman" w:hint="cs"/>
                <w:b/>
                <w:bCs/>
                <w:sz w:val="24"/>
                <w:szCs w:val="24"/>
                <w:rtl/>
              </w:rPr>
              <w:t>–</w:t>
            </w:r>
            <w:r w:rsidRPr="00B30726">
              <w:rPr>
                <w:rFonts w:ascii="mtr" w:eastAsia="Times New Roman" w:hAnsi="mtr" w:cs="B Nazanin" w:hint="cs"/>
                <w:b/>
                <w:bCs/>
                <w:sz w:val="24"/>
                <w:szCs w:val="24"/>
                <w:rtl/>
              </w:rPr>
              <w:t xml:space="preserve"> غرب سفیدابه (شرق ایران).</w:t>
            </w:r>
          </w:p>
        </w:tc>
      </w:tr>
    </w:tbl>
    <w:p w:rsidR="00404B9B" w:rsidRDefault="00404B9B">
      <w:pPr>
        <w:bidi/>
      </w:pP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45"/>
      </w:tblGrid>
      <w:tr w:rsidR="00404B9B" w:rsidRPr="00404B9B" w:rsidTr="00404B9B">
        <w:tc>
          <w:tcPr>
            <w:tcW w:w="9345" w:type="dxa"/>
          </w:tcPr>
          <w:p w:rsidR="008615E5" w:rsidRPr="00404B9B" w:rsidRDefault="006B138C" w:rsidP="008B009A">
            <w:pPr>
              <w:bidi/>
              <w:jc w:val="center"/>
              <w:rPr>
                <w:rFonts w:ascii="mtr" w:eastAsia="Times New Roman" w:hAnsi="mtr" w:cs="B Nazanin"/>
                <w:sz w:val="24"/>
                <w:szCs w:val="24"/>
                <w:rtl/>
              </w:rPr>
            </w:pPr>
            <w:r w:rsidRPr="00404B9B">
              <w:rPr>
                <w:rFonts w:ascii="mtr" w:eastAsia="Times New Roman" w:hAnsi="mtr" w:cs="B Nazanin"/>
                <w:noProof/>
                <w:sz w:val="24"/>
                <w:szCs w:val="24"/>
                <w:rtl/>
              </w:rPr>
              <w:lastRenderedPageBreak/>
              <w:drawing>
                <wp:inline distT="0" distB="0" distL="0" distR="0" wp14:anchorId="5860739B" wp14:editId="073FDF0C">
                  <wp:extent cx="3336336" cy="1800000"/>
                  <wp:effectExtent l="0" t="0" r="0" b="0"/>
                  <wp:docPr id="5" name="Picture 5" descr="E:\Sefiabeh - Trip 98-Aban\Second Day\IMG_43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Sefiabeh - Trip 98-Aban\Second Day\IMG_4318.JPG"/>
                          <pic:cNvPicPr>
                            <a:picLocks noChangeAspect="1" noChangeArrowheads="1"/>
                          </pic:cNvPicPr>
                        </pic:nvPicPr>
                        <pic:blipFill rotWithShape="1">
                          <a:blip r:embed="rId161" cstate="print">
                            <a:extLst>
                              <a:ext uri="{28A0092B-C50C-407E-A947-70E740481C1C}">
                                <a14:useLocalDpi xmlns:a14="http://schemas.microsoft.com/office/drawing/2010/main" val="0"/>
                              </a:ext>
                            </a:extLst>
                          </a:blip>
                          <a:srcRect b="4043"/>
                          <a:stretch/>
                        </pic:blipFill>
                        <pic:spPr bwMode="auto">
                          <a:xfrm>
                            <a:off x="0" y="0"/>
                            <a:ext cx="3336336" cy="18000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04B9B" w:rsidRPr="00B30726" w:rsidTr="00404B9B">
        <w:tc>
          <w:tcPr>
            <w:tcW w:w="9345" w:type="dxa"/>
          </w:tcPr>
          <w:p w:rsidR="008615E5" w:rsidRPr="00B30726" w:rsidRDefault="006B138C" w:rsidP="006B138C">
            <w:pPr>
              <w:bidi/>
              <w:jc w:val="both"/>
              <w:rPr>
                <w:rFonts w:ascii="mtr" w:eastAsia="Times New Roman" w:hAnsi="mtr" w:cs="B Nazanin"/>
                <w:b/>
                <w:bCs/>
                <w:sz w:val="24"/>
                <w:szCs w:val="24"/>
                <w:rtl/>
              </w:rPr>
            </w:pPr>
            <w:r w:rsidRPr="00B30726">
              <w:rPr>
                <w:rFonts w:ascii="mtr" w:eastAsia="Times New Roman" w:hAnsi="mtr" w:cs="B Nazanin" w:hint="cs"/>
                <w:b/>
                <w:bCs/>
                <w:sz w:val="24"/>
                <w:szCs w:val="24"/>
                <w:rtl/>
              </w:rPr>
              <w:t>نمای</w:t>
            </w:r>
            <w:r w:rsidR="000E366E" w:rsidRPr="00B30726">
              <w:rPr>
                <w:rFonts w:ascii="mtr" w:eastAsia="Times New Roman" w:hAnsi="mtr" w:cs="B Nazanin" w:hint="cs"/>
                <w:b/>
                <w:bCs/>
                <w:sz w:val="24"/>
                <w:szCs w:val="24"/>
                <w:rtl/>
              </w:rPr>
              <w:t xml:space="preserve"> نزدیک</w:t>
            </w:r>
            <w:r w:rsidRPr="00B30726">
              <w:rPr>
                <w:rFonts w:ascii="mtr" w:eastAsia="Times New Roman" w:hAnsi="mtr" w:cs="B Nazanin" w:hint="cs"/>
                <w:b/>
                <w:bCs/>
                <w:sz w:val="24"/>
                <w:szCs w:val="24"/>
                <w:rtl/>
              </w:rPr>
              <w:t>ی از پریدوتیت</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های هارزبورژیتی به شدت برشی</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شده که در امتداد شکستگی</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های ایجاد شده در آنها، سرپانتینی</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شدن و منیزیتی</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شدن صورت گرفته است (بخش</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 xml:space="preserve">های سبز روشن تا سفید رنگ) (نوار افیولیتی </w:t>
            </w:r>
            <w:r w:rsidRPr="00B30726">
              <w:rPr>
                <w:rFonts w:ascii="Times New Roman" w:eastAsia="Times New Roman" w:hAnsi="Times New Roman" w:cs="Times New Roman" w:hint="cs"/>
                <w:b/>
                <w:bCs/>
                <w:sz w:val="24"/>
                <w:szCs w:val="24"/>
                <w:rtl/>
              </w:rPr>
              <w:t>–</w:t>
            </w:r>
            <w:r w:rsidRPr="00B30726">
              <w:rPr>
                <w:rFonts w:ascii="mtr" w:eastAsia="Times New Roman" w:hAnsi="mtr" w:cs="B Nazanin" w:hint="cs"/>
                <w:b/>
                <w:bCs/>
                <w:sz w:val="24"/>
                <w:szCs w:val="24"/>
                <w:rtl/>
              </w:rPr>
              <w:t xml:space="preserve"> نهبندان خاش منطقه حیدر آباد </w:t>
            </w:r>
            <w:r w:rsidRPr="00B30726">
              <w:rPr>
                <w:rFonts w:ascii="Times New Roman" w:eastAsia="Times New Roman" w:hAnsi="Times New Roman" w:cs="Times New Roman" w:hint="cs"/>
                <w:b/>
                <w:bCs/>
                <w:sz w:val="24"/>
                <w:szCs w:val="24"/>
                <w:rtl/>
              </w:rPr>
              <w:t>–</w:t>
            </w:r>
            <w:r w:rsidRPr="00B30726">
              <w:rPr>
                <w:rFonts w:ascii="mtr" w:eastAsia="Times New Roman" w:hAnsi="mtr" w:cs="B Nazanin" w:hint="cs"/>
                <w:b/>
                <w:bCs/>
                <w:sz w:val="24"/>
                <w:szCs w:val="24"/>
                <w:rtl/>
              </w:rPr>
              <w:t xml:space="preserve"> غرب سفیدابه (شرق ایران).</w:t>
            </w:r>
          </w:p>
        </w:tc>
      </w:tr>
      <w:tr w:rsidR="00404B9B" w:rsidRPr="00404B9B" w:rsidTr="00404B9B">
        <w:tc>
          <w:tcPr>
            <w:tcW w:w="9345" w:type="dxa"/>
          </w:tcPr>
          <w:p w:rsidR="00884CC3" w:rsidRPr="00404B9B" w:rsidRDefault="00884CC3" w:rsidP="008B009A">
            <w:pPr>
              <w:bidi/>
              <w:jc w:val="center"/>
              <w:rPr>
                <w:rFonts w:ascii="mtr" w:eastAsia="Times New Roman" w:hAnsi="mtr" w:cs="B Nazanin"/>
                <w:sz w:val="24"/>
                <w:szCs w:val="24"/>
                <w:rtl/>
              </w:rPr>
            </w:pPr>
            <w:r w:rsidRPr="00404B9B">
              <w:rPr>
                <w:rFonts w:ascii="mtr" w:eastAsia="Times New Roman" w:hAnsi="mtr" w:cs="B Nazanin"/>
                <w:noProof/>
                <w:sz w:val="24"/>
                <w:szCs w:val="24"/>
                <w:rtl/>
              </w:rPr>
              <w:drawing>
                <wp:inline distT="0" distB="0" distL="0" distR="0" wp14:anchorId="385C8BC1" wp14:editId="516A2E06">
                  <wp:extent cx="3585621" cy="2016000"/>
                  <wp:effectExtent l="0" t="0" r="0" b="3810"/>
                  <wp:docPr id="7" name="Picture 7" descr="E:\Sefiabeh - Trip 98-Aban\Second Day\IMG_4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efiabeh - Trip 98-Aban\Second Day\IMG_4322.JP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3585621" cy="2016000"/>
                          </a:xfrm>
                          <a:prstGeom prst="rect">
                            <a:avLst/>
                          </a:prstGeom>
                          <a:noFill/>
                          <a:ln>
                            <a:noFill/>
                          </a:ln>
                        </pic:spPr>
                      </pic:pic>
                    </a:graphicData>
                  </a:graphic>
                </wp:inline>
              </w:drawing>
            </w:r>
          </w:p>
        </w:tc>
      </w:tr>
      <w:tr w:rsidR="00404B9B" w:rsidRPr="00B30726" w:rsidTr="00404B9B">
        <w:tc>
          <w:tcPr>
            <w:tcW w:w="9345" w:type="dxa"/>
          </w:tcPr>
          <w:p w:rsidR="008615E5" w:rsidRPr="00B30726" w:rsidRDefault="00AC4CFC" w:rsidP="000E366E">
            <w:pPr>
              <w:bidi/>
              <w:jc w:val="both"/>
              <w:rPr>
                <w:rFonts w:ascii="mtr" w:eastAsia="Times New Roman" w:hAnsi="mtr" w:cs="B Nazanin"/>
                <w:b/>
                <w:bCs/>
                <w:sz w:val="24"/>
                <w:szCs w:val="24"/>
                <w:rtl/>
              </w:rPr>
            </w:pPr>
            <w:r w:rsidRPr="00B30726">
              <w:rPr>
                <w:rFonts w:ascii="mtr" w:eastAsia="Times New Roman" w:hAnsi="mtr" w:cs="B Nazanin" w:hint="cs"/>
                <w:b/>
                <w:bCs/>
                <w:sz w:val="24"/>
                <w:szCs w:val="24"/>
                <w:rtl/>
              </w:rPr>
              <w:t xml:space="preserve">نمای </w:t>
            </w:r>
            <w:r w:rsidR="000E366E" w:rsidRPr="00B30726">
              <w:rPr>
                <w:rFonts w:ascii="mtr" w:eastAsia="Times New Roman" w:hAnsi="mtr" w:cs="B Nazanin" w:hint="cs"/>
                <w:b/>
                <w:bCs/>
                <w:sz w:val="24"/>
                <w:szCs w:val="24"/>
                <w:rtl/>
              </w:rPr>
              <w:t>دیگ</w:t>
            </w:r>
            <w:r w:rsidRPr="00B30726">
              <w:rPr>
                <w:rFonts w:ascii="mtr" w:eastAsia="Times New Roman" w:hAnsi="mtr" w:cs="B Nazanin" w:hint="cs"/>
                <w:b/>
                <w:bCs/>
                <w:sz w:val="24"/>
                <w:szCs w:val="24"/>
                <w:rtl/>
              </w:rPr>
              <w:t>ری از پریدوتیت</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های هارزبورژیتی به</w:t>
            </w:r>
            <w:r w:rsidR="00884CC3"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شدت برشی</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شده. به ساختار غربالی یا مش در این توده سنگی توجه نمایید. توجه نمایید که در امتداد درزه</w:t>
            </w:r>
            <w:r w:rsidR="00B650B4"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ها و شکستگی</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ها، سرپانتینی</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شدن و منیزیتی</w:t>
            </w:r>
            <w:r w:rsidRPr="00B30726">
              <w:rPr>
                <w:rFonts w:ascii="mtr" w:eastAsia="Times New Roman" w:hAnsi="mtr" w:cs="B Nazanin"/>
                <w:b/>
                <w:bCs/>
                <w:sz w:val="24"/>
                <w:szCs w:val="24"/>
                <w:rtl/>
              </w:rPr>
              <w:softHyphen/>
            </w:r>
            <w:r w:rsidRPr="00B30726">
              <w:rPr>
                <w:rFonts w:ascii="mtr" w:eastAsia="Times New Roman" w:hAnsi="mtr" w:cs="B Nazanin" w:hint="cs"/>
                <w:b/>
                <w:bCs/>
                <w:sz w:val="24"/>
                <w:szCs w:val="24"/>
                <w:rtl/>
              </w:rPr>
              <w:t xml:space="preserve">شدن صورت گرفته است (نوار افیولیتی </w:t>
            </w:r>
            <w:r w:rsidRPr="00B30726">
              <w:rPr>
                <w:rFonts w:ascii="Times New Roman" w:eastAsia="Times New Roman" w:hAnsi="Times New Roman" w:cs="Times New Roman" w:hint="cs"/>
                <w:b/>
                <w:bCs/>
                <w:sz w:val="24"/>
                <w:szCs w:val="24"/>
                <w:rtl/>
              </w:rPr>
              <w:t>–</w:t>
            </w:r>
            <w:r w:rsidRPr="00B30726">
              <w:rPr>
                <w:rFonts w:ascii="mtr" w:eastAsia="Times New Roman" w:hAnsi="mtr" w:cs="B Nazanin" w:hint="cs"/>
                <w:b/>
                <w:bCs/>
                <w:sz w:val="24"/>
                <w:szCs w:val="24"/>
                <w:rtl/>
              </w:rPr>
              <w:t xml:space="preserve"> نهبندان خاش منطقه حیدر آباد </w:t>
            </w:r>
            <w:r w:rsidRPr="00B30726">
              <w:rPr>
                <w:rFonts w:ascii="Times New Roman" w:eastAsia="Times New Roman" w:hAnsi="Times New Roman" w:cs="Times New Roman" w:hint="cs"/>
                <w:b/>
                <w:bCs/>
                <w:sz w:val="24"/>
                <w:szCs w:val="24"/>
                <w:rtl/>
              </w:rPr>
              <w:t>–</w:t>
            </w:r>
            <w:r w:rsidRPr="00B30726">
              <w:rPr>
                <w:rFonts w:ascii="mtr" w:eastAsia="Times New Roman" w:hAnsi="mtr" w:cs="B Nazanin" w:hint="cs"/>
                <w:b/>
                <w:bCs/>
                <w:sz w:val="24"/>
                <w:szCs w:val="24"/>
                <w:rtl/>
              </w:rPr>
              <w:t xml:space="preserve"> غرب سفیدابه (شرق ایران).</w:t>
            </w:r>
          </w:p>
        </w:tc>
      </w:tr>
      <w:tr w:rsidR="00404B9B" w:rsidRPr="00404B9B" w:rsidTr="00404B9B">
        <w:tc>
          <w:tcPr>
            <w:tcW w:w="9345" w:type="dxa"/>
          </w:tcPr>
          <w:p w:rsidR="000A6691" w:rsidRPr="00404B9B" w:rsidRDefault="009C7575" w:rsidP="009C7575">
            <w:pPr>
              <w:bidi/>
              <w:jc w:val="center"/>
              <w:rPr>
                <w:rFonts w:ascii="mtr" w:eastAsia="Times New Roman" w:hAnsi="mtr" w:cs="B Nazanin"/>
                <w:sz w:val="24"/>
                <w:szCs w:val="24"/>
                <w:rtl/>
              </w:rPr>
            </w:pPr>
            <w:r w:rsidRPr="00404B9B">
              <w:rPr>
                <w:rFonts w:ascii="mtr" w:eastAsia="Times New Roman" w:hAnsi="mtr" w:cs="B Nazanin"/>
                <w:noProof/>
                <w:sz w:val="24"/>
                <w:szCs w:val="24"/>
                <w:rtl/>
              </w:rPr>
              <w:drawing>
                <wp:inline distT="0" distB="0" distL="0" distR="0" wp14:anchorId="71747DE2" wp14:editId="1D0E41E9">
                  <wp:extent cx="4806908" cy="1923690"/>
                  <wp:effectExtent l="0" t="0" r="0" b="635"/>
                  <wp:docPr id="8" name="Picture 8" descr="E:\Sefiabeh - Trip 98-Aban\Second Day\IMG_43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Sefiabeh - Trip 98-Aban\Second Day\IMG_4326.JPG"/>
                          <pic:cNvPicPr>
                            <a:picLocks noChangeAspect="1" noChangeArrowheads="1"/>
                          </pic:cNvPicPr>
                        </pic:nvPicPr>
                        <pic:blipFill rotWithShape="1">
                          <a:blip r:embed="rId163" cstate="print">
                            <a:extLst>
                              <a:ext uri="{28A0092B-C50C-407E-A947-70E740481C1C}">
                                <a14:useLocalDpi xmlns:a14="http://schemas.microsoft.com/office/drawing/2010/main" val="0"/>
                              </a:ext>
                            </a:extLst>
                          </a:blip>
                          <a:srcRect t="22162" b="6660"/>
                          <a:stretch/>
                        </pic:blipFill>
                        <pic:spPr bwMode="auto">
                          <a:xfrm>
                            <a:off x="0" y="0"/>
                            <a:ext cx="4809832" cy="192486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404B9B" w:rsidRPr="00B30726" w:rsidTr="00404B9B">
        <w:tc>
          <w:tcPr>
            <w:tcW w:w="9345" w:type="dxa"/>
          </w:tcPr>
          <w:p w:rsidR="000A6691" w:rsidRPr="00B30726" w:rsidRDefault="000E366E" w:rsidP="000A2AD4">
            <w:pPr>
              <w:bidi/>
              <w:jc w:val="both"/>
              <w:rPr>
                <w:rFonts w:ascii="mtr" w:eastAsia="Times New Roman" w:hAnsi="mtr" w:cs="B Nazanin"/>
                <w:b/>
                <w:bCs/>
                <w:sz w:val="24"/>
                <w:szCs w:val="24"/>
                <w:rtl/>
              </w:rPr>
            </w:pPr>
            <w:r w:rsidRPr="00B30726">
              <w:rPr>
                <w:rFonts w:ascii="mtr" w:eastAsia="Times New Roman" w:hAnsi="mtr" w:cs="B Nazanin" w:hint="cs"/>
                <w:b/>
                <w:bCs/>
                <w:sz w:val="24"/>
                <w:szCs w:val="24"/>
                <w:rtl/>
              </w:rPr>
              <w:t>نمایی</w:t>
            </w:r>
            <w:r w:rsidR="009C7575" w:rsidRPr="00B30726">
              <w:rPr>
                <w:rFonts w:ascii="mtr" w:eastAsia="Times New Roman" w:hAnsi="mtr" w:cs="B Nazanin" w:hint="cs"/>
                <w:b/>
                <w:bCs/>
                <w:sz w:val="24"/>
                <w:szCs w:val="24"/>
                <w:rtl/>
              </w:rPr>
              <w:t xml:space="preserve"> از دگرسانی گرمابی تحمیل</w:t>
            </w:r>
            <w:r w:rsidR="000A2AD4" w:rsidRPr="00B30726">
              <w:rPr>
                <w:rFonts w:ascii="mtr" w:eastAsia="Times New Roman" w:hAnsi="mtr" w:cs="B Nazanin"/>
                <w:b/>
                <w:bCs/>
                <w:sz w:val="24"/>
                <w:szCs w:val="24"/>
                <w:rtl/>
              </w:rPr>
              <w:softHyphen/>
            </w:r>
            <w:r w:rsidR="009C7575" w:rsidRPr="00B30726">
              <w:rPr>
                <w:rFonts w:ascii="mtr" w:eastAsia="Times New Roman" w:hAnsi="mtr" w:cs="B Nazanin" w:hint="cs"/>
                <w:b/>
                <w:bCs/>
                <w:sz w:val="24"/>
                <w:szCs w:val="24"/>
                <w:rtl/>
              </w:rPr>
              <w:t>شده بر پریدوتیت</w:t>
            </w:r>
            <w:r w:rsidR="009C7575" w:rsidRPr="00B30726">
              <w:rPr>
                <w:rFonts w:ascii="mtr" w:eastAsia="Times New Roman" w:hAnsi="mtr" w:cs="B Nazanin"/>
                <w:b/>
                <w:bCs/>
                <w:sz w:val="24"/>
                <w:szCs w:val="24"/>
                <w:rtl/>
              </w:rPr>
              <w:softHyphen/>
            </w:r>
            <w:r w:rsidR="009C7575" w:rsidRPr="00B30726">
              <w:rPr>
                <w:rFonts w:ascii="mtr" w:eastAsia="Times New Roman" w:hAnsi="mtr" w:cs="B Nazanin" w:hint="cs"/>
                <w:b/>
                <w:bCs/>
                <w:sz w:val="24"/>
                <w:szCs w:val="24"/>
                <w:rtl/>
              </w:rPr>
              <w:t xml:space="preserve">های متعلق به نوار افیولیتی شرق ایران (حیدرآباد </w:t>
            </w:r>
            <w:r w:rsidR="009C7575" w:rsidRPr="00B30726">
              <w:rPr>
                <w:rFonts w:ascii="Times New Roman" w:eastAsia="Times New Roman" w:hAnsi="Times New Roman" w:cs="Times New Roman" w:hint="cs"/>
                <w:b/>
                <w:bCs/>
                <w:sz w:val="24"/>
                <w:szCs w:val="24"/>
                <w:rtl/>
              </w:rPr>
              <w:t>–</w:t>
            </w:r>
            <w:r w:rsidR="009C7575" w:rsidRPr="00B30726">
              <w:rPr>
                <w:rFonts w:ascii="mtr" w:eastAsia="Times New Roman" w:hAnsi="mtr" w:cs="B Nazanin" w:hint="cs"/>
                <w:b/>
                <w:bCs/>
                <w:sz w:val="24"/>
                <w:szCs w:val="24"/>
                <w:rtl/>
              </w:rPr>
              <w:t xml:space="preserve"> سفیدابه). به تغییر رنگ شدید این سنگ</w:t>
            </w:r>
            <w:r w:rsidR="009C7575" w:rsidRPr="00B30726">
              <w:rPr>
                <w:rFonts w:ascii="mtr" w:eastAsia="Times New Roman" w:hAnsi="mtr" w:cs="B Nazanin"/>
                <w:b/>
                <w:bCs/>
                <w:sz w:val="24"/>
                <w:szCs w:val="24"/>
                <w:rtl/>
              </w:rPr>
              <w:softHyphen/>
            </w:r>
            <w:r w:rsidR="009C7575" w:rsidRPr="00B30726">
              <w:rPr>
                <w:rFonts w:ascii="mtr" w:eastAsia="Times New Roman" w:hAnsi="mtr" w:cs="B Nazanin" w:hint="cs"/>
                <w:b/>
                <w:bCs/>
                <w:sz w:val="24"/>
                <w:szCs w:val="24"/>
                <w:rtl/>
              </w:rPr>
              <w:t xml:space="preserve">ها از سیاه به زرد لیمویی </w:t>
            </w:r>
            <w:r w:rsidR="006C4369" w:rsidRPr="00B30726">
              <w:rPr>
                <w:rFonts w:ascii="mtr" w:eastAsia="Times New Roman" w:hAnsi="mtr" w:cs="B Nazanin" w:hint="cs"/>
                <w:b/>
                <w:bCs/>
                <w:sz w:val="24"/>
                <w:szCs w:val="24"/>
                <w:rtl/>
              </w:rPr>
              <w:t>توجه نمایید در ضمن استحکام این سنگها به شدت کاهش پیدا کرده است.</w:t>
            </w:r>
            <w:r w:rsidR="009C7575" w:rsidRPr="00B30726">
              <w:rPr>
                <w:rFonts w:ascii="mtr" w:eastAsia="Times New Roman" w:hAnsi="mtr" w:cs="B Nazanin" w:hint="cs"/>
                <w:b/>
                <w:bCs/>
                <w:sz w:val="24"/>
                <w:szCs w:val="24"/>
                <w:rtl/>
              </w:rPr>
              <w:t xml:space="preserve"> </w:t>
            </w:r>
          </w:p>
        </w:tc>
      </w:tr>
    </w:tbl>
    <w:p w:rsidR="006015FE" w:rsidRDefault="006015FE" w:rsidP="0020267F">
      <w:pPr>
        <w:bidi/>
        <w:jc w:val="both"/>
        <w:rPr>
          <w:rFonts w:ascii="mtr" w:eastAsia="Times New Roman" w:hAnsi="mtr" w:cs="B Nazanin"/>
          <w:color w:val="000000"/>
          <w:sz w:val="28"/>
          <w:szCs w:val="28"/>
          <w:shd w:val="clear" w:color="auto" w:fill="FFFFFF"/>
          <w:rtl/>
        </w:rPr>
      </w:pPr>
    </w:p>
    <w:p w:rsidR="006015FE" w:rsidRPr="00D62745" w:rsidRDefault="006015FE" w:rsidP="006015FE">
      <w:pPr>
        <w:bidi/>
        <w:rPr>
          <w:rFonts w:cs="B Nazanin"/>
          <w:b/>
          <w:bCs/>
          <w:color w:val="FF0000"/>
          <w:sz w:val="28"/>
          <w:szCs w:val="28"/>
          <w:rtl/>
        </w:rPr>
      </w:pPr>
      <w:r>
        <w:rPr>
          <w:rFonts w:ascii="mtr" w:eastAsia="Times New Roman" w:hAnsi="mtr" w:cs="B Nazanin"/>
          <w:color w:val="000000"/>
          <w:sz w:val="28"/>
          <w:szCs w:val="28"/>
          <w:shd w:val="clear" w:color="auto" w:fill="FFFFFF"/>
          <w:rtl/>
        </w:rPr>
        <w:br w:type="page"/>
      </w:r>
      <w:r w:rsidRPr="00D62745">
        <w:rPr>
          <w:rFonts w:cs="B Nazanin" w:hint="cs"/>
          <w:b/>
          <w:bCs/>
          <w:color w:val="FF0000"/>
          <w:sz w:val="28"/>
          <w:szCs w:val="28"/>
          <w:rtl/>
        </w:rPr>
        <w:lastRenderedPageBreak/>
        <w:t>دگرگونی در کرتاسه</w:t>
      </w:r>
    </w:p>
    <w:p w:rsidR="006015FE" w:rsidRPr="00537C01" w:rsidRDefault="006015FE" w:rsidP="006015FE">
      <w:pPr>
        <w:pStyle w:val="ListParagraph"/>
        <w:bidi/>
        <w:spacing w:after="0" w:line="360" w:lineRule="auto"/>
        <w:ind w:left="785"/>
        <w:jc w:val="both"/>
        <w:rPr>
          <w:rFonts w:ascii="Tahoma" w:eastAsia="Times New Roman" w:hAnsi="Tahoma" w:cs="B Nazanin"/>
          <w:sz w:val="28"/>
          <w:szCs w:val="28"/>
          <w:bdr w:val="none" w:sz="0" w:space="0" w:color="auto" w:frame="1"/>
          <w:lang w:bidi="fa-IR"/>
        </w:rPr>
      </w:pPr>
      <w:r w:rsidRPr="00537C01">
        <w:rPr>
          <w:rFonts w:ascii="Tahoma" w:eastAsia="Times New Roman" w:hAnsi="Tahoma" w:cs="B Nazanin" w:hint="cs"/>
          <w:sz w:val="28"/>
          <w:szCs w:val="28"/>
          <w:bdr w:val="none" w:sz="0" w:space="0" w:color="auto" w:frame="1"/>
          <w:rtl/>
          <w:lang w:bidi="fa-IR"/>
        </w:rPr>
        <w:t>ایشیزوکا و سوزوکی (1995) معتقدن</w:t>
      </w:r>
      <w:r>
        <w:rPr>
          <w:rFonts w:ascii="Tahoma" w:eastAsia="Times New Roman" w:hAnsi="Tahoma" w:cs="B Nazanin" w:hint="cs"/>
          <w:sz w:val="28"/>
          <w:szCs w:val="28"/>
          <w:bdr w:val="none" w:sz="0" w:space="0" w:color="auto" w:frame="1"/>
          <w:rtl/>
          <w:lang w:bidi="fa-IR"/>
        </w:rPr>
        <w:t>د</w:t>
      </w:r>
      <w:r w:rsidRPr="00537C01">
        <w:rPr>
          <w:rFonts w:ascii="Tahoma" w:eastAsia="Times New Roman" w:hAnsi="Tahoma" w:cs="B Nazanin" w:hint="cs"/>
          <w:sz w:val="28"/>
          <w:szCs w:val="28"/>
          <w:bdr w:val="none" w:sz="0" w:space="0" w:color="auto" w:frame="1"/>
          <w:rtl/>
          <w:lang w:bidi="fa-IR"/>
        </w:rPr>
        <w:t xml:space="preserve"> سنگ</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دگرگونی همراه افیولیت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را می</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توان به چهار دسته زیر تقسیم کرد:</w:t>
      </w:r>
    </w:p>
    <w:p w:rsidR="006015FE" w:rsidRPr="00537C01" w:rsidRDefault="006015FE" w:rsidP="006015FE">
      <w:pPr>
        <w:pStyle w:val="ListParagraph"/>
        <w:numPr>
          <w:ilvl w:val="0"/>
          <w:numId w:val="4"/>
        </w:numPr>
        <w:bidi/>
        <w:spacing w:after="0" w:line="360" w:lineRule="auto"/>
        <w:jc w:val="both"/>
        <w:rPr>
          <w:rFonts w:ascii="Tahoma" w:eastAsia="Times New Roman" w:hAnsi="Tahoma" w:cs="B Nazanin"/>
          <w:sz w:val="28"/>
          <w:szCs w:val="28"/>
          <w:bdr w:val="none" w:sz="0" w:space="0" w:color="auto" w:frame="1"/>
          <w:lang w:bidi="fa-IR"/>
        </w:rPr>
      </w:pPr>
      <w:r w:rsidRPr="00537C01">
        <w:rPr>
          <w:rFonts w:ascii="Tahoma" w:eastAsia="Times New Roman" w:hAnsi="Tahoma" w:cs="B Nazanin" w:hint="cs"/>
          <w:sz w:val="28"/>
          <w:szCs w:val="28"/>
          <w:bdr w:val="none" w:sz="0" w:space="0" w:color="auto" w:frame="1"/>
          <w:rtl/>
          <w:lang w:bidi="fa-IR"/>
        </w:rPr>
        <w:t>سنگ</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دگرگونی فشار پایین</w:t>
      </w:r>
    </w:p>
    <w:p w:rsidR="006015FE" w:rsidRPr="00537C01" w:rsidRDefault="006015FE" w:rsidP="006015FE">
      <w:pPr>
        <w:pStyle w:val="ListParagraph"/>
        <w:numPr>
          <w:ilvl w:val="0"/>
          <w:numId w:val="4"/>
        </w:numPr>
        <w:bidi/>
        <w:spacing w:after="0" w:line="360" w:lineRule="auto"/>
        <w:jc w:val="both"/>
        <w:rPr>
          <w:rFonts w:ascii="Tahoma" w:eastAsia="Times New Roman" w:hAnsi="Tahoma" w:cs="B Nazanin"/>
          <w:sz w:val="28"/>
          <w:szCs w:val="28"/>
          <w:bdr w:val="none" w:sz="0" w:space="0" w:color="auto" w:frame="1"/>
          <w:lang w:bidi="fa-IR"/>
        </w:rPr>
      </w:pPr>
      <w:r w:rsidRPr="00537C01">
        <w:rPr>
          <w:rFonts w:ascii="Tahoma" w:eastAsia="Times New Roman" w:hAnsi="Tahoma" w:cs="B Nazanin" w:hint="cs"/>
          <w:sz w:val="28"/>
          <w:szCs w:val="28"/>
          <w:bdr w:val="none" w:sz="0" w:space="0" w:color="auto" w:frame="1"/>
          <w:rtl/>
          <w:lang w:bidi="fa-IR"/>
        </w:rPr>
        <w:t>سنگ</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دگرگونی فشار بالا</w:t>
      </w:r>
    </w:p>
    <w:p w:rsidR="006015FE" w:rsidRPr="00537C01" w:rsidRDefault="006015FE" w:rsidP="006015FE">
      <w:pPr>
        <w:pStyle w:val="ListParagraph"/>
        <w:numPr>
          <w:ilvl w:val="0"/>
          <w:numId w:val="4"/>
        </w:numPr>
        <w:bidi/>
        <w:spacing w:after="0" w:line="360" w:lineRule="auto"/>
        <w:jc w:val="both"/>
        <w:rPr>
          <w:rFonts w:ascii="Tahoma" w:eastAsia="Times New Roman" w:hAnsi="Tahoma" w:cs="B Nazanin"/>
          <w:sz w:val="28"/>
          <w:szCs w:val="28"/>
          <w:bdr w:val="none" w:sz="0" w:space="0" w:color="auto" w:frame="1"/>
          <w:lang w:bidi="fa-IR"/>
        </w:rPr>
      </w:pPr>
      <w:r w:rsidRPr="00537C01">
        <w:rPr>
          <w:rFonts w:ascii="Tahoma" w:eastAsia="Times New Roman" w:hAnsi="Tahoma" w:cs="B Nazanin" w:hint="cs"/>
          <w:sz w:val="28"/>
          <w:szCs w:val="28"/>
          <w:bdr w:val="none" w:sz="0" w:space="0" w:color="auto" w:frame="1"/>
          <w:rtl/>
          <w:lang w:bidi="fa-IR"/>
        </w:rPr>
        <w:t xml:space="preserve"> سنگ</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دگرگونی فشار متوسط</w:t>
      </w:r>
    </w:p>
    <w:p w:rsidR="006015FE" w:rsidRDefault="006015FE" w:rsidP="006015FE">
      <w:pPr>
        <w:pStyle w:val="ListParagraph"/>
        <w:bidi/>
        <w:spacing w:after="0" w:line="360" w:lineRule="auto"/>
        <w:jc w:val="both"/>
        <w:rPr>
          <w:rFonts w:ascii="Tahoma" w:eastAsia="Times New Roman" w:hAnsi="Tahoma" w:cs="B Nazanin"/>
          <w:sz w:val="28"/>
          <w:szCs w:val="28"/>
          <w:bdr w:val="none" w:sz="0" w:space="0" w:color="auto" w:frame="1"/>
          <w:lang w:bidi="fa-IR"/>
        </w:rPr>
      </w:pPr>
      <w:r w:rsidRPr="00537C01">
        <w:rPr>
          <w:rFonts w:ascii="Tahoma" w:eastAsia="Times New Roman" w:hAnsi="Tahoma" w:cs="B Nazanin" w:hint="cs"/>
          <w:sz w:val="28"/>
          <w:szCs w:val="28"/>
          <w:bdr w:val="none" w:sz="0" w:space="0" w:color="auto" w:frame="1"/>
          <w:rtl/>
          <w:lang w:bidi="fa-IR"/>
        </w:rPr>
        <w:t>سنگ</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دگرگونی که چند مرحله دگرگونی بر آنها تحمیل شده است یا چند مرحله دگرگونی را پست سر گذاشته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 xml:space="preserve">اند (از فشار پایین تا فشار بالا). </w:t>
      </w:r>
    </w:p>
    <w:p w:rsidR="006015FE" w:rsidRPr="002E5756" w:rsidRDefault="006015FE" w:rsidP="006015FE">
      <w:pPr>
        <w:pStyle w:val="ListParagraph"/>
        <w:bidi/>
        <w:spacing w:after="0" w:line="360" w:lineRule="auto"/>
        <w:jc w:val="both"/>
        <w:rPr>
          <w:rFonts w:ascii="Tahoma" w:eastAsia="Times New Roman" w:hAnsi="Tahoma" w:cs="B Nazanin"/>
          <w:sz w:val="28"/>
          <w:szCs w:val="28"/>
          <w:bdr w:val="none" w:sz="0" w:space="0" w:color="auto" w:frame="1"/>
          <w:lang w:bidi="fa-IR"/>
        </w:rPr>
      </w:pPr>
      <w:r w:rsidRPr="00AC5BAD">
        <w:rPr>
          <w:rFonts w:ascii="Tahoma" w:eastAsia="Times New Roman" w:hAnsi="Tahoma" w:cs="B Nazanin" w:hint="cs"/>
          <w:sz w:val="28"/>
          <w:szCs w:val="28"/>
          <w:bdr w:val="none" w:sz="0" w:space="0" w:color="auto" w:frame="1"/>
          <w:rtl/>
          <w:lang w:bidi="fa-IR"/>
        </w:rPr>
        <w:t xml:space="preserve">برای اطلاعات بیشتر در مورد </w:t>
      </w:r>
      <w:r>
        <w:rPr>
          <w:rFonts w:ascii="Tahoma" w:eastAsia="Times New Roman" w:hAnsi="Tahoma" w:cs="B Nazanin" w:hint="cs"/>
          <w:sz w:val="28"/>
          <w:szCs w:val="28"/>
          <w:bdr w:val="none" w:sz="0" w:space="0" w:color="auto" w:frame="1"/>
          <w:rtl/>
          <w:lang w:bidi="fa-IR"/>
        </w:rPr>
        <w:t xml:space="preserve">دگرگونی </w:t>
      </w:r>
      <w:r w:rsidRPr="00AC5BAD">
        <w:rPr>
          <w:rFonts w:ascii="Tahoma" w:eastAsia="Times New Roman" w:hAnsi="Tahoma" w:cs="B Nazanin" w:hint="cs"/>
          <w:sz w:val="28"/>
          <w:szCs w:val="28"/>
          <w:bdr w:val="none" w:sz="0" w:space="0" w:color="auto" w:frame="1"/>
          <w:rtl/>
          <w:lang w:bidi="fa-IR"/>
        </w:rPr>
        <w:t>سنگ</w:t>
      </w:r>
      <w:r w:rsidRPr="00AC5BAD">
        <w:rPr>
          <w:rFonts w:ascii="Tahoma" w:eastAsia="Times New Roman" w:hAnsi="Tahoma" w:cs="B Nazanin"/>
          <w:sz w:val="28"/>
          <w:szCs w:val="28"/>
          <w:bdr w:val="none" w:sz="0" w:space="0" w:color="auto" w:frame="1"/>
          <w:rtl/>
          <w:lang w:bidi="fa-IR"/>
        </w:rPr>
        <w:softHyphen/>
      </w:r>
      <w:r w:rsidRPr="00AC5BAD">
        <w:rPr>
          <w:rFonts w:ascii="Tahoma" w:eastAsia="Times New Roman" w:hAnsi="Tahoma" w:cs="B Nazanin" w:hint="cs"/>
          <w:sz w:val="28"/>
          <w:szCs w:val="28"/>
          <w:bdr w:val="none" w:sz="0" w:space="0" w:color="auto" w:frame="1"/>
          <w:rtl/>
          <w:lang w:bidi="fa-IR"/>
        </w:rPr>
        <w:t xml:space="preserve">های </w:t>
      </w:r>
      <w:r>
        <w:rPr>
          <w:rFonts w:ascii="Tahoma" w:eastAsia="Times New Roman" w:hAnsi="Tahoma" w:cs="B Nazanin" w:hint="cs"/>
          <w:sz w:val="28"/>
          <w:szCs w:val="28"/>
          <w:bdr w:val="none" w:sz="0" w:space="0" w:color="auto" w:frame="1"/>
          <w:rtl/>
          <w:lang w:bidi="fa-IR"/>
        </w:rPr>
        <w:t>بازیک و اولترابازیک به کتب مرجع معتبر از جمله پتروژنز سنگ</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های</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دگرگونی (ولی</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زاده و صادقیان، 1379)، پترولوژی</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دگرگونی (ولی</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زاده و صادقیان، 1379)، پترولوژی</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سنگ</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های</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دگرگونی (همام و همکاران،1390)،</w:t>
      </w:r>
      <w:r w:rsidRPr="002E5756">
        <w:rPr>
          <w:rFonts w:ascii="Tahoma" w:eastAsia="Times New Roman" w:hAnsi="Tahoma" w:cs="B Nazanin"/>
          <w:sz w:val="28"/>
          <w:szCs w:val="28"/>
          <w:bdr w:val="none" w:sz="0" w:space="0" w:color="auto" w:frame="1"/>
          <w:rtl/>
          <w:lang w:bidi="fa-IR"/>
        </w:rPr>
        <w:t xml:space="preserve"> </w:t>
      </w:r>
      <w:hyperlink r:id="rId164" w:tooltip="پتروگرافی و پتروژنر سنگ‌های دگرگونی: مبانی پتروگرافی و روش‌های مطالعه (جلد 1)" w:history="1">
        <w:r w:rsidRPr="002E5756">
          <w:rPr>
            <w:rFonts w:ascii="Tahoma" w:eastAsia="Times New Roman" w:hAnsi="Tahoma" w:cs="B Nazanin"/>
            <w:sz w:val="28"/>
            <w:szCs w:val="28"/>
            <w:bdr w:val="none" w:sz="0" w:space="0" w:color="auto" w:frame="1"/>
            <w:rtl/>
            <w:lang w:bidi="fa-IR"/>
          </w:rPr>
          <w:t>پتروگرافی و پتروژنر سنگ‌های دگرگونی: مبانی پتروگرافی و روش‌های مطالعه (جلد 1)</w:t>
        </w:r>
        <w:r>
          <w:rPr>
            <w:rFonts w:ascii="Tahoma" w:eastAsia="Times New Roman" w:hAnsi="Tahoma" w:cs="B Nazanin" w:hint="cs"/>
            <w:sz w:val="28"/>
            <w:szCs w:val="28"/>
            <w:bdr w:val="none" w:sz="0" w:space="0" w:color="auto" w:frame="1"/>
            <w:rtl/>
            <w:lang w:bidi="fa-IR"/>
          </w:rPr>
          <w:t xml:space="preserve">(1395)، و </w:t>
        </w:r>
      </w:hyperlink>
      <w:r w:rsidRPr="002E5756">
        <w:rPr>
          <w:rFonts w:ascii="Tahoma" w:eastAsia="Times New Roman" w:hAnsi="Tahoma" w:cs="B Nazanin"/>
          <w:sz w:val="28"/>
          <w:szCs w:val="28"/>
          <w:bdr w:val="none" w:sz="0" w:space="0" w:color="auto" w:frame="1"/>
          <w:rtl/>
          <w:lang w:bidi="fa-IR"/>
        </w:rPr>
        <w:t>پتروگرافی و پتروژنر سنگ‌های دگرگونی: پتروژنز گروه‌های ترکیبی و محیط‌های زمین‌ساختی رخداد دگرگونی (جلد 2)</w:t>
      </w:r>
      <w:r w:rsidRPr="002E5756">
        <w:rPr>
          <w:rFonts w:ascii="Tahoma" w:eastAsia="Times New Roman" w:hAnsi="Tahoma" w:cs="B Nazanin" w:hint="cs"/>
          <w:sz w:val="28"/>
          <w:szCs w:val="28"/>
          <w:bdr w:val="none" w:sz="0" w:space="0" w:color="auto" w:frame="1"/>
          <w:rtl/>
          <w:lang w:bidi="fa-IR"/>
        </w:rPr>
        <w:t xml:space="preserve"> (قاسمی، 1395)</w:t>
      </w:r>
      <w:r>
        <w:rPr>
          <w:rFonts w:ascii="Tahoma" w:eastAsia="Times New Roman" w:hAnsi="Tahoma" w:cs="B Nazanin" w:hint="cs"/>
          <w:sz w:val="28"/>
          <w:szCs w:val="28"/>
          <w:bdr w:val="none" w:sz="0" w:space="0" w:color="auto" w:frame="1"/>
          <w:rtl/>
          <w:lang w:bidi="fa-IR"/>
        </w:rPr>
        <w:t xml:space="preserve"> و منابع معتبر بین المللی رجوع کنید.</w:t>
      </w:r>
    </w:p>
    <w:p w:rsidR="006015FE" w:rsidRDefault="006015FE" w:rsidP="006015FE">
      <w:pPr>
        <w:pStyle w:val="ListParagraph"/>
        <w:bidi/>
        <w:spacing w:after="0" w:line="360" w:lineRule="auto"/>
        <w:jc w:val="both"/>
        <w:rPr>
          <w:rFonts w:ascii="Tahoma" w:eastAsia="Times New Roman" w:hAnsi="Tahoma" w:cs="B Nazanin"/>
          <w:sz w:val="28"/>
          <w:szCs w:val="28"/>
          <w:bdr w:val="none" w:sz="0" w:space="0" w:color="auto" w:frame="1"/>
          <w:rtl/>
          <w:lang w:bidi="fa-IR"/>
        </w:rPr>
      </w:pPr>
      <w:r w:rsidRPr="00537C01">
        <w:rPr>
          <w:rFonts w:ascii="Tahoma" w:eastAsia="Times New Roman" w:hAnsi="Tahoma" w:cs="B Nazanin" w:hint="cs"/>
          <w:sz w:val="28"/>
          <w:szCs w:val="28"/>
          <w:bdr w:val="none" w:sz="0" w:space="0" w:color="auto" w:frame="1"/>
          <w:rtl/>
          <w:lang w:bidi="fa-IR"/>
        </w:rPr>
        <w:t>با توجه شواهد سنگ</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شناسی بزرگ مقیاس حوادث دگرگونی صورت گرفته در کرتاسه ایران، بیشتر در ارتباط با بسته شدن حوضه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اقیانوسی نئوتتیس قابل تعریف و بحث و بررسی است. با توجه به تنوع سنگ</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درگیر در جریان فراین فرورانش و شدت و ضعف دما و فشار حاکم بر محیط فروروانش و از سوی دیگر سایر عوامل مؤثر در فرایند دگرگونی نظیر سیالات جدا شده از رسوبات و سنگ</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در حال فرورانش، سنگ</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دگرگونی که طی فرایند فرورانش و بسته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sz w:val="28"/>
          <w:szCs w:val="28"/>
          <w:bdr w:val="none" w:sz="0" w:space="0" w:color="auto" w:frame="1"/>
          <w:vertAlign w:val="subscript"/>
          <w:rtl/>
          <w:lang w:bidi="fa-IR"/>
        </w:rPr>
        <w:softHyphen/>
      </w:r>
      <w:r w:rsidRPr="00537C01">
        <w:rPr>
          <w:rFonts w:ascii="Tahoma" w:eastAsia="Times New Roman" w:hAnsi="Tahoma" w:cs="B Nazanin" w:hint="cs"/>
          <w:sz w:val="28"/>
          <w:szCs w:val="28"/>
          <w:bdr w:val="none" w:sz="0" w:space="0" w:color="auto" w:frame="1"/>
          <w:rtl/>
          <w:lang w:bidi="fa-IR"/>
        </w:rPr>
        <w:t>شدن حوضه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اقیانوسی به وجود می</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آیند از تنوع زیادی برخو</w:t>
      </w:r>
      <w:r>
        <w:rPr>
          <w:rFonts w:ascii="Tahoma" w:eastAsia="Times New Roman" w:hAnsi="Tahoma" w:cs="B Nazanin" w:hint="cs"/>
          <w:sz w:val="28"/>
          <w:szCs w:val="28"/>
          <w:bdr w:val="none" w:sz="0" w:space="0" w:color="auto" w:frame="1"/>
          <w:rtl/>
          <w:lang w:bidi="fa-IR"/>
        </w:rPr>
        <w:t>ر</w:t>
      </w:r>
      <w:r w:rsidRPr="00537C01">
        <w:rPr>
          <w:rFonts w:ascii="Tahoma" w:eastAsia="Times New Roman" w:hAnsi="Tahoma" w:cs="B Nazanin" w:hint="cs"/>
          <w:sz w:val="28"/>
          <w:szCs w:val="28"/>
          <w:bdr w:val="none" w:sz="0" w:space="0" w:color="auto" w:frame="1"/>
          <w:rtl/>
          <w:lang w:bidi="fa-IR"/>
        </w:rPr>
        <w:t>دار هستند. با این وجود شواهد صحرایی و رخنمون</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موجود نشان می</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دهد اسپیلیت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و شیست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سبز رنگ از فراوانی بیشتری برخوردار هستند و آمفیبولیت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و شیست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 xml:space="preserve">های آبی </w:t>
      </w:r>
      <w:r w:rsidRPr="00537C01">
        <w:rPr>
          <w:rFonts w:ascii="Tahoma" w:eastAsia="Times New Roman" w:hAnsi="Tahoma" w:cs="B Nazanin" w:hint="cs"/>
          <w:sz w:val="28"/>
          <w:szCs w:val="28"/>
          <w:bdr w:val="none" w:sz="0" w:space="0" w:color="auto" w:frame="1"/>
          <w:rtl/>
          <w:lang w:bidi="fa-IR"/>
        </w:rPr>
        <w:lastRenderedPageBreak/>
        <w:t>یا گلوکوفان شیست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و در مواردی اکلوژیت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در رده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بعدی قرار می</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گیرند. در بیشتر مجموعه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افیولیتی کرتاسه ایران اسپیلیت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و شیست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سبز به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وفور یافت می</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شوند. آمفیبولیت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و گارنت آمفیبولیت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با مجموعه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افیولیتی نائین (منصف و همکاران، 1385)، بیرجند (فتوحی راد، 2005)، سبزوار (بازوبندی، 1373، نصرالهی، 1396)، فنوج (عمرانی و همکاران، 2016) و ... یافت شده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اند. شیست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آبی یا گلوکوفان شیست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از مجموعه افیولیتی آشین اسفندقه کرمان (شفایی مقدم و همکاران، 2016) و (شفایی مقدم و استرن، 2014)، فنوج (عمرانی و همکاران، 2016)، شمال تفتان (صادقیان، شرح نقشه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زمین</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شناسی 25000 : 1 تفتان)، سبزوار (عمرانی و همکاران، 2013) گزارش شده است. شیست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آبی معرّف شرایط فشار بالا و دمای متوسط حاکم بر محیط دگرگونی می</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باشند با این وجود ممکن است این سنگ</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در محل انجام راندگی</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بزرگ مقیاس، به صورت محلی یا موضعی در پهنه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برشی (گسلی) مشاهده شوند. در افیولیت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شمال تفتان (منطقه سَنیب) این پدیده به وضوح قابل مشاهده است. اکلوژیت، همراه با افیولیت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 xml:space="preserve">های بیرجند گزارش شده است (فتوحی راد و همکاران، 2005). </w:t>
      </w:r>
      <w:r>
        <w:rPr>
          <w:rFonts w:ascii="Tahoma" w:eastAsia="Times New Roman" w:hAnsi="Tahoma" w:cs="B Nazanin" w:hint="cs"/>
          <w:sz w:val="28"/>
          <w:szCs w:val="28"/>
          <w:bdr w:val="none" w:sz="0" w:space="0" w:color="auto" w:frame="1"/>
          <w:rtl/>
          <w:lang w:bidi="fa-IR"/>
        </w:rPr>
        <w:t>در شمال مجموعه افیولیتی سبزوار و به عبارت دقیق</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تر در جنوب سلطان آباد، شیست</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های آبی و یا شیست</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هایی در مرز گذر از شیست آبی به شیت سبز می</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باشند و همچنین مقداری آمفیبولیت رخنمون دارند. این سنگ</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ها به شدت چین</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خورده و دگرشکل شده هستند. برگوارگی و خطوارگی بارزی در آنها توسعه یافته است. در برخی نقاط این سنگ</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ها تحت نام گرانیت</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های سبز جنگلی به عنوان سنگ نما مورد استخراج و بهره</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برداری قرار گرفته</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اند.</w:t>
      </w:r>
    </w:p>
    <w:p w:rsidR="006015FE" w:rsidRDefault="006015FE" w:rsidP="006015FE">
      <w:pPr>
        <w:pStyle w:val="ListParagraph"/>
        <w:bidi/>
        <w:spacing w:after="0" w:line="360" w:lineRule="auto"/>
        <w:jc w:val="both"/>
        <w:rPr>
          <w:rFonts w:ascii="Tahoma" w:eastAsia="Times New Roman" w:hAnsi="Tahoma" w:cs="B Nazanin"/>
          <w:sz w:val="28"/>
          <w:szCs w:val="28"/>
          <w:bdr w:val="none" w:sz="0" w:space="0" w:color="auto" w:frame="1"/>
          <w:rtl/>
          <w:lang w:bidi="fa-IR"/>
        </w:rPr>
      </w:pPr>
      <w:r w:rsidRPr="00537C01">
        <w:rPr>
          <w:rFonts w:ascii="Tahoma" w:eastAsia="Times New Roman" w:hAnsi="Tahoma" w:cs="B Nazanin" w:hint="cs"/>
          <w:sz w:val="28"/>
          <w:szCs w:val="28"/>
          <w:bdr w:val="none" w:sz="0" w:space="0" w:color="auto" w:frame="1"/>
          <w:rtl/>
          <w:lang w:bidi="fa-IR"/>
        </w:rPr>
        <w:t>یکی دیگر از سنگ</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دگرگونی که به وفور همراه با مجموعه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افیولیتی یافت می</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شوند سرپانتینیت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می</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باشند که خود از تحول سنگ</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اولترامافیک حاصل شده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اند. در بیشتر مجموعه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افیولیتی ایران، سرپانتینی</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شدن با شدت و صعف متفاوت صورت گرفته است و سرپانتینیت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زایی از مقیاس میلیمیتری تا چند صد متری و گاه چند کیلومتری دیده می</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 xml:space="preserve">شود. </w:t>
      </w:r>
    </w:p>
    <w:p w:rsidR="006015FE" w:rsidRPr="00537C01" w:rsidRDefault="006015FE" w:rsidP="006015FE">
      <w:pPr>
        <w:pStyle w:val="ListParagraph"/>
        <w:bidi/>
        <w:spacing w:after="0" w:line="360" w:lineRule="auto"/>
        <w:jc w:val="both"/>
        <w:rPr>
          <w:rFonts w:ascii="Tahoma" w:eastAsia="Times New Roman" w:hAnsi="Tahoma" w:cs="B Nazanin"/>
          <w:sz w:val="28"/>
          <w:szCs w:val="28"/>
          <w:bdr w:val="none" w:sz="0" w:space="0" w:color="auto" w:frame="1"/>
          <w:rtl/>
          <w:lang w:bidi="fa-IR"/>
        </w:rPr>
      </w:pPr>
      <w:r w:rsidRPr="00537C01">
        <w:rPr>
          <w:rFonts w:ascii="Tahoma" w:eastAsia="Times New Roman" w:hAnsi="Tahoma" w:cs="B Nazanin" w:hint="cs"/>
          <w:sz w:val="28"/>
          <w:szCs w:val="28"/>
          <w:bdr w:val="none" w:sz="0" w:space="0" w:color="auto" w:frame="1"/>
          <w:rtl/>
          <w:lang w:bidi="fa-IR"/>
        </w:rPr>
        <w:lastRenderedPageBreak/>
        <w:t>میگماتیت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زایی سنگ</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پلیتی (گنیس</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و مافیک (معمولاً آمفیبولیت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همراه افیولیت</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 غالباً در مجموعه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های دگرگونی قدیمی دیده می</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شود که فرسایش شدیدی را پشت سرگذاشته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اند و یا بر اثر فرایندهای تکتونیکی نظیر فراراندگی به سطح زمین رسیده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اند و در سطح رخنمون پیدا کرده</w:t>
      </w:r>
      <w:r w:rsidRPr="00537C01">
        <w:rPr>
          <w:rFonts w:ascii="Tahoma" w:eastAsia="Times New Roman" w:hAnsi="Tahoma" w:cs="B Nazanin"/>
          <w:sz w:val="28"/>
          <w:szCs w:val="28"/>
          <w:bdr w:val="none" w:sz="0" w:space="0" w:color="auto" w:frame="1"/>
          <w:rtl/>
          <w:lang w:bidi="fa-IR"/>
        </w:rPr>
        <w:softHyphen/>
      </w:r>
      <w:r w:rsidRPr="00537C01">
        <w:rPr>
          <w:rFonts w:ascii="Tahoma" w:eastAsia="Times New Roman" w:hAnsi="Tahoma" w:cs="B Nazanin" w:hint="cs"/>
          <w:sz w:val="28"/>
          <w:szCs w:val="28"/>
          <w:bdr w:val="none" w:sz="0" w:space="0" w:color="auto" w:frame="1"/>
          <w:rtl/>
          <w:lang w:bidi="fa-IR"/>
        </w:rPr>
        <w:t>اند.</w:t>
      </w:r>
      <w:r>
        <w:rPr>
          <w:rFonts w:ascii="Tahoma" w:eastAsia="Times New Roman" w:hAnsi="Tahoma" w:cs="B Nazanin" w:hint="cs"/>
          <w:sz w:val="28"/>
          <w:szCs w:val="28"/>
          <w:bdr w:val="none" w:sz="0" w:space="0" w:color="auto" w:frame="1"/>
          <w:rtl/>
          <w:lang w:bidi="fa-IR"/>
        </w:rPr>
        <w:t xml:space="preserve"> برخی از تصاویری که در ادامه نشان داده شده است صرفاً جهت آگاهی داشتن نسبت به مفاهیم شیست آبی و اکلوژیت می</w:t>
      </w:r>
      <w:r>
        <w:rPr>
          <w:rFonts w:ascii="Tahoma" w:eastAsia="Times New Roman" w:hAnsi="Tahoma" w:cs="B Nazanin"/>
          <w:sz w:val="28"/>
          <w:szCs w:val="28"/>
          <w:bdr w:val="none" w:sz="0" w:space="0" w:color="auto" w:frame="1"/>
          <w:rtl/>
          <w:lang w:bidi="fa-IR"/>
        </w:rPr>
        <w:softHyphen/>
      </w:r>
      <w:r>
        <w:rPr>
          <w:rFonts w:ascii="Tahoma" w:eastAsia="Times New Roman" w:hAnsi="Tahoma" w:cs="B Nazanin" w:hint="cs"/>
          <w:sz w:val="28"/>
          <w:szCs w:val="28"/>
          <w:bdr w:val="none" w:sz="0" w:space="0" w:color="auto" w:frame="1"/>
          <w:rtl/>
          <w:lang w:bidi="fa-IR"/>
        </w:rPr>
        <w:t>باشد و ممکن است به ماگماتیسم کرتاسه ایران ربطی نداشته باشد.</w:t>
      </w:r>
      <w:r w:rsidRPr="00537C01">
        <w:rPr>
          <w:rFonts w:ascii="Tahoma" w:eastAsia="Times New Roman" w:hAnsi="Tahoma" w:cs="B Nazanin" w:hint="cs"/>
          <w:sz w:val="28"/>
          <w:szCs w:val="28"/>
          <w:bdr w:val="none" w:sz="0" w:space="0" w:color="auto" w:frame="1"/>
          <w:rtl/>
          <w:lang w:bidi="fa-IR"/>
        </w:rPr>
        <w:t xml:space="preserve"> </w:t>
      </w:r>
    </w:p>
    <w:p w:rsidR="006015FE" w:rsidRDefault="006015FE" w:rsidP="006015FE">
      <w:pPr>
        <w:rPr>
          <w:rFonts w:ascii="Tahoma" w:eastAsia="Times New Roman" w:hAnsi="Tahoma" w:cs="B Nazanin"/>
          <w:sz w:val="28"/>
          <w:szCs w:val="28"/>
          <w:bdr w:val="none" w:sz="0" w:space="0" w:color="auto" w:frame="1"/>
          <w:rtl/>
          <w:lang w:bidi="fa-IR"/>
        </w:rPr>
      </w:pPr>
      <w:r>
        <w:rPr>
          <w:rFonts w:ascii="Tahoma" w:eastAsia="Times New Roman" w:hAnsi="Tahoma" w:cs="B Nazanin"/>
          <w:sz w:val="28"/>
          <w:szCs w:val="28"/>
          <w:bdr w:val="none" w:sz="0" w:space="0" w:color="auto" w:frame="1"/>
          <w:rtl/>
          <w:lang w:bidi="fa-IR"/>
        </w:rPr>
        <w:br w:type="page"/>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015FE" w:rsidTr="00FF2229">
        <w:tc>
          <w:tcPr>
            <w:tcW w:w="9350" w:type="dxa"/>
          </w:tcPr>
          <w:p w:rsidR="006015FE" w:rsidRPr="00061CDE" w:rsidRDefault="006015FE" w:rsidP="00FF2229">
            <w:pPr>
              <w:jc w:val="center"/>
              <w:rPr>
                <w:rFonts w:ascii="Tahoma" w:eastAsia="Times New Roman" w:hAnsi="Tahoma" w:cs="B Nazanin"/>
                <w:noProof/>
                <w:sz w:val="28"/>
                <w:szCs w:val="28"/>
                <w:bdr w:val="none" w:sz="0" w:space="0" w:color="auto" w:frame="1"/>
              </w:rPr>
            </w:pPr>
            <w:r w:rsidRPr="006415D2">
              <w:rPr>
                <w:rFonts w:ascii="Tahoma" w:eastAsia="Times New Roman" w:hAnsi="Tahoma" w:cs="B Nazanin"/>
                <w:noProof/>
                <w:sz w:val="28"/>
                <w:szCs w:val="28"/>
                <w:bdr w:val="none" w:sz="0" w:space="0" w:color="auto" w:frame="1"/>
              </w:rPr>
              <w:lastRenderedPageBreak/>
              <w:drawing>
                <wp:inline distT="0" distB="0" distL="0" distR="0" wp14:anchorId="2C85C7BE" wp14:editId="234C831D">
                  <wp:extent cx="3838264" cy="2160000"/>
                  <wp:effectExtent l="0" t="0" r="0" b="0"/>
                  <wp:docPr id="132" name="Picture 132" descr="H:\بازدیدهای زمین شناسی\مستندات بازدیدهای زمین شناسی تخصصی\-- 1397---  با زدید با پروفسور یوریو شی ---از شمال شرق ایران\03-07-97- sabzevar - Ghoochan- Prof Shi\IMG_1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بازدیدهای زمین شناسی\مستندات بازدیدهای زمین شناسی تخصصی\-- 1397---  با زدید با پروفسور یوریو شی ---از شمال شرق ایران\03-07-97- sabzevar - Ghoochan- Prof Shi\IMG_1859.JPG"/>
                          <pic:cNvPicPr>
                            <a:picLocks noChangeAspect="1" noChangeArrowheads="1"/>
                          </pic:cNvPicPr>
                        </pic:nvPicPr>
                        <pic:blipFill>
                          <a:blip r:embed="rId165" cstate="print">
                            <a:extLst>
                              <a:ext uri="{28A0092B-C50C-407E-A947-70E740481C1C}">
                                <a14:useLocalDpi xmlns:a14="http://schemas.microsoft.com/office/drawing/2010/main" val="0"/>
                              </a:ext>
                            </a:extLst>
                          </a:blip>
                          <a:srcRect/>
                          <a:stretch>
                            <a:fillRect/>
                          </a:stretch>
                        </pic:blipFill>
                        <pic:spPr bwMode="auto">
                          <a:xfrm>
                            <a:off x="0" y="0"/>
                            <a:ext cx="3838264" cy="2160000"/>
                          </a:xfrm>
                          <a:prstGeom prst="rect">
                            <a:avLst/>
                          </a:prstGeom>
                          <a:noFill/>
                          <a:ln>
                            <a:noFill/>
                          </a:ln>
                        </pic:spPr>
                      </pic:pic>
                    </a:graphicData>
                  </a:graphic>
                </wp:inline>
              </w:drawing>
            </w:r>
          </w:p>
        </w:tc>
      </w:tr>
      <w:tr w:rsidR="006015FE" w:rsidRPr="006415D2" w:rsidTr="00FF2229">
        <w:tc>
          <w:tcPr>
            <w:tcW w:w="9350" w:type="dxa"/>
          </w:tcPr>
          <w:p w:rsidR="006015FE" w:rsidRPr="006415D2" w:rsidRDefault="006015FE" w:rsidP="00FF2229">
            <w:pPr>
              <w:jc w:val="center"/>
              <w:rPr>
                <w:rFonts w:ascii="Tahoma" w:eastAsia="Times New Roman" w:hAnsi="Tahoma" w:cs="B Nazanin"/>
                <w:b/>
                <w:bCs/>
                <w:noProof/>
                <w:sz w:val="24"/>
                <w:szCs w:val="24"/>
                <w:bdr w:val="none" w:sz="0" w:space="0" w:color="auto" w:frame="1"/>
              </w:rPr>
            </w:pPr>
            <w:r w:rsidRPr="006415D2">
              <w:rPr>
                <w:rFonts w:ascii="Tahoma" w:eastAsia="Times New Roman" w:hAnsi="Tahoma" w:cs="B Nazanin" w:hint="cs"/>
                <w:b/>
                <w:bCs/>
                <w:sz w:val="24"/>
                <w:szCs w:val="24"/>
                <w:bdr w:val="none" w:sz="0" w:space="0" w:color="auto" w:frame="1"/>
                <w:rtl/>
                <w:lang w:bidi="fa-IR"/>
              </w:rPr>
              <w:t>تصویری از گلوکوفان شیست</w:t>
            </w:r>
            <w:r w:rsidRPr="006415D2">
              <w:rPr>
                <w:rFonts w:ascii="Tahoma" w:eastAsia="Times New Roman" w:hAnsi="Tahoma" w:cs="B Nazanin"/>
                <w:b/>
                <w:bCs/>
                <w:sz w:val="24"/>
                <w:szCs w:val="24"/>
                <w:bdr w:val="none" w:sz="0" w:space="0" w:color="auto" w:frame="1"/>
                <w:rtl/>
                <w:lang w:bidi="fa-IR"/>
              </w:rPr>
              <w:softHyphen/>
            </w:r>
            <w:r w:rsidRPr="006415D2">
              <w:rPr>
                <w:rFonts w:ascii="Tahoma" w:eastAsia="Times New Roman" w:hAnsi="Tahoma" w:cs="B Nazanin" w:hint="cs"/>
                <w:b/>
                <w:bCs/>
                <w:sz w:val="24"/>
                <w:szCs w:val="24"/>
                <w:bdr w:val="none" w:sz="0" w:space="0" w:color="auto" w:frame="1"/>
                <w:rtl/>
                <w:lang w:bidi="fa-IR"/>
              </w:rPr>
              <w:t>های جنوب شرق سلطان آباد ( شمال سبزوار</w:t>
            </w:r>
            <w:r>
              <w:rPr>
                <w:rFonts w:ascii="Tahoma" w:eastAsia="Times New Roman" w:hAnsi="Tahoma" w:cs="B Nazanin" w:hint="cs"/>
                <w:b/>
                <w:bCs/>
                <w:sz w:val="24"/>
                <w:szCs w:val="24"/>
                <w:bdr w:val="none" w:sz="0" w:space="0" w:color="auto" w:frame="1"/>
                <w:rtl/>
                <w:lang w:bidi="fa-IR"/>
              </w:rPr>
              <w:t>، وابسته به مجموعه افیولیتی سبزوار</w:t>
            </w:r>
            <w:r w:rsidRPr="006415D2">
              <w:rPr>
                <w:rFonts w:ascii="Tahoma" w:eastAsia="Times New Roman" w:hAnsi="Tahoma" w:cs="B Nazanin" w:hint="cs"/>
                <w:b/>
                <w:bCs/>
                <w:sz w:val="24"/>
                <w:szCs w:val="24"/>
                <w:bdr w:val="none" w:sz="0" w:space="0" w:color="auto" w:frame="1"/>
                <w:rtl/>
                <w:lang w:bidi="fa-IR"/>
              </w:rPr>
              <w:t>). سلطان آباد در تصویر دیده می</w:t>
            </w:r>
            <w:r w:rsidRPr="006415D2">
              <w:rPr>
                <w:rFonts w:ascii="Tahoma" w:eastAsia="Times New Roman" w:hAnsi="Tahoma" w:cs="B Nazanin"/>
                <w:b/>
                <w:bCs/>
                <w:sz w:val="24"/>
                <w:szCs w:val="24"/>
                <w:bdr w:val="none" w:sz="0" w:space="0" w:color="auto" w:frame="1"/>
                <w:rtl/>
                <w:lang w:bidi="fa-IR"/>
              </w:rPr>
              <w:softHyphen/>
            </w:r>
            <w:r w:rsidRPr="006415D2">
              <w:rPr>
                <w:rFonts w:ascii="Tahoma" w:eastAsia="Times New Roman" w:hAnsi="Tahoma" w:cs="B Nazanin" w:hint="cs"/>
                <w:b/>
                <w:bCs/>
                <w:sz w:val="24"/>
                <w:szCs w:val="24"/>
                <w:bdr w:val="none" w:sz="0" w:space="0" w:color="auto" w:frame="1"/>
                <w:rtl/>
                <w:lang w:bidi="fa-IR"/>
              </w:rPr>
              <w:t>شود.</w:t>
            </w:r>
          </w:p>
        </w:tc>
      </w:tr>
      <w:tr w:rsidR="006015FE" w:rsidTr="00FF2229">
        <w:tc>
          <w:tcPr>
            <w:tcW w:w="9350" w:type="dxa"/>
          </w:tcPr>
          <w:p w:rsidR="006015FE" w:rsidRPr="00061CDE" w:rsidRDefault="006015FE" w:rsidP="00FF2229">
            <w:pPr>
              <w:jc w:val="center"/>
              <w:rPr>
                <w:rFonts w:ascii="Tahoma" w:eastAsia="Times New Roman" w:hAnsi="Tahoma" w:cs="B Nazanin"/>
                <w:noProof/>
                <w:sz w:val="28"/>
                <w:szCs w:val="28"/>
                <w:bdr w:val="none" w:sz="0" w:space="0" w:color="auto" w:frame="1"/>
              </w:rPr>
            </w:pPr>
            <w:r w:rsidRPr="00D26323">
              <w:rPr>
                <w:rFonts w:ascii="Tahoma" w:eastAsia="Times New Roman" w:hAnsi="Tahoma" w:cs="B Nazanin"/>
                <w:noProof/>
                <w:sz w:val="28"/>
                <w:szCs w:val="28"/>
                <w:bdr w:val="none" w:sz="0" w:space="0" w:color="auto" w:frame="1"/>
              </w:rPr>
              <w:drawing>
                <wp:inline distT="0" distB="0" distL="0" distR="0" wp14:anchorId="494EC720" wp14:editId="6E39FD6D">
                  <wp:extent cx="3838264" cy="2160000"/>
                  <wp:effectExtent l="0" t="0" r="0" b="0"/>
                  <wp:docPr id="133" name="Picture 133" descr="H:\بازدیدهای زمین شناسی\مستندات بازدیدهای زمین شناسی تخصصی\-- 1397---  با زدید با پروفسور یوریو شی ---از شمال شرق ایران\03-07-97- sabzevar - Ghoochan- Prof Shi\IMG_18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بازدیدهای زمین شناسی\مستندات بازدیدهای زمین شناسی تخصصی\-- 1397---  با زدید با پروفسور یوریو شی ---از شمال شرق ایران\03-07-97- sabzevar - Ghoochan- Prof Shi\IMG_1807.JPG"/>
                          <pic:cNvPicPr>
                            <a:picLocks noChangeAspect="1" noChangeArrowheads="1"/>
                          </pic:cNvPicPr>
                        </pic:nvPicPr>
                        <pic:blipFill>
                          <a:blip r:embed="rId166" cstate="print">
                            <a:extLst>
                              <a:ext uri="{28A0092B-C50C-407E-A947-70E740481C1C}">
                                <a14:useLocalDpi xmlns:a14="http://schemas.microsoft.com/office/drawing/2010/main" val="0"/>
                              </a:ext>
                            </a:extLst>
                          </a:blip>
                          <a:srcRect/>
                          <a:stretch>
                            <a:fillRect/>
                          </a:stretch>
                        </pic:blipFill>
                        <pic:spPr bwMode="auto">
                          <a:xfrm>
                            <a:off x="0" y="0"/>
                            <a:ext cx="3838264" cy="2160000"/>
                          </a:xfrm>
                          <a:prstGeom prst="rect">
                            <a:avLst/>
                          </a:prstGeom>
                          <a:noFill/>
                          <a:ln>
                            <a:noFill/>
                          </a:ln>
                        </pic:spPr>
                      </pic:pic>
                    </a:graphicData>
                  </a:graphic>
                </wp:inline>
              </w:drawing>
            </w:r>
          </w:p>
        </w:tc>
      </w:tr>
      <w:tr w:rsidR="006015FE" w:rsidRPr="005B123C" w:rsidTr="00FF2229">
        <w:tc>
          <w:tcPr>
            <w:tcW w:w="9350" w:type="dxa"/>
          </w:tcPr>
          <w:p w:rsidR="006015FE" w:rsidRPr="005B123C" w:rsidRDefault="006015FE" w:rsidP="00FF2229">
            <w:pPr>
              <w:jc w:val="center"/>
              <w:rPr>
                <w:rFonts w:ascii="Tahoma" w:eastAsia="Times New Roman" w:hAnsi="Tahoma" w:cs="B Nazanin"/>
                <w:b/>
                <w:bCs/>
                <w:sz w:val="24"/>
                <w:szCs w:val="24"/>
                <w:bdr w:val="none" w:sz="0" w:space="0" w:color="auto" w:frame="1"/>
                <w:rtl/>
                <w:lang w:bidi="fa-IR"/>
              </w:rPr>
            </w:pPr>
            <w:r w:rsidRPr="005B123C">
              <w:rPr>
                <w:rFonts w:ascii="Tahoma" w:eastAsia="Times New Roman" w:hAnsi="Tahoma" w:cs="B Nazanin" w:hint="cs"/>
                <w:b/>
                <w:bCs/>
                <w:sz w:val="24"/>
                <w:szCs w:val="24"/>
                <w:bdr w:val="none" w:sz="0" w:space="0" w:color="auto" w:frame="1"/>
                <w:rtl/>
                <w:lang w:bidi="fa-IR"/>
              </w:rPr>
              <w:t>تصویری از گارنت گلوکوفان شیست</w:t>
            </w:r>
            <w:r w:rsidRPr="005B123C">
              <w:rPr>
                <w:rFonts w:ascii="Tahoma" w:eastAsia="Times New Roman" w:hAnsi="Tahoma" w:cs="B Nazanin"/>
                <w:b/>
                <w:bCs/>
                <w:sz w:val="24"/>
                <w:szCs w:val="24"/>
                <w:bdr w:val="none" w:sz="0" w:space="0" w:color="auto" w:frame="1"/>
                <w:rtl/>
                <w:lang w:bidi="fa-IR"/>
              </w:rPr>
              <w:softHyphen/>
            </w:r>
            <w:r w:rsidRPr="005B123C">
              <w:rPr>
                <w:rFonts w:ascii="Tahoma" w:eastAsia="Times New Roman" w:hAnsi="Tahoma" w:cs="B Nazanin" w:hint="cs"/>
                <w:b/>
                <w:bCs/>
                <w:sz w:val="24"/>
                <w:szCs w:val="24"/>
                <w:bdr w:val="none" w:sz="0" w:space="0" w:color="auto" w:frame="1"/>
                <w:rtl/>
                <w:lang w:bidi="fa-IR"/>
              </w:rPr>
              <w:t xml:space="preserve">های </w:t>
            </w:r>
            <w:r>
              <w:rPr>
                <w:rFonts w:ascii="Tahoma" w:eastAsia="Times New Roman" w:hAnsi="Tahoma" w:cs="B Nazanin" w:hint="cs"/>
                <w:b/>
                <w:bCs/>
                <w:sz w:val="24"/>
                <w:szCs w:val="24"/>
                <w:bdr w:val="none" w:sz="0" w:space="0" w:color="auto" w:frame="1"/>
                <w:rtl/>
                <w:lang w:bidi="fa-IR"/>
              </w:rPr>
              <w:t>چین</w:t>
            </w:r>
            <w:r>
              <w:rPr>
                <w:rFonts w:ascii="Tahoma" w:eastAsia="Times New Roman" w:hAnsi="Tahoma" w:cs="B Nazanin"/>
                <w:b/>
                <w:bCs/>
                <w:sz w:val="24"/>
                <w:szCs w:val="24"/>
                <w:bdr w:val="none" w:sz="0" w:space="0" w:color="auto" w:frame="1"/>
                <w:rtl/>
                <w:lang w:bidi="fa-IR"/>
              </w:rPr>
              <w:softHyphen/>
            </w:r>
            <w:r w:rsidRPr="005B123C">
              <w:rPr>
                <w:rFonts w:ascii="Tahoma" w:eastAsia="Times New Roman" w:hAnsi="Tahoma" w:cs="B Nazanin" w:hint="cs"/>
                <w:b/>
                <w:bCs/>
                <w:sz w:val="24"/>
                <w:szCs w:val="24"/>
                <w:bdr w:val="none" w:sz="0" w:space="0" w:color="auto" w:frame="1"/>
                <w:rtl/>
                <w:lang w:bidi="fa-IR"/>
              </w:rPr>
              <w:t>خورده جنوب غرب سلطان آباد (شمال سبزوار)</w:t>
            </w:r>
          </w:p>
          <w:p w:rsidR="006015FE" w:rsidRPr="005B123C" w:rsidRDefault="006015FE" w:rsidP="00FF2229">
            <w:pPr>
              <w:jc w:val="center"/>
              <w:rPr>
                <w:rFonts w:ascii="Tahoma" w:eastAsia="Times New Roman" w:hAnsi="Tahoma" w:cs="B Nazanin"/>
                <w:b/>
                <w:bCs/>
                <w:noProof/>
                <w:sz w:val="24"/>
                <w:szCs w:val="24"/>
                <w:bdr w:val="none" w:sz="0" w:space="0" w:color="auto" w:frame="1"/>
              </w:rPr>
            </w:pPr>
            <w:r w:rsidRPr="005B123C">
              <w:rPr>
                <w:rFonts w:ascii="Tahoma" w:eastAsia="Times New Roman" w:hAnsi="Tahoma" w:cs="B Nazanin" w:hint="cs"/>
                <w:b/>
                <w:bCs/>
                <w:sz w:val="24"/>
                <w:szCs w:val="24"/>
                <w:bdr w:val="none" w:sz="0" w:space="0" w:color="auto" w:frame="1"/>
                <w:rtl/>
                <w:lang w:bidi="fa-IR"/>
              </w:rPr>
              <w:t>که توسط یک دایک گرانیتی لوکوکرات (بخش سفید رنگ) قطع شده است.</w:t>
            </w:r>
          </w:p>
        </w:tc>
      </w:tr>
      <w:tr w:rsidR="006015FE" w:rsidTr="00FF2229">
        <w:tc>
          <w:tcPr>
            <w:tcW w:w="9350" w:type="dxa"/>
          </w:tcPr>
          <w:p w:rsidR="006015FE" w:rsidRDefault="006015FE" w:rsidP="00FF2229">
            <w:pPr>
              <w:jc w:val="center"/>
              <w:rPr>
                <w:rFonts w:ascii="Tahoma" w:eastAsia="Times New Roman" w:hAnsi="Tahoma" w:cs="B Nazanin"/>
                <w:sz w:val="28"/>
                <w:szCs w:val="28"/>
                <w:bdr w:val="none" w:sz="0" w:space="0" w:color="auto" w:frame="1"/>
                <w:lang w:bidi="fa-IR"/>
              </w:rPr>
            </w:pPr>
            <w:r w:rsidRPr="00061CDE">
              <w:rPr>
                <w:rFonts w:ascii="Tahoma" w:eastAsia="Times New Roman" w:hAnsi="Tahoma" w:cs="B Nazanin"/>
                <w:noProof/>
                <w:sz w:val="28"/>
                <w:szCs w:val="28"/>
                <w:bdr w:val="none" w:sz="0" w:space="0" w:color="auto" w:frame="1"/>
              </w:rPr>
              <w:drawing>
                <wp:inline distT="0" distB="0" distL="0" distR="0" wp14:anchorId="41BC2087" wp14:editId="6938C477">
                  <wp:extent cx="3838264" cy="2160000"/>
                  <wp:effectExtent l="0" t="0" r="0" b="0"/>
                  <wp:docPr id="134" name="Picture 134" descr="H:\بازدیدهای زمین شناسی\مستندات بازدیدهای زمین شناسی تخصصی\-- 1397---  با زدید با پروفسور یوریو شی ---از شمال شرق ایران\03-07-97- sabzevar - Ghoochan- Prof Shi\IMG_18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بازدیدهای زمین شناسی\مستندات بازدیدهای زمین شناسی تخصصی\-- 1397---  با زدید با پروفسور یوریو شی ---از شمال شرق ایران\03-07-97- sabzevar - Ghoochan- Prof Shi\IMG_1843.JPG"/>
                          <pic:cNvPicPr>
                            <a:picLocks noChangeAspect="1" noChangeArrowheads="1"/>
                          </pic:cNvPicPr>
                        </pic:nvPicPr>
                        <pic:blipFill>
                          <a:blip r:embed="rId167" cstate="print">
                            <a:extLst>
                              <a:ext uri="{28A0092B-C50C-407E-A947-70E740481C1C}">
                                <a14:useLocalDpi xmlns:a14="http://schemas.microsoft.com/office/drawing/2010/main" val="0"/>
                              </a:ext>
                            </a:extLst>
                          </a:blip>
                          <a:srcRect/>
                          <a:stretch>
                            <a:fillRect/>
                          </a:stretch>
                        </pic:blipFill>
                        <pic:spPr bwMode="auto">
                          <a:xfrm>
                            <a:off x="0" y="0"/>
                            <a:ext cx="3838264" cy="2160000"/>
                          </a:xfrm>
                          <a:prstGeom prst="rect">
                            <a:avLst/>
                          </a:prstGeom>
                          <a:noFill/>
                          <a:ln>
                            <a:noFill/>
                          </a:ln>
                        </pic:spPr>
                      </pic:pic>
                    </a:graphicData>
                  </a:graphic>
                </wp:inline>
              </w:drawing>
            </w:r>
          </w:p>
        </w:tc>
      </w:tr>
      <w:tr w:rsidR="006015FE" w:rsidTr="00FF2229">
        <w:tc>
          <w:tcPr>
            <w:tcW w:w="9350" w:type="dxa"/>
          </w:tcPr>
          <w:p w:rsidR="006015FE" w:rsidRPr="005B123C" w:rsidRDefault="006015FE" w:rsidP="00FF2229">
            <w:pPr>
              <w:jc w:val="center"/>
              <w:rPr>
                <w:rFonts w:ascii="Tahoma" w:eastAsia="Times New Roman" w:hAnsi="Tahoma" w:cs="B Nazanin"/>
                <w:b/>
                <w:bCs/>
                <w:sz w:val="28"/>
                <w:szCs w:val="28"/>
                <w:bdr w:val="none" w:sz="0" w:space="0" w:color="auto" w:frame="1"/>
                <w:lang w:bidi="fa-IR"/>
              </w:rPr>
            </w:pPr>
            <w:r w:rsidRPr="005B123C">
              <w:rPr>
                <w:rFonts w:ascii="Tahoma" w:eastAsia="Times New Roman" w:hAnsi="Tahoma" w:cs="B Nazanin" w:hint="cs"/>
                <w:b/>
                <w:bCs/>
                <w:sz w:val="24"/>
                <w:szCs w:val="24"/>
                <w:bdr w:val="none" w:sz="0" w:space="0" w:color="auto" w:frame="1"/>
                <w:rtl/>
                <w:lang w:bidi="fa-IR"/>
              </w:rPr>
              <w:t>نمای نزدیکی از گلوکوفان شیست</w:t>
            </w:r>
            <w:r w:rsidRPr="005B123C">
              <w:rPr>
                <w:rFonts w:ascii="Tahoma" w:eastAsia="Times New Roman" w:hAnsi="Tahoma" w:cs="B Nazanin"/>
                <w:b/>
                <w:bCs/>
                <w:sz w:val="24"/>
                <w:szCs w:val="24"/>
                <w:bdr w:val="none" w:sz="0" w:space="0" w:color="auto" w:frame="1"/>
                <w:rtl/>
                <w:lang w:bidi="fa-IR"/>
              </w:rPr>
              <w:softHyphen/>
            </w:r>
            <w:r w:rsidRPr="005B123C">
              <w:rPr>
                <w:rFonts w:ascii="Tahoma" w:eastAsia="Times New Roman" w:hAnsi="Tahoma" w:cs="B Nazanin" w:hint="cs"/>
                <w:b/>
                <w:bCs/>
                <w:sz w:val="24"/>
                <w:szCs w:val="24"/>
                <w:bdr w:val="none" w:sz="0" w:space="0" w:color="auto" w:frame="1"/>
                <w:rtl/>
                <w:lang w:bidi="fa-IR"/>
              </w:rPr>
              <w:t>های جنوب غرب سلطان آباد (شمال سبزوار)</w:t>
            </w:r>
            <w:r>
              <w:rPr>
                <w:rFonts w:ascii="Tahoma" w:eastAsia="Times New Roman" w:hAnsi="Tahoma" w:cs="B Nazanin" w:hint="cs"/>
                <w:b/>
                <w:bCs/>
                <w:sz w:val="24"/>
                <w:szCs w:val="24"/>
                <w:bdr w:val="none" w:sz="0" w:space="0" w:color="auto" w:frame="1"/>
                <w:rtl/>
                <w:lang w:bidi="fa-IR"/>
              </w:rPr>
              <w:t>.</w:t>
            </w:r>
          </w:p>
        </w:tc>
      </w:tr>
    </w:tbl>
    <w:p w:rsidR="006015FE" w:rsidRDefault="006015FE" w:rsidP="006015F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0"/>
      </w:tblGrid>
      <w:tr w:rsidR="006015FE" w:rsidTr="00FF2229">
        <w:tc>
          <w:tcPr>
            <w:tcW w:w="9350" w:type="dxa"/>
          </w:tcPr>
          <w:p w:rsidR="006015FE" w:rsidRPr="006415D2" w:rsidRDefault="006015FE" w:rsidP="00FF2229">
            <w:pPr>
              <w:jc w:val="center"/>
              <w:rPr>
                <w:rFonts w:ascii="Tahoma" w:eastAsia="Times New Roman" w:hAnsi="Tahoma" w:cs="B Nazanin"/>
                <w:noProof/>
                <w:sz w:val="28"/>
                <w:szCs w:val="28"/>
                <w:bdr w:val="none" w:sz="0" w:space="0" w:color="auto" w:frame="1"/>
              </w:rPr>
            </w:pPr>
            <w:r w:rsidRPr="00E34842">
              <w:rPr>
                <w:rFonts w:ascii="Tahoma" w:eastAsia="Times New Roman" w:hAnsi="Tahoma" w:cs="B Nazanin"/>
                <w:noProof/>
                <w:sz w:val="28"/>
                <w:szCs w:val="28"/>
                <w:bdr w:val="none" w:sz="0" w:space="0" w:color="auto" w:frame="1"/>
              </w:rPr>
              <w:lastRenderedPageBreak/>
              <w:drawing>
                <wp:inline distT="0" distB="0" distL="0" distR="0" wp14:anchorId="41D5F8E0" wp14:editId="48B97594">
                  <wp:extent cx="3055048" cy="1719242"/>
                  <wp:effectExtent l="0" t="0" r="0" b="0"/>
                  <wp:docPr id="135" name="Picture 135" descr="H:\بازدیدهای زمین شناسی\مستندات بازدیدهای زمین شناسی تخصصی\-- 1397---  با زدید با پروفسور یوریو شی ---از شمال شرق ایران\03-07-97- sabzevar - Ghoochan- Prof Shi\IMG_18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بازدیدهای زمین شناسی\مستندات بازدیدهای زمین شناسی تخصصی\-- 1397---  با زدید با پروفسور یوریو شی ---از شمال شرق ایران\03-07-97- sabzevar - Ghoochan- Prof Shi\IMG_1824.JPG"/>
                          <pic:cNvPicPr>
                            <a:picLocks noChangeAspect="1" noChangeArrowheads="1"/>
                          </pic:cNvPicPr>
                        </pic:nvPicPr>
                        <pic:blipFill>
                          <a:blip r:embed="rId168" cstate="print">
                            <a:extLst>
                              <a:ext uri="{28A0092B-C50C-407E-A947-70E740481C1C}">
                                <a14:useLocalDpi xmlns:a14="http://schemas.microsoft.com/office/drawing/2010/main" val="0"/>
                              </a:ext>
                            </a:extLst>
                          </a:blip>
                          <a:srcRect/>
                          <a:stretch>
                            <a:fillRect/>
                          </a:stretch>
                        </pic:blipFill>
                        <pic:spPr bwMode="auto">
                          <a:xfrm>
                            <a:off x="0" y="0"/>
                            <a:ext cx="3056632" cy="1720133"/>
                          </a:xfrm>
                          <a:prstGeom prst="rect">
                            <a:avLst/>
                          </a:prstGeom>
                          <a:noFill/>
                          <a:ln>
                            <a:noFill/>
                          </a:ln>
                        </pic:spPr>
                      </pic:pic>
                    </a:graphicData>
                  </a:graphic>
                </wp:inline>
              </w:drawing>
            </w:r>
          </w:p>
        </w:tc>
      </w:tr>
      <w:tr w:rsidR="006015FE" w:rsidTr="00FF2229">
        <w:tc>
          <w:tcPr>
            <w:tcW w:w="9350" w:type="dxa"/>
          </w:tcPr>
          <w:p w:rsidR="006015FE" w:rsidRPr="005B123C" w:rsidRDefault="006015FE" w:rsidP="00FF2229">
            <w:pPr>
              <w:jc w:val="center"/>
              <w:rPr>
                <w:rFonts w:ascii="Tahoma" w:eastAsia="Times New Roman" w:hAnsi="Tahoma" w:cs="B Nazanin"/>
                <w:b/>
                <w:bCs/>
                <w:noProof/>
                <w:sz w:val="24"/>
                <w:szCs w:val="24"/>
                <w:bdr w:val="none" w:sz="0" w:space="0" w:color="auto" w:frame="1"/>
              </w:rPr>
            </w:pPr>
            <w:r w:rsidRPr="005B123C">
              <w:rPr>
                <w:rFonts w:ascii="Tahoma" w:eastAsia="Times New Roman" w:hAnsi="Tahoma" w:cs="B Nazanin" w:hint="cs"/>
                <w:b/>
                <w:bCs/>
                <w:sz w:val="24"/>
                <w:szCs w:val="24"/>
                <w:bdr w:val="none" w:sz="0" w:space="0" w:color="auto" w:frame="1"/>
                <w:rtl/>
                <w:lang w:bidi="fa-IR"/>
              </w:rPr>
              <w:t>نمای نزدیکی از گلوکوفان شیست</w:t>
            </w:r>
            <w:r w:rsidRPr="005B123C">
              <w:rPr>
                <w:rFonts w:ascii="Tahoma" w:eastAsia="Times New Roman" w:hAnsi="Tahoma" w:cs="B Nazanin"/>
                <w:b/>
                <w:bCs/>
                <w:sz w:val="24"/>
                <w:szCs w:val="24"/>
                <w:bdr w:val="none" w:sz="0" w:space="0" w:color="auto" w:frame="1"/>
                <w:rtl/>
                <w:lang w:bidi="fa-IR"/>
              </w:rPr>
              <w:softHyphen/>
            </w:r>
            <w:r w:rsidRPr="005B123C">
              <w:rPr>
                <w:rFonts w:ascii="Tahoma" w:eastAsia="Times New Roman" w:hAnsi="Tahoma" w:cs="B Nazanin" w:hint="cs"/>
                <w:b/>
                <w:bCs/>
                <w:sz w:val="24"/>
                <w:szCs w:val="24"/>
                <w:bdr w:val="none" w:sz="0" w:space="0" w:color="auto" w:frame="1"/>
                <w:rtl/>
                <w:lang w:bidi="fa-IR"/>
              </w:rPr>
              <w:t>های چین خورده جنوب شرق سلطان آباد (شمال سبزوار) در یک دیواره سنگی برش خورده از یک معدن سنگ نما</w:t>
            </w:r>
            <w:r>
              <w:rPr>
                <w:rFonts w:ascii="Tahoma" w:eastAsia="Times New Roman" w:hAnsi="Tahoma" w:cs="B Nazanin" w:hint="cs"/>
                <w:b/>
                <w:bCs/>
                <w:sz w:val="24"/>
                <w:szCs w:val="24"/>
                <w:bdr w:val="none" w:sz="0" w:space="0" w:color="auto" w:frame="1"/>
                <w:rtl/>
                <w:lang w:bidi="fa-IR"/>
              </w:rPr>
              <w:t xml:space="preserve"> (بدون ساب و صیقل)</w:t>
            </w:r>
            <w:r w:rsidRPr="005B123C">
              <w:rPr>
                <w:rFonts w:ascii="Tahoma" w:eastAsia="Times New Roman" w:hAnsi="Tahoma" w:cs="B Nazanin" w:hint="cs"/>
                <w:b/>
                <w:bCs/>
                <w:sz w:val="24"/>
                <w:szCs w:val="24"/>
                <w:bdr w:val="none" w:sz="0" w:space="0" w:color="auto" w:frame="1"/>
                <w:rtl/>
                <w:lang w:bidi="fa-IR"/>
              </w:rPr>
              <w:t>. علت رنگ زرد فراوانی اپیدوت در این سنگ</w:t>
            </w:r>
            <w:r w:rsidRPr="005B123C">
              <w:rPr>
                <w:rFonts w:ascii="Tahoma" w:eastAsia="Times New Roman" w:hAnsi="Tahoma" w:cs="B Nazanin"/>
                <w:b/>
                <w:bCs/>
                <w:sz w:val="24"/>
                <w:szCs w:val="24"/>
                <w:bdr w:val="none" w:sz="0" w:space="0" w:color="auto" w:frame="1"/>
                <w:rtl/>
                <w:lang w:bidi="fa-IR"/>
              </w:rPr>
              <w:softHyphen/>
            </w:r>
            <w:r w:rsidRPr="005B123C">
              <w:rPr>
                <w:rFonts w:ascii="Tahoma" w:eastAsia="Times New Roman" w:hAnsi="Tahoma" w:cs="B Nazanin" w:hint="cs"/>
                <w:b/>
                <w:bCs/>
                <w:sz w:val="24"/>
                <w:szCs w:val="24"/>
                <w:bdr w:val="none" w:sz="0" w:space="0" w:color="auto" w:frame="1"/>
                <w:rtl/>
                <w:lang w:bidi="fa-IR"/>
              </w:rPr>
              <w:t>ها می</w:t>
            </w:r>
            <w:r w:rsidRPr="005B123C">
              <w:rPr>
                <w:rFonts w:ascii="Tahoma" w:eastAsia="Times New Roman" w:hAnsi="Tahoma" w:cs="B Nazanin"/>
                <w:b/>
                <w:bCs/>
                <w:sz w:val="24"/>
                <w:szCs w:val="24"/>
                <w:bdr w:val="none" w:sz="0" w:space="0" w:color="auto" w:frame="1"/>
                <w:rtl/>
                <w:lang w:bidi="fa-IR"/>
              </w:rPr>
              <w:softHyphen/>
            </w:r>
            <w:r w:rsidRPr="005B123C">
              <w:rPr>
                <w:rFonts w:ascii="Tahoma" w:eastAsia="Times New Roman" w:hAnsi="Tahoma" w:cs="B Nazanin" w:hint="cs"/>
                <w:b/>
                <w:bCs/>
                <w:sz w:val="24"/>
                <w:szCs w:val="24"/>
                <w:bdr w:val="none" w:sz="0" w:space="0" w:color="auto" w:frame="1"/>
                <w:rtl/>
                <w:lang w:bidi="fa-IR"/>
              </w:rPr>
              <w:t>باشد.</w:t>
            </w:r>
          </w:p>
        </w:tc>
      </w:tr>
      <w:tr w:rsidR="006015FE" w:rsidTr="00FF2229">
        <w:tc>
          <w:tcPr>
            <w:tcW w:w="9350" w:type="dxa"/>
          </w:tcPr>
          <w:p w:rsidR="006015FE" w:rsidRDefault="006015FE" w:rsidP="00FF2229">
            <w:pPr>
              <w:jc w:val="center"/>
              <w:rPr>
                <w:rFonts w:ascii="Tahoma" w:eastAsia="Times New Roman" w:hAnsi="Tahoma" w:cs="B Nazanin"/>
                <w:sz w:val="28"/>
                <w:szCs w:val="28"/>
                <w:bdr w:val="none" w:sz="0" w:space="0" w:color="auto" w:frame="1"/>
                <w:lang w:bidi="fa-IR"/>
              </w:rPr>
            </w:pPr>
            <w:r w:rsidRPr="006415D2">
              <w:rPr>
                <w:rFonts w:ascii="Tahoma" w:eastAsia="Times New Roman" w:hAnsi="Tahoma" w:cs="B Nazanin"/>
                <w:noProof/>
                <w:sz w:val="28"/>
                <w:szCs w:val="28"/>
                <w:bdr w:val="none" w:sz="0" w:space="0" w:color="auto" w:frame="1"/>
              </w:rPr>
              <w:drawing>
                <wp:inline distT="0" distB="0" distL="0" distR="0" wp14:anchorId="0DE07E31" wp14:editId="7855E5F4">
                  <wp:extent cx="3160759" cy="1325332"/>
                  <wp:effectExtent l="0" t="0" r="1905" b="8255"/>
                  <wp:docPr id="136" name="Picture 136" descr="H:\بازدیدهای زمین شناسی\مستندات بازدیدهای زمین شناسی تخصصی\-- 1397---  با زدید با پروفسور یوریو شی ---از شمال شرق ایران\03-07-97- sabzevar - Ghoochan- Prof Shi\IMG_1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بازدیدهای زمین شناسی\مستندات بازدیدهای زمین شناسی تخصصی\-- 1397---  با زدید با پروفسور یوریو شی ---از شمال شرق ایران\03-07-97- sabzevar - Ghoochan- Prof Shi\IMG_1849.JPG"/>
                          <pic:cNvPicPr>
                            <a:picLocks noChangeAspect="1" noChangeArrowheads="1"/>
                          </pic:cNvPicPr>
                        </pic:nvPicPr>
                        <pic:blipFill rotWithShape="1">
                          <a:blip r:embed="rId169" cstate="print">
                            <a:extLst>
                              <a:ext uri="{BEBA8EAE-BF5A-486C-A8C5-ECC9F3942E4B}">
                                <a14:imgProps xmlns:a14="http://schemas.microsoft.com/office/drawing/2010/main">
                                  <a14:imgLayer r:embed="rId170">
                                    <a14:imgEffect>
                                      <a14:brightnessContrast bright="-5000"/>
                                    </a14:imgEffect>
                                  </a14:imgLayer>
                                </a14:imgProps>
                              </a:ext>
                              <a:ext uri="{28A0092B-C50C-407E-A947-70E740481C1C}">
                                <a14:useLocalDpi xmlns:a14="http://schemas.microsoft.com/office/drawing/2010/main" val="0"/>
                              </a:ext>
                            </a:extLst>
                          </a:blip>
                          <a:srcRect t="14268" r="9633" b="18400"/>
                          <a:stretch/>
                        </pic:blipFill>
                        <pic:spPr bwMode="auto">
                          <a:xfrm>
                            <a:off x="0" y="0"/>
                            <a:ext cx="3165594" cy="1327359"/>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6015FE" w:rsidTr="00FF2229">
        <w:tc>
          <w:tcPr>
            <w:tcW w:w="9350" w:type="dxa"/>
          </w:tcPr>
          <w:p w:rsidR="006015FE" w:rsidRPr="005B123C" w:rsidRDefault="006015FE" w:rsidP="00FF2229">
            <w:pPr>
              <w:jc w:val="center"/>
              <w:rPr>
                <w:rFonts w:ascii="Tahoma" w:eastAsia="Times New Roman" w:hAnsi="Tahoma" w:cs="B Nazanin"/>
                <w:b/>
                <w:bCs/>
                <w:noProof/>
                <w:sz w:val="28"/>
                <w:szCs w:val="28"/>
                <w:bdr w:val="none" w:sz="0" w:space="0" w:color="auto" w:frame="1"/>
              </w:rPr>
            </w:pPr>
            <w:r w:rsidRPr="005B123C">
              <w:rPr>
                <w:rFonts w:ascii="Tahoma" w:eastAsia="Times New Roman" w:hAnsi="Tahoma" w:cs="B Nazanin" w:hint="cs"/>
                <w:b/>
                <w:bCs/>
                <w:noProof/>
                <w:sz w:val="28"/>
                <w:szCs w:val="28"/>
                <w:bdr w:val="none" w:sz="0" w:space="0" w:color="auto" w:frame="1"/>
                <w:rtl/>
              </w:rPr>
              <w:t>معدن سنگ نما در شیست</w:t>
            </w:r>
            <w:r w:rsidRPr="005B123C">
              <w:rPr>
                <w:rFonts w:ascii="Tahoma" w:eastAsia="Times New Roman" w:hAnsi="Tahoma" w:cs="B Nazanin"/>
                <w:b/>
                <w:bCs/>
                <w:noProof/>
                <w:sz w:val="28"/>
                <w:szCs w:val="28"/>
                <w:bdr w:val="none" w:sz="0" w:space="0" w:color="auto" w:frame="1"/>
                <w:rtl/>
              </w:rPr>
              <w:softHyphen/>
            </w:r>
            <w:r w:rsidRPr="005B123C">
              <w:rPr>
                <w:rFonts w:ascii="Tahoma" w:eastAsia="Times New Roman" w:hAnsi="Tahoma" w:cs="B Nazanin" w:hint="cs"/>
                <w:b/>
                <w:bCs/>
                <w:noProof/>
                <w:sz w:val="28"/>
                <w:szCs w:val="28"/>
                <w:bdr w:val="none" w:sz="0" w:space="0" w:color="auto" w:frame="1"/>
                <w:rtl/>
              </w:rPr>
              <w:t>های آبی جنوب شرق سلطان آباد.</w:t>
            </w:r>
          </w:p>
        </w:tc>
      </w:tr>
      <w:tr w:rsidR="006015FE" w:rsidTr="00FF2229">
        <w:tc>
          <w:tcPr>
            <w:tcW w:w="9350" w:type="dxa"/>
          </w:tcPr>
          <w:p w:rsidR="006015FE" w:rsidRDefault="006015FE" w:rsidP="00FF2229">
            <w:pPr>
              <w:jc w:val="center"/>
              <w:rPr>
                <w:noProof/>
              </w:rPr>
            </w:pPr>
            <w:r>
              <w:rPr>
                <w:noProof/>
              </w:rPr>
              <w:drawing>
                <wp:inline distT="0" distB="0" distL="0" distR="0" wp14:anchorId="1263BEC6" wp14:editId="179A7298">
                  <wp:extent cx="3396207" cy="1734793"/>
                  <wp:effectExtent l="0" t="0" r="0" b="0"/>
                  <wp:docPr id="137" name="Picture 137" descr="اسلب گرانیت دربار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اسلب گرانیت درباری"/>
                          <pic:cNvPicPr>
                            <a:picLocks noChangeAspect="1" noChangeArrowheads="1"/>
                          </pic:cNvPicPr>
                        </pic:nvPicPr>
                        <pic:blipFill>
                          <a:blip r:embed="rId171" cstate="print">
                            <a:extLst>
                              <a:ext uri="{BEBA8EAE-BF5A-486C-A8C5-ECC9F3942E4B}">
                                <a14:imgProps xmlns:a14="http://schemas.microsoft.com/office/drawing/2010/main">
                                  <a14:imgLayer r:embed="rId172">
                                    <a14:imgEffect>
                                      <a14:brightnessContrast bright="20000"/>
                                    </a14:imgEffect>
                                  </a14:imgLayer>
                                </a14:imgProps>
                              </a:ext>
                              <a:ext uri="{28A0092B-C50C-407E-A947-70E740481C1C}">
                                <a14:useLocalDpi xmlns:a14="http://schemas.microsoft.com/office/drawing/2010/main" val="0"/>
                              </a:ext>
                            </a:extLst>
                          </a:blip>
                          <a:srcRect/>
                          <a:stretch>
                            <a:fillRect/>
                          </a:stretch>
                        </pic:blipFill>
                        <pic:spPr bwMode="auto">
                          <a:xfrm>
                            <a:off x="0" y="0"/>
                            <a:ext cx="3402640" cy="1738079"/>
                          </a:xfrm>
                          <a:prstGeom prst="rect">
                            <a:avLst/>
                          </a:prstGeom>
                          <a:noFill/>
                          <a:ln>
                            <a:noFill/>
                          </a:ln>
                        </pic:spPr>
                      </pic:pic>
                    </a:graphicData>
                  </a:graphic>
                </wp:inline>
              </w:drawing>
            </w:r>
          </w:p>
        </w:tc>
      </w:tr>
      <w:tr w:rsidR="006015FE" w:rsidTr="00FF2229">
        <w:tc>
          <w:tcPr>
            <w:tcW w:w="9350" w:type="dxa"/>
          </w:tcPr>
          <w:p w:rsidR="006015FE" w:rsidRDefault="006015FE" w:rsidP="00FF2229">
            <w:pPr>
              <w:jc w:val="center"/>
              <w:rPr>
                <w:noProof/>
              </w:rPr>
            </w:pPr>
          </w:p>
        </w:tc>
      </w:tr>
      <w:tr w:rsidR="006015FE" w:rsidTr="00FF2229">
        <w:tc>
          <w:tcPr>
            <w:tcW w:w="9350" w:type="dxa"/>
          </w:tcPr>
          <w:p w:rsidR="006015FE" w:rsidRPr="005B123C" w:rsidRDefault="006015FE" w:rsidP="00FF2229">
            <w:pPr>
              <w:jc w:val="center"/>
              <w:rPr>
                <w:rFonts w:ascii="Tahoma" w:eastAsia="Times New Roman" w:hAnsi="Tahoma" w:cs="B Nazanin"/>
                <w:b/>
                <w:bCs/>
                <w:noProof/>
                <w:sz w:val="28"/>
                <w:szCs w:val="28"/>
                <w:bdr w:val="none" w:sz="0" w:space="0" w:color="auto" w:frame="1"/>
                <w:rtl/>
              </w:rPr>
            </w:pPr>
            <w:r>
              <w:rPr>
                <w:noProof/>
              </w:rPr>
              <w:drawing>
                <wp:inline distT="0" distB="0" distL="0" distR="0" wp14:anchorId="1B2B01B2" wp14:editId="5BECC049">
                  <wp:extent cx="3323044" cy="2160000"/>
                  <wp:effectExtent l="0" t="0" r="0" b="0"/>
                  <wp:docPr id="138" name="Picture 138" descr="سنگ اسلب گرانیت سب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سنگ اسلب گرانیت سبز"/>
                          <pic:cNvPicPr>
                            <a:picLocks noChangeAspect="1" noChangeArrowheads="1"/>
                          </pic:cNvPicPr>
                        </pic:nvPicPr>
                        <pic:blipFill>
                          <a:blip r:embed="rId173" cstate="print">
                            <a:extLst>
                              <a:ext uri="{BEBA8EAE-BF5A-486C-A8C5-ECC9F3942E4B}">
                                <a14:imgProps xmlns:a14="http://schemas.microsoft.com/office/drawing/2010/main">
                                  <a14:imgLayer r:embed="rId174">
                                    <a14:imgEffect>
                                      <a14:brightnessContrast bright="25000"/>
                                    </a14:imgEffect>
                                  </a14:imgLayer>
                                </a14:imgProps>
                              </a:ext>
                              <a:ext uri="{28A0092B-C50C-407E-A947-70E740481C1C}">
                                <a14:useLocalDpi xmlns:a14="http://schemas.microsoft.com/office/drawing/2010/main" val="0"/>
                              </a:ext>
                            </a:extLst>
                          </a:blip>
                          <a:srcRect/>
                          <a:stretch>
                            <a:fillRect/>
                          </a:stretch>
                        </pic:blipFill>
                        <pic:spPr bwMode="auto">
                          <a:xfrm>
                            <a:off x="0" y="0"/>
                            <a:ext cx="3323044" cy="2160000"/>
                          </a:xfrm>
                          <a:prstGeom prst="rect">
                            <a:avLst/>
                          </a:prstGeom>
                          <a:noFill/>
                          <a:ln>
                            <a:noFill/>
                          </a:ln>
                        </pic:spPr>
                      </pic:pic>
                    </a:graphicData>
                  </a:graphic>
                </wp:inline>
              </w:drawing>
            </w:r>
          </w:p>
        </w:tc>
      </w:tr>
      <w:tr w:rsidR="006015FE" w:rsidTr="00FF2229">
        <w:tc>
          <w:tcPr>
            <w:tcW w:w="9350" w:type="dxa"/>
          </w:tcPr>
          <w:p w:rsidR="006015FE" w:rsidRPr="005B123C" w:rsidRDefault="006015FE" w:rsidP="00FF2229">
            <w:pPr>
              <w:jc w:val="center"/>
              <w:rPr>
                <w:rFonts w:ascii="Tahoma" w:eastAsia="Times New Roman" w:hAnsi="Tahoma" w:cs="B Nazanin"/>
                <w:b/>
                <w:bCs/>
                <w:noProof/>
                <w:sz w:val="28"/>
                <w:szCs w:val="28"/>
                <w:bdr w:val="none" w:sz="0" w:space="0" w:color="auto" w:frame="1"/>
                <w:rtl/>
              </w:rPr>
            </w:pPr>
            <w:r w:rsidRPr="005B123C">
              <w:rPr>
                <w:rFonts w:ascii="Tahoma" w:eastAsia="Times New Roman" w:hAnsi="Tahoma" w:cs="B Nazanin" w:hint="cs"/>
                <w:b/>
                <w:bCs/>
                <w:noProof/>
                <w:sz w:val="28"/>
                <w:szCs w:val="28"/>
                <w:bdr w:val="none" w:sz="0" w:space="0" w:color="auto" w:frame="1"/>
                <w:rtl/>
              </w:rPr>
              <w:t>شیست</w:t>
            </w:r>
            <w:r w:rsidRPr="005B123C">
              <w:rPr>
                <w:rFonts w:ascii="Tahoma" w:eastAsia="Times New Roman" w:hAnsi="Tahoma" w:cs="B Nazanin"/>
                <w:b/>
                <w:bCs/>
                <w:noProof/>
                <w:sz w:val="28"/>
                <w:szCs w:val="28"/>
                <w:bdr w:val="none" w:sz="0" w:space="0" w:color="auto" w:frame="1"/>
                <w:rtl/>
              </w:rPr>
              <w:softHyphen/>
            </w:r>
            <w:r w:rsidRPr="005B123C">
              <w:rPr>
                <w:rFonts w:ascii="Tahoma" w:eastAsia="Times New Roman" w:hAnsi="Tahoma" w:cs="B Nazanin" w:hint="cs"/>
                <w:b/>
                <w:bCs/>
                <w:noProof/>
                <w:sz w:val="28"/>
                <w:szCs w:val="28"/>
                <w:bdr w:val="none" w:sz="0" w:space="0" w:color="auto" w:frame="1"/>
                <w:rtl/>
              </w:rPr>
              <w:t xml:space="preserve">های </w:t>
            </w:r>
            <w:r>
              <w:rPr>
                <w:rFonts w:ascii="Tahoma" w:eastAsia="Times New Roman" w:hAnsi="Tahoma" w:cs="B Nazanin" w:hint="cs"/>
                <w:b/>
                <w:bCs/>
                <w:noProof/>
                <w:sz w:val="28"/>
                <w:szCs w:val="28"/>
                <w:bdr w:val="none" w:sz="0" w:space="0" w:color="auto" w:frame="1"/>
                <w:rtl/>
              </w:rPr>
              <w:t>سبز - آبی جنوب شرق سلطان آباد (پس از برش و ساب و صیقل).</w:t>
            </w:r>
          </w:p>
        </w:tc>
      </w:tr>
    </w:tbl>
    <w:p w:rsidR="006015FE" w:rsidRPr="00537C01" w:rsidRDefault="006015FE" w:rsidP="006015FE">
      <w:pPr>
        <w:pStyle w:val="ListParagraph"/>
        <w:bidi/>
        <w:spacing w:after="0" w:line="360" w:lineRule="auto"/>
        <w:jc w:val="both"/>
        <w:rPr>
          <w:rFonts w:ascii="Tahoma" w:eastAsia="Times New Roman" w:hAnsi="Tahoma" w:cs="B Nazanin"/>
          <w:sz w:val="28"/>
          <w:szCs w:val="28"/>
          <w:bdr w:val="none" w:sz="0" w:space="0" w:color="auto" w:frame="1"/>
          <w:rtl/>
          <w:lang w:bidi="fa-IR"/>
        </w:rPr>
      </w:pPr>
    </w:p>
    <w:tbl>
      <w:tblPr>
        <w:tblStyle w:val="TableGrid"/>
        <w:bidiVisual/>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5"/>
        <w:gridCol w:w="4315"/>
      </w:tblGrid>
      <w:tr w:rsidR="006015FE" w:rsidRPr="00537C01" w:rsidTr="00FF2229">
        <w:tc>
          <w:tcPr>
            <w:tcW w:w="8630" w:type="dxa"/>
            <w:gridSpan w:val="2"/>
            <w:vAlign w:val="bottom"/>
          </w:tcPr>
          <w:p w:rsidR="006015FE" w:rsidRPr="00537C01" w:rsidRDefault="006015FE" w:rsidP="00FF2229">
            <w:pPr>
              <w:pStyle w:val="ListParagraph"/>
              <w:bidi/>
              <w:ind w:left="0"/>
              <w:jc w:val="center"/>
              <w:rPr>
                <w:noProof/>
              </w:rPr>
            </w:pPr>
            <w:r>
              <w:rPr>
                <w:noProof/>
              </w:rPr>
              <w:drawing>
                <wp:inline distT="0" distB="0" distL="0" distR="0" wp14:anchorId="24999A52" wp14:editId="33C2018C">
                  <wp:extent cx="2944257" cy="2160000"/>
                  <wp:effectExtent l="0" t="0" r="8890" b="0"/>
                  <wp:docPr id="139" name="Picture 139" descr="Blueschist fireplace. Solid slab 20&quot;d. x 80&quot;l. 7&quot;h. thick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Blueschist fireplace. Solid slab 20&quot;d. x 80&quot;l. 7&quot;h. thick ..."/>
                          <pic:cNvPicPr>
                            <a:picLocks noChangeAspect="1" noChangeArrowheads="1"/>
                          </pic:cNvPicPr>
                        </pic:nvPicPr>
                        <pic:blipFill>
                          <a:blip r:embed="rId175" cstate="print">
                            <a:extLst>
                              <a:ext uri="{28A0092B-C50C-407E-A947-70E740481C1C}">
                                <a14:useLocalDpi xmlns:a14="http://schemas.microsoft.com/office/drawing/2010/main" val="0"/>
                              </a:ext>
                            </a:extLst>
                          </a:blip>
                          <a:srcRect/>
                          <a:stretch>
                            <a:fillRect/>
                          </a:stretch>
                        </pic:blipFill>
                        <pic:spPr bwMode="auto">
                          <a:xfrm>
                            <a:off x="0" y="0"/>
                            <a:ext cx="2944257" cy="2160000"/>
                          </a:xfrm>
                          <a:prstGeom prst="rect">
                            <a:avLst/>
                          </a:prstGeom>
                          <a:noFill/>
                          <a:ln>
                            <a:noFill/>
                          </a:ln>
                        </pic:spPr>
                      </pic:pic>
                    </a:graphicData>
                  </a:graphic>
                </wp:inline>
              </w:drawing>
            </w:r>
          </w:p>
        </w:tc>
      </w:tr>
      <w:tr w:rsidR="006015FE" w:rsidRPr="00136AE6" w:rsidTr="00FF2229">
        <w:tc>
          <w:tcPr>
            <w:tcW w:w="8630" w:type="dxa"/>
            <w:gridSpan w:val="2"/>
            <w:vAlign w:val="bottom"/>
          </w:tcPr>
          <w:p w:rsidR="006015FE" w:rsidRPr="00136AE6" w:rsidRDefault="006015FE" w:rsidP="00FF2229">
            <w:pPr>
              <w:pStyle w:val="ListParagraph"/>
              <w:bidi/>
              <w:ind w:left="0"/>
              <w:jc w:val="center"/>
              <w:rPr>
                <w:rFonts w:cs="B Nazanin"/>
                <w:b/>
                <w:bCs/>
                <w:noProof/>
              </w:rPr>
            </w:pPr>
            <w:r w:rsidRPr="00136AE6">
              <w:rPr>
                <w:rFonts w:cs="B Nazanin" w:hint="cs"/>
                <w:b/>
                <w:bCs/>
                <w:noProof/>
                <w:rtl/>
              </w:rPr>
              <w:t xml:space="preserve">تصویری کاربرد </w:t>
            </w:r>
            <w:r>
              <w:rPr>
                <w:rFonts w:cs="B Nazanin" w:hint="cs"/>
                <w:b/>
                <w:bCs/>
                <w:noProof/>
                <w:rtl/>
              </w:rPr>
              <w:t xml:space="preserve">منحصر به فرد </w:t>
            </w:r>
            <w:r w:rsidRPr="00136AE6">
              <w:rPr>
                <w:rFonts w:cs="B Nazanin" w:hint="cs"/>
                <w:b/>
                <w:bCs/>
                <w:noProof/>
                <w:rtl/>
              </w:rPr>
              <w:t>شیست آبی به عنوان سنگ نما در دکوارسیون داخلی منزل</w:t>
            </w:r>
          </w:p>
        </w:tc>
      </w:tr>
      <w:tr w:rsidR="006015FE" w:rsidRPr="00537C01" w:rsidTr="00FF2229">
        <w:tc>
          <w:tcPr>
            <w:tcW w:w="4315" w:type="dxa"/>
            <w:vAlign w:val="bottom"/>
          </w:tcPr>
          <w:p w:rsidR="006015FE" w:rsidRPr="00537C01" w:rsidRDefault="006015FE" w:rsidP="00FF2229">
            <w:pPr>
              <w:pStyle w:val="ListParagraph"/>
              <w:bidi/>
              <w:ind w:left="0"/>
              <w:jc w:val="center"/>
              <w:rPr>
                <w:noProof/>
              </w:rPr>
            </w:pPr>
            <w:r w:rsidRPr="00537C01">
              <w:rPr>
                <w:noProof/>
              </w:rPr>
              <w:drawing>
                <wp:inline distT="0" distB="0" distL="0" distR="0" wp14:anchorId="34C235D2" wp14:editId="19978A97">
                  <wp:extent cx="2262215" cy="1853629"/>
                  <wp:effectExtent l="0" t="0" r="5080" b="0"/>
                  <wp:docPr id="140" name="Picture 140" descr="Blueschist | Rock types, Metamorphic rocks, Metamor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lueschist | Rock types, Metamorphic rocks, Metamorphic"/>
                          <pic:cNvPicPr>
                            <a:picLocks noChangeAspect="1" noChangeArrowheads="1"/>
                          </pic:cNvPicPr>
                        </pic:nvPicPr>
                        <pic:blipFill>
                          <a:blip r:embed="rId176" cstate="print">
                            <a:extLst>
                              <a:ext uri="{BEBA8EAE-BF5A-486C-A8C5-ECC9F3942E4B}">
                                <a14:imgProps xmlns:a14="http://schemas.microsoft.com/office/drawing/2010/main">
                                  <a14:imgLayer r:embed="rId177">
                                    <a14:imgEffect>
                                      <a14:brightnessContrast bright="-6000"/>
                                    </a14:imgEffect>
                                  </a14:imgLayer>
                                </a14:imgProps>
                              </a:ext>
                              <a:ext uri="{28A0092B-C50C-407E-A947-70E740481C1C}">
                                <a14:useLocalDpi xmlns:a14="http://schemas.microsoft.com/office/drawing/2010/main" val="0"/>
                              </a:ext>
                            </a:extLst>
                          </a:blip>
                          <a:srcRect/>
                          <a:stretch>
                            <a:fillRect/>
                          </a:stretch>
                        </pic:blipFill>
                        <pic:spPr bwMode="auto">
                          <a:xfrm>
                            <a:off x="0" y="0"/>
                            <a:ext cx="2276162" cy="1865057"/>
                          </a:xfrm>
                          <a:prstGeom prst="rect">
                            <a:avLst/>
                          </a:prstGeom>
                          <a:noFill/>
                          <a:ln>
                            <a:noFill/>
                          </a:ln>
                        </pic:spPr>
                      </pic:pic>
                    </a:graphicData>
                  </a:graphic>
                </wp:inline>
              </w:drawing>
            </w:r>
          </w:p>
        </w:tc>
        <w:tc>
          <w:tcPr>
            <w:tcW w:w="4315" w:type="dxa"/>
            <w:vAlign w:val="bottom"/>
          </w:tcPr>
          <w:p w:rsidR="006015FE" w:rsidRPr="00537C01" w:rsidRDefault="006015FE" w:rsidP="00FF2229">
            <w:pPr>
              <w:pStyle w:val="ListParagraph"/>
              <w:bidi/>
              <w:ind w:left="0"/>
              <w:jc w:val="center"/>
              <w:rPr>
                <w:noProof/>
              </w:rPr>
            </w:pPr>
            <w:r w:rsidRPr="00537C01">
              <w:rPr>
                <w:noProof/>
              </w:rPr>
              <w:drawing>
                <wp:inline distT="0" distB="0" distL="0" distR="0" wp14:anchorId="65AC7967" wp14:editId="24BA4740">
                  <wp:extent cx="2272786" cy="2003573"/>
                  <wp:effectExtent l="0" t="0" r="0" b="0"/>
                  <wp:docPr id="141" name="Picture 141" descr="Blueschist (Franciscan Complex, mid-Cretaceous; Jenner, Ca… | Flick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lueschist (Franciscan Complex, mid-Cretaceous; Jenner, Ca… | Flickr"/>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2275308" cy="2005796"/>
                          </a:xfrm>
                          <a:prstGeom prst="rect">
                            <a:avLst/>
                          </a:prstGeom>
                          <a:noFill/>
                          <a:ln>
                            <a:noFill/>
                          </a:ln>
                        </pic:spPr>
                      </pic:pic>
                    </a:graphicData>
                  </a:graphic>
                </wp:inline>
              </w:drawing>
            </w:r>
          </w:p>
        </w:tc>
      </w:tr>
      <w:tr w:rsidR="006015FE" w:rsidRPr="00537C01" w:rsidTr="00FF2229">
        <w:tc>
          <w:tcPr>
            <w:tcW w:w="8630" w:type="dxa"/>
            <w:gridSpan w:val="2"/>
            <w:vAlign w:val="bottom"/>
          </w:tcPr>
          <w:p w:rsidR="006015FE" w:rsidRPr="00537C01" w:rsidRDefault="006015FE" w:rsidP="00FF2229">
            <w:pPr>
              <w:pStyle w:val="ListParagraph"/>
              <w:bidi/>
              <w:ind w:left="0"/>
              <w:jc w:val="center"/>
              <w:rPr>
                <w:noProof/>
              </w:rPr>
            </w:pPr>
            <w:r w:rsidRPr="00537C01">
              <w:rPr>
                <w:rFonts w:cs="B Nazanin" w:hint="cs"/>
                <w:noProof/>
                <w:rtl/>
              </w:rPr>
              <w:t>گلوکوفان</w:t>
            </w:r>
            <w:r w:rsidRPr="00537C01">
              <w:rPr>
                <w:rFonts w:cs="B Nazanin"/>
                <w:noProof/>
                <w:rtl/>
              </w:rPr>
              <w:softHyphen/>
            </w:r>
            <w:r w:rsidRPr="00537C01">
              <w:rPr>
                <w:rFonts w:cs="B Nazanin" w:hint="cs"/>
                <w:noProof/>
                <w:rtl/>
              </w:rPr>
              <w:t>شیست یا شیست آبی در نمونه دستی</w:t>
            </w:r>
          </w:p>
        </w:tc>
      </w:tr>
      <w:tr w:rsidR="006015FE" w:rsidRPr="00537C01" w:rsidTr="00FF2229">
        <w:tc>
          <w:tcPr>
            <w:tcW w:w="8630" w:type="dxa"/>
            <w:gridSpan w:val="2"/>
            <w:vAlign w:val="bottom"/>
          </w:tcPr>
          <w:p w:rsidR="006015FE" w:rsidRPr="00537C01" w:rsidRDefault="006015FE" w:rsidP="00FF2229">
            <w:pPr>
              <w:pStyle w:val="ListParagraph"/>
              <w:bidi/>
              <w:ind w:left="0"/>
              <w:jc w:val="center"/>
              <w:rPr>
                <w:noProof/>
              </w:rPr>
            </w:pPr>
            <w:r>
              <w:rPr>
                <w:noProof/>
              </w:rPr>
              <w:drawing>
                <wp:inline distT="0" distB="0" distL="0" distR="0" wp14:anchorId="194C2C22" wp14:editId="1A45CB94">
                  <wp:extent cx="4025161" cy="2780199"/>
                  <wp:effectExtent l="0" t="0" r="0" b="127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4032655" cy="2785375"/>
                          </a:xfrm>
                          <a:prstGeom prst="rect">
                            <a:avLst/>
                          </a:prstGeom>
                        </pic:spPr>
                      </pic:pic>
                    </a:graphicData>
                  </a:graphic>
                </wp:inline>
              </w:drawing>
            </w:r>
          </w:p>
        </w:tc>
      </w:tr>
      <w:tr w:rsidR="006015FE" w:rsidRPr="00537C01" w:rsidTr="00FF2229">
        <w:tc>
          <w:tcPr>
            <w:tcW w:w="8630" w:type="dxa"/>
            <w:gridSpan w:val="2"/>
            <w:vAlign w:val="bottom"/>
          </w:tcPr>
          <w:p w:rsidR="006015FE" w:rsidRPr="00537C01" w:rsidRDefault="006015FE" w:rsidP="00FF2229">
            <w:pPr>
              <w:pStyle w:val="ListParagraph"/>
              <w:bidi/>
              <w:ind w:left="0"/>
              <w:jc w:val="center"/>
              <w:rPr>
                <w:noProof/>
              </w:rPr>
            </w:pPr>
            <w:r>
              <w:rPr>
                <w:rFonts w:cs="B Nazanin" w:hint="cs"/>
                <w:noProof/>
                <w:rtl/>
              </w:rPr>
              <w:t xml:space="preserve">تصویری از گارنت </w:t>
            </w:r>
            <w:r w:rsidRPr="00537C01">
              <w:rPr>
                <w:rFonts w:cs="B Nazanin" w:hint="cs"/>
                <w:noProof/>
                <w:rtl/>
              </w:rPr>
              <w:t>گلوکوفان</w:t>
            </w:r>
            <w:r w:rsidRPr="00537C01">
              <w:rPr>
                <w:rFonts w:cs="B Nazanin"/>
                <w:noProof/>
                <w:rtl/>
              </w:rPr>
              <w:softHyphen/>
            </w:r>
            <w:r w:rsidRPr="00537C01">
              <w:rPr>
                <w:rFonts w:cs="B Nazanin" w:hint="cs"/>
                <w:noProof/>
                <w:rtl/>
              </w:rPr>
              <w:t>شیست یا شیست آبی در نمونه دستی</w:t>
            </w:r>
          </w:p>
        </w:tc>
      </w:tr>
    </w:tbl>
    <w:p w:rsidR="006015FE" w:rsidRDefault="006015FE" w:rsidP="006015FE">
      <w:pPr>
        <w:bidi/>
      </w:pPr>
    </w:p>
    <w:tbl>
      <w:tblPr>
        <w:tblStyle w:val="TableGrid"/>
        <w:bidiVisual/>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57"/>
        <w:gridCol w:w="4473"/>
      </w:tblGrid>
      <w:tr w:rsidR="006015FE" w:rsidRPr="00537C01" w:rsidTr="00FF2229">
        <w:tc>
          <w:tcPr>
            <w:tcW w:w="4157" w:type="dxa"/>
            <w:vAlign w:val="bottom"/>
          </w:tcPr>
          <w:p w:rsidR="006015FE" w:rsidRPr="00537C01" w:rsidRDefault="006015FE" w:rsidP="00FF2229">
            <w:pPr>
              <w:pStyle w:val="ListParagraph"/>
              <w:bidi/>
              <w:ind w:left="0"/>
              <w:jc w:val="center"/>
              <w:rPr>
                <w:rFonts w:ascii="Tahoma" w:eastAsia="Times New Roman" w:hAnsi="Tahoma" w:cs="B Nazanin"/>
                <w:sz w:val="28"/>
                <w:szCs w:val="28"/>
                <w:bdr w:val="none" w:sz="0" w:space="0" w:color="auto" w:frame="1"/>
                <w:rtl/>
                <w:lang w:bidi="fa-IR"/>
              </w:rPr>
            </w:pPr>
            <w:r w:rsidRPr="00537C01">
              <w:rPr>
                <w:noProof/>
              </w:rPr>
              <w:lastRenderedPageBreak/>
              <w:drawing>
                <wp:inline distT="0" distB="0" distL="0" distR="0" wp14:anchorId="029F9B3A" wp14:editId="4012A4DC">
                  <wp:extent cx="2465013" cy="1849942"/>
                  <wp:effectExtent l="0" t="0" r="0" b="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0"/>
                          <a:srcRect b="671"/>
                          <a:stretch/>
                        </pic:blipFill>
                        <pic:spPr bwMode="auto">
                          <a:xfrm>
                            <a:off x="0" y="0"/>
                            <a:ext cx="2467487" cy="1851798"/>
                          </a:xfrm>
                          <a:prstGeom prst="rect">
                            <a:avLst/>
                          </a:prstGeom>
                          <a:ln>
                            <a:noFill/>
                          </a:ln>
                          <a:extLst>
                            <a:ext uri="{53640926-AAD7-44D8-BBD7-CCE9431645EC}">
                              <a14:shadowObscured xmlns:a14="http://schemas.microsoft.com/office/drawing/2010/main"/>
                            </a:ext>
                          </a:extLst>
                        </pic:spPr>
                      </pic:pic>
                    </a:graphicData>
                  </a:graphic>
                </wp:inline>
              </w:drawing>
            </w:r>
          </w:p>
        </w:tc>
        <w:tc>
          <w:tcPr>
            <w:tcW w:w="4473" w:type="dxa"/>
          </w:tcPr>
          <w:p w:rsidR="006015FE" w:rsidRPr="00537C01" w:rsidRDefault="006015FE" w:rsidP="00FF2229">
            <w:pPr>
              <w:pStyle w:val="ListParagraph"/>
              <w:bidi/>
              <w:ind w:left="0"/>
              <w:jc w:val="center"/>
              <w:rPr>
                <w:rFonts w:ascii="Tahoma" w:eastAsia="Times New Roman" w:hAnsi="Tahoma" w:cs="B Nazanin"/>
                <w:sz w:val="28"/>
                <w:szCs w:val="28"/>
                <w:bdr w:val="none" w:sz="0" w:space="0" w:color="auto" w:frame="1"/>
                <w:rtl/>
                <w:lang w:bidi="fa-IR"/>
              </w:rPr>
            </w:pPr>
            <w:r w:rsidRPr="00537C01">
              <w:rPr>
                <w:noProof/>
              </w:rPr>
              <w:drawing>
                <wp:inline distT="0" distB="0" distL="0" distR="0" wp14:anchorId="264B6CE2" wp14:editId="369CE63B">
                  <wp:extent cx="2315070" cy="1834462"/>
                  <wp:effectExtent l="0" t="0" r="0" b="0"/>
                  <wp:docPr id="144" name="Picture 1" descr="http://www.jm-derochette.be/images/Spectrometer/Glaucophane_base%20V_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jm-derochette.be/images/Spectrometer/Glaucophane_base%20V_I.jpg"/>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2343105" cy="1856677"/>
                          </a:xfrm>
                          <a:prstGeom prst="rect">
                            <a:avLst/>
                          </a:prstGeom>
                          <a:noFill/>
                          <a:ln>
                            <a:noFill/>
                          </a:ln>
                        </pic:spPr>
                      </pic:pic>
                    </a:graphicData>
                  </a:graphic>
                </wp:inline>
              </w:drawing>
            </w:r>
          </w:p>
        </w:tc>
      </w:tr>
      <w:tr w:rsidR="006015FE" w:rsidRPr="00537C01" w:rsidTr="00FF2229">
        <w:tc>
          <w:tcPr>
            <w:tcW w:w="4157" w:type="dxa"/>
            <w:vAlign w:val="bottom"/>
          </w:tcPr>
          <w:p w:rsidR="006015FE" w:rsidRPr="00537C01" w:rsidRDefault="006015FE" w:rsidP="00FF2229">
            <w:pPr>
              <w:pStyle w:val="ListParagraph"/>
              <w:bidi/>
              <w:ind w:left="0"/>
              <w:jc w:val="center"/>
              <w:rPr>
                <w:noProof/>
              </w:rPr>
            </w:pPr>
          </w:p>
        </w:tc>
        <w:tc>
          <w:tcPr>
            <w:tcW w:w="4473" w:type="dxa"/>
          </w:tcPr>
          <w:p w:rsidR="006015FE" w:rsidRPr="00537C01" w:rsidRDefault="006015FE" w:rsidP="00FF2229">
            <w:pPr>
              <w:pStyle w:val="ListParagraph"/>
              <w:bidi/>
              <w:ind w:left="0"/>
              <w:jc w:val="center"/>
              <w:rPr>
                <w:noProof/>
              </w:rPr>
            </w:pPr>
          </w:p>
        </w:tc>
      </w:tr>
      <w:tr w:rsidR="006015FE" w:rsidRPr="00537C01" w:rsidTr="00FF2229">
        <w:tc>
          <w:tcPr>
            <w:tcW w:w="4157" w:type="dxa"/>
            <w:vAlign w:val="bottom"/>
          </w:tcPr>
          <w:p w:rsidR="006015FE" w:rsidRPr="00537C01" w:rsidRDefault="006015FE" w:rsidP="00FF2229">
            <w:pPr>
              <w:pStyle w:val="ListParagraph"/>
              <w:bidi/>
              <w:ind w:left="0"/>
              <w:jc w:val="center"/>
              <w:rPr>
                <w:noProof/>
              </w:rPr>
            </w:pPr>
            <w:r w:rsidRPr="00537C01">
              <w:rPr>
                <w:noProof/>
              </w:rPr>
              <w:drawing>
                <wp:inline distT="0" distB="0" distL="0" distR="0" wp14:anchorId="3C392DE4" wp14:editId="78A2501A">
                  <wp:extent cx="2502698" cy="1836000"/>
                  <wp:effectExtent l="0" t="0" r="0" b="0"/>
                  <wp:docPr id="145" name="Picture 145" descr="http://www.jm-derochette.be/images/Spectrometer/Glaucophane_face_prisme_V_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jm-derochette.be/images/Spectrometer/Glaucophane_face_prisme_V_I.jpg"/>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2502698" cy="1836000"/>
                          </a:xfrm>
                          <a:prstGeom prst="rect">
                            <a:avLst/>
                          </a:prstGeom>
                          <a:noFill/>
                          <a:ln>
                            <a:noFill/>
                          </a:ln>
                        </pic:spPr>
                      </pic:pic>
                    </a:graphicData>
                  </a:graphic>
                </wp:inline>
              </w:drawing>
            </w:r>
          </w:p>
        </w:tc>
        <w:tc>
          <w:tcPr>
            <w:tcW w:w="4473" w:type="dxa"/>
          </w:tcPr>
          <w:p w:rsidR="006015FE" w:rsidRPr="00537C01" w:rsidRDefault="006015FE" w:rsidP="00FF2229">
            <w:pPr>
              <w:pStyle w:val="ListParagraph"/>
              <w:bidi/>
              <w:ind w:left="0"/>
              <w:jc w:val="center"/>
              <w:rPr>
                <w:noProof/>
              </w:rPr>
            </w:pPr>
            <w:r w:rsidRPr="00537C01">
              <w:rPr>
                <w:noProof/>
              </w:rPr>
              <w:drawing>
                <wp:inline distT="0" distB="0" distL="0" distR="0" wp14:anchorId="05E7F234" wp14:editId="2E437900">
                  <wp:extent cx="2614802" cy="1836000"/>
                  <wp:effectExtent l="0" t="0" r="0" b="0"/>
                  <wp:docPr id="146" name="Picture 146" descr="http://www.jm-derochette.be/images/Spectrometer/Glaucophane_face%20prisme_I_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jm-derochette.be/images/Spectrometer/Glaucophane_face%20prisme_I_I.jpg"/>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2614802" cy="1836000"/>
                          </a:xfrm>
                          <a:prstGeom prst="rect">
                            <a:avLst/>
                          </a:prstGeom>
                          <a:noFill/>
                          <a:ln>
                            <a:noFill/>
                          </a:ln>
                        </pic:spPr>
                      </pic:pic>
                    </a:graphicData>
                  </a:graphic>
                </wp:inline>
              </w:drawing>
            </w:r>
          </w:p>
        </w:tc>
      </w:tr>
      <w:tr w:rsidR="006015FE" w:rsidRPr="00537C01" w:rsidTr="00FF2229">
        <w:tc>
          <w:tcPr>
            <w:tcW w:w="8630" w:type="dxa"/>
            <w:gridSpan w:val="2"/>
            <w:vAlign w:val="bottom"/>
          </w:tcPr>
          <w:p w:rsidR="006015FE" w:rsidRPr="00537C01" w:rsidRDefault="006015FE" w:rsidP="00FF2229">
            <w:pPr>
              <w:pStyle w:val="ListParagraph"/>
              <w:bidi/>
              <w:ind w:left="0"/>
              <w:jc w:val="center"/>
              <w:rPr>
                <w:noProof/>
              </w:rPr>
            </w:pPr>
            <w:r w:rsidRPr="00537C01">
              <w:rPr>
                <w:rFonts w:cs="B Nazanin" w:hint="cs"/>
                <w:noProof/>
                <w:rtl/>
              </w:rPr>
              <w:t>چند مورد از تصاویر میکروسکپی گلوکوفان شیست</w:t>
            </w:r>
            <w:r w:rsidRPr="00537C01">
              <w:rPr>
                <w:rFonts w:cs="B Nazanin"/>
                <w:noProof/>
                <w:rtl/>
              </w:rPr>
              <w:softHyphen/>
            </w:r>
            <w:r w:rsidRPr="00537C01">
              <w:rPr>
                <w:rFonts w:cs="B Nazanin" w:hint="cs"/>
                <w:noProof/>
                <w:rtl/>
              </w:rPr>
              <w:t xml:space="preserve">ها. گلوکوفان با رنگ آبی </w:t>
            </w:r>
            <w:r w:rsidRPr="00537C01">
              <w:rPr>
                <w:rFonts w:ascii="Times New Roman" w:hAnsi="Times New Roman" w:cs="Times New Roman" w:hint="cs"/>
                <w:noProof/>
                <w:rtl/>
              </w:rPr>
              <w:t>-</w:t>
            </w:r>
            <w:r w:rsidRPr="00537C01">
              <w:rPr>
                <w:rFonts w:cs="B Nazanin" w:hint="cs"/>
                <w:noProof/>
                <w:rtl/>
              </w:rPr>
              <w:t xml:space="preserve"> سرمه</w:t>
            </w:r>
            <w:r w:rsidRPr="00537C01">
              <w:rPr>
                <w:rFonts w:cs="B Nazanin"/>
                <w:noProof/>
                <w:rtl/>
              </w:rPr>
              <w:softHyphen/>
            </w:r>
            <w:r w:rsidRPr="00537C01">
              <w:rPr>
                <w:rFonts w:cs="B Nazanin" w:hint="cs"/>
                <w:noProof/>
                <w:rtl/>
              </w:rPr>
              <w:t>ای کانی شاخص این سنگ</w:t>
            </w:r>
            <w:r w:rsidRPr="00537C01">
              <w:rPr>
                <w:rFonts w:cs="B Nazanin"/>
                <w:noProof/>
                <w:rtl/>
              </w:rPr>
              <w:softHyphen/>
            </w:r>
            <w:r w:rsidRPr="00537C01">
              <w:rPr>
                <w:rFonts w:cs="B Nazanin" w:hint="cs"/>
                <w:noProof/>
                <w:rtl/>
              </w:rPr>
              <w:t>ها است</w:t>
            </w:r>
          </w:p>
        </w:tc>
      </w:tr>
    </w:tbl>
    <w:p w:rsidR="006015FE" w:rsidRPr="00537C01" w:rsidRDefault="006015FE" w:rsidP="006015FE">
      <w:pPr>
        <w:bidi/>
      </w:pPr>
    </w:p>
    <w:tbl>
      <w:tblPr>
        <w:tblStyle w:val="TableGrid"/>
        <w:bidiVisual/>
        <w:tblW w:w="0" w:type="auto"/>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30"/>
      </w:tblGrid>
      <w:tr w:rsidR="006015FE" w:rsidRPr="00537C01" w:rsidTr="00FF2229">
        <w:tc>
          <w:tcPr>
            <w:tcW w:w="8630" w:type="dxa"/>
          </w:tcPr>
          <w:p w:rsidR="006015FE" w:rsidRPr="00537C01" w:rsidRDefault="006015FE" w:rsidP="00FF2229">
            <w:pPr>
              <w:pStyle w:val="ListParagraph"/>
              <w:bidi/>
              <w:ind w:left="0"/>
              <w:jc w:val="center"/>
              <w:rPr>
                <w:rFonts w:ascii="Tahoma" w:eastAsia="Times New Roman" w:hAnsi="Tahoma" w:cs="B Nazanin"/>
                <w:sz w:val="28"/>
                <w:szCs w:val="28"/>
                <w:bdr w:val="none" w:sz="0" w:space="0" w:color="auto" w:frame="1"/>
                <w:rtl/>
                <w:lang w:bidi="fa-IR"/>
              </w:rPr>
            </w:pPr>
            <w:r w:rsidRPr="00537C01">
              <w:rPr>
                <w:noProof/>
              </w:rPr>
              <w:drawing>
                <wp:inline distT="0" distB="0" distL="0" distR="0" wp14:anchorId="6D85D31C" wp14:editId="4200B868">
                  <wp:extent cx="2881360" cy="2160000"/>
                  <wp:effectExtent l="0" t="0" r="0" b="0"/>
                  <wp:docPr id="147" name="Picture 147" descr="Slab-mantle interface in subduction zones | Earth an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lab-mantle interface in subduction zones | Earth and ..."/>
                          <pic:cNvPicPr>
                            <a:picLocks noChangeAspect="1" noChangeArrowheads="1"/>
                          </pic:cNvPicPr>
                        </pic:nvPicPr>
                        <pic:blipFill>
                          <a:blip r:embed="rId184" cstate="print">
                            <a:extLst>
                              <a:ext uri="{28A0092B-C50C-407E-A947-70E740481C1C}">
                                <a14:useLocalDpi xmlns:a14="http://schemas.microsoft.com/office/drawing/2010/main" val="0"/>
                              </a:ext>
                            </a:extLst>
                          </a:blip>
                          <a:srcRect/>
                          <a:stretch>
                            <a:fillRect/>
                          </a:stretch>
                        </pic:blipFill>
                        <pic:spPr bwMode="auto">
                          <a:xfrm>
                            <a:off x="0" y="0"/>
                            <a:ext cx="2881360" cy="2160000"/>
                          </a:xfrm>
                          <a:prstGeom prst="rect">
                            <a:avLst/>
                          </a:prstGeom>
                          <a:noFill/>
                          <a:ln>
                            <a:noFill/>
                          </a:ln>
                        </pic:spPr>
                      </pic:pic>
                    </a:graphicData>
                  </a:graphic>
                </wp:inline>
              </w:drawing>
            </w:r>
          </w:p>
        </w:tc>
      </w:tr>
      <w:tr w:rsidR="006015FE" w:rsidRPr="00537C01" w:rsidTr="00FF2229">
        <w:tc>
          <w:tcPr>
            <w:tcW w:w="8630" w:type="dxa"/>
          </w:tcPr>
          <w:p w:rsidR="006015FE" w:rsidRPr="00537C01" w:rsidRDefault="006015FE" w:rsidP="00FF2229">
            <w:pPr>
              <w:pStyle w:val="ListParagraph"/>
              <w:bidi/>
              <w:ind w:left="0"/>
              <w:jc w:val="center"/>
              <w:rPr>
                <w:rFonts w:ascii="Tahoma" w:eastAsia="Times New Roman" w:hAnsi="Tahoma" w:cs="B Nazanin"/>
                <w:sz w:val="28"/>
                <w:szCs w:val="28"/>
                <w:bdr w:val="none" w:sz="0" w:space="0" w:color="auto" w:frame="1"/>
                <w:rtl/>
                <w:lang w:bidi="fa-IR"/>
              </w:rPr>
            </w:pPr>
            <w:r w:rsidRPr="00537C01">
              <w:rPr>
                <w:rFonts w:ascii="Tahoma" w:eastAsia="Times New Roman" w:hAnsi="Tahoma" w:cs="B Nazanin" w:hint="cs"/>
                <w:sz w:val="28"/>
                <w:szCs w:val="28"/>
                <w:bdr w:val="none" w:sz="0" w:space="0" w:color="auto" w:frame="1"/>
                <w:rtl/>
                <w:lang w:bidi="fa-IR"/>
              </w:rPr>
              <w:t>گلوکوفان و لاوسونیت شیست</w:t>
            </w:r>
          </w:p>
        </w:tc>
      </w:tr>
      <w:tr w:rsidR="006015FE" w:rsidRPr="00537C01" w:rsidTr="00FF2229">
        <w:tc>
          <w:tcPr>
            <w:tcW w:w="8630" w:type="dxa"/>
          </w:tcPr>
          <w:p w:rsidR="006015FE" w:rsidRPr="00537C01" w:rsidRDefault="006015FE" w:rsidP="00FF2229">
            <w:pPr>
              <w:pStyle w:val="ListParagraph"/>
              <w:bidi/>
              <w:ind w:left="0"/>
              <w:jc w:val="center"/>
              <w:rPr>
                <w:noProof/>
              </w:rPr>
            </w:pPr>
            <w:r>
              <w:rPr>
                <w:noProof/>
              </w:rPr>
              <w:lastRenderedPageBreak/>
              <w:drawing>
                <wp:inline distT="0" distB="0" distL="0" distR="0" wp14:anchorId="30AF4287" wp14:editId="4E97F93A">
                  <wp:extent cx="2303712" cy="2160000"/>
                  <wp:effectExtent l="0" t="0" r="1905" b="0"/>
                  <wp:docPr id="148" name="Picture 148" descr="Eclogite (1k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Eclogite (1kg)"/>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2303712" cy="2160000"/>
                          </a:xfrm>
                          <a:prstGeom prst="rect">
                            <a:avLst/>
                          </a:prstGeom>
                          <a:noFill/>
                          <a:ln>
                            <a:noFill/>
                          </a:ln>
                        </pic:spPr>
                      </pic:pic>
                    </a:graphicData>
                  </a:graphic>
                </wp:inline>
              </w:drawing>
            </w:r>
          </w:p>
        </w:tc>
      </w:tr>
      <w:tr w:rsidR="006015FE" w:rsidRPr="00537C01" w:rsidTr="00FF2229">
        <w:tc>
          <w:tcPr>
            <w:tcW w:w="8630" w:type="dxa"/>
          </w:tcPr>
          <w:p w:rsidR="006015FE" w:rsidRPr="00537C01" w:rsidRDefault="006015FE" w:rsidP="00FF2229">
            <w:pPr>
              <w:pStyle w:val="ListParagraph"/>
              <w:bidi/>
              <w:ind w:left="0"/>
              <w:jc w:val="center"/>
              <w:rPr>
                <w:noProof/>
              </w:rPr>
            </w:pPr>
            <w:r w:rsidRPr="00537C01">
              <w:rPr>
                <w:rFonts w:cs="B Nazanin" w:hint="cs"/>
                <w:noProof/>
                <w:sz w:val="24"/>
                <w:szCs w:val="24"/>
                <w:rtl/>
              </w:rPr>
              <w:t>اکلوژیت (</w:t>
            </w:r>
            <w:r>
              <w:rPr>
                <w:rFonts w:cs="B Nazanin" w:hint="cs"/>
                <w:noProof/>
                <w:sz w:val="24"/>
                <w:szCs w:val="24"/>
                <w:rtl/>
              </w:rPr>
              <w:t>در مقیاس نمونه دستی،</w:t>
            </w:r>
            <w:r w:rsidRPr="00537C01">
              <w:rPr>
                <w:rFonts w:cs="B Nazanin" w:hint="cs"/>
                <w:noProof/>
                <w:sz w:val="24"/>
                <w:szCs w:val="24"/>
                <w:rtl/>
              </w:rPr>
              <w:t xml:space="preserve"> متعلق به </w:t>
            </w:r>
            <w:r>
              <w:rPr>
                <w:rFonts w:cs="B Nazanin" w:hint="cs"/>
                <w:noProof/>
                <w:sz w:val="24"/>
                <w:szCs w:val="24"/>
                <w:rtl/>
              </w:rPr>
              <w:t>منطقه المن</w:t>
            </w:r>
            <w:r>
              <w:rPr>
                <w:rFonts w:cs="B Nazanin" w:hint="cs"/>
                <w:noProof/>
                <w:sz w:val="24"/>
                <w:szCs w:val="24"/>
                <w:rtl/>
                <w:lang w:bidi="fa-IR"/>
              </w:rPr>
              <w:t>ن</w:t>
            </w:r>
            <w:r>
              <w:rPr>
                <w:rFonts w:cs="B Nazanin" w:hint="cs"/>
                <w:noProof/>
                <w:sz w:val="24"/>
                <w:szCs w:val="24"/>
                <w:rtl/>
              </w:rPr>
              <w:t xml:space="preserve">ینگ </w:t>
            </w:r>
            <w:r w:rsidRPr="00A81B27">
              <w:rPr>
                <w:rFonts w:asciiTheme="majorBidi" w:hAnsiTheme="majorBidi" w:cstheme="majorBidi"/>
                <w:noProof/>
                <w:lang w:val="en-GB"/>
              </w:rPr>
              <w:t>(Almenning)</w:t>
            </w:r>
            <w:r>
              <w:rPr>
                <w:rFonts w:cs="B Nazanin" w:hint="cs"/>
                <w:noProof/>
                <w:sz w:val="24"/>
                <w:szCs w:val="24"/>
                <w:rtl/>
              </w:rPr>
              <w:t xml:space="preserve"> نروژ، </w:t>
            </w:r>
          </w:p>
        </w:tc>
      </w:tr>
      <w:tr w:rsidR="006015FE" w:rsidRPr="00537C01" w:rsidTr="00FF2229">
        <w:tc>
          <w:tcPr>
            <w:tcW w:w="8630" w:type="dxa"/>
          </w:tcPr>
          <w:p w:rsidR="006015FE" w:rsidRPr="00537C01" w:rsidRDefault="006015FE" w:rsidP="00FF2229">
            <w:pPr>
              <w:pStyle w:val="ListParagraph"/>
              <w:bidi/>
              <w:ind w:left="0"/>
              <w:jc w:val="center"/>
              <w:rPr>
                <w:rFonts w:cs="B Nazanin"/>
                <w:noProof/>
              </w:rPr>
            </w:pPr>
            <w:r w:rsidRPr="00537C01">
              <w:rPr>
                <w:noProof/>
              </w:rPr>
              <w:drawing>
                <wp:inline distT="0" distB="0" distL="0" distR="0" wp14:anchorId="37410B26" wp14:editId="55558BEB">
                  <wp:extent cx="3933904" cy="2621632"/>
                  <wp:effectExtent l="0" t="0" r="0" b="7620"/>
                  <wp:docPr id="149" name="Picture 149" descr="eclogite20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logite2018.jpg"/>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954894" cy="2635620"/>
                          </a:xfrm>
                          <a:prstGeom prst="rect">
                            <a:avLst/>
                          </a:prstGeom>
                          <a:noFill/>
                          <a:ln>
                            <a:noFill/>
                          </a:ln>
                        </pic:spPr>
                      </pic:pic>
                    </a:graphicData>
                  </a:graphic>
                </wp:inline>
              </w:drawing>
            </w:r>
          </w:p>
        </w:tc>
      </w:tr>
      <w:tr w:rsidR="006015FE" w:rsidRPr="00537C01" w:rsidTr="00FF2229">
        <w:tc>
          <w:tcPr>
            <w:tcW w:w="8630" w:type="dxa"/>
          </w:tcPr>
          <w:p w:rsidR="006015FE" w:rsidRPr="00537C01" w:rsidRDefault="006015FE" w:rsidP="00FF2229">
            <w:pPr>
              <w:pStyle w:val="ListParagraph"/>
              <w:bidi/>
              <w:ind w:left="0"/>
              <w:jc w:val="center"/>
              <w:rPr>
                <w:rFonts w:cs="B Nazanin"/>
                <w:noProof/>
              </w:rPr>
            </w:pPr>
            <w:r w:rsidRPr="00537C01">
              <w:rPr>
                <w:rFonts w:cs="B Nazanin" w:hint="cs"/>
                <w:noProof/>
                <w:sz w:val="24"/>
                <w:szCs w:val="24"/>
                <w:rtl/>
              </w:rPr>
              <w:t>اکلوژیت (نمونه صیقلی داده شده) متعلق به پیرامون خلیج شمال نروژ.</w:t>
            </w:r>
          </w:p>
        </w:tc>
      </w:tr>
      <w:tr w:rsidR="006015FE" w:rsidRPr="00537C01" w:rsidTr="00FF2229">
        <w:tc>
          <w:tcPr>
            <w:tcW w:w="8630" w:type="dxa"/>
          </w:tcPr>
          <w:p w:rsidR="006015FE" w:rsidRPr="00537C01" w:rsidRDefault="006015FE" w:rsidP="00FF2229">
            <w:pPr>
              <w:pStyle w:val="ListParagraph"/>
              <w:bidi/>
              <w:ind w:left="0"/>
              <w:jc w:val="center"/>
              <w:rPr>
                <w:rFonts w:cs="B Nazanin"/>
                <w:noProof/>
                <w:sz w:val="24"/>
                <w:szCs w:val="24"/>
                <w:rtl/>
              </w:rPr>
            </w:pPr>
            <w:r w:rsidRPr="00537C01">
              <w:rPr>
                <w:noProof/>
              </w:rPr>
              <w:drawing>
                <wp:inline distT="0" distB="0" distL="0" distR="0" wp14:anchorId="4DE58B6A" wp14:editId="7A224190">
                  <wp:extent cx="2811072" cy="2330927"/>
                  <wp:effectExtent l="0" t="0" r="8890" b="0"/>
                  <wp:docPr id="150" name="Picture 150" descr="eclogite201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clogite2017(3).jpg"/>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2817601" cy="2336341"/>
                          </a:xfrm>
                          <a:prstGeom prst="rect">
                            <a:avLst/>
                          </a:prstGeom>
                          <a:noFill/>
                          <a:ln>
                            <a:noFill/>
                          </a:ln>
                        </pic:spPr>
                      </pic:pic>
                    </a:graphicData>
                  </a:graphic>
                </wp:inline>
              </w:drawing>
            </w:r>
          </w:p>
        </w:tc>
      </w:tr>
      <w:tr w:rsidR="006015FE" w:rsidRPr="00537C01" w:rsidTr="00FF2229">
        <w:tc>
          <w:tcPr>
            <w:tcW w:w="8630" w:type="dxa"/>
          </w:tcPr>
          <w:p w:rsidR="006015FE" w:rsidRPr="00537C01" w:rsidRDefault="006015FE" w:rsidP="00FF2229">
            <w:pPr>
              <w:pStyle w:val="ListParagraph"/>
              <w:bidi/>
              <w:ind w:left="0"/>
              <w:jc w:val="center"/>
              <w:rPr>
                <w:rFonts w:cs="B Nazanin"/>
                <w:noProof/>
                <w:sz w:val="24"/>
                <w:szCs w:val="24"/>
                <w:rtl/>
              </w:rPr>
            </w:pPr>
            <w:r w:rsidRPr="00537C01">
              <w:rPr>
                <w:rFonts w:cs="B Nazanin" w:hint="cs"/>
                <w:noProof/>
                <w:sz w:val="24"/>
                <w:szCs w:val="24"/>
                <w:rtl/>
              </w:rPr>
              <w:t xml:space="preserve">گارنت قرمز </w:t>
            </w:r>
            <w:r w:rsidRPr="00537C01">
              <w:rPr>
                <w:rFonts w:ascii="Times New Roman" w:hAnsi="Times New Roman" w:cs="Times New Roman" w:hint="cs"/>
                <w:noProof/>
                <w:sz w:val="24"/>
                <w:szCs w:val="24"/>
                <w:rtl/>
              </w:rPr>
              <w:t>–</w:t>
            </w:r>
            <w:r w:rsidRPr="00537C01">
              <w:rPr>
                <w:rFonts w:cs="B Nazanin" w:hint="cs"/>
                <w:noProof/>
                <w:sz w:val="24"/>
                <w:szCs w:val="24"/>
                <w:rtl/>
              </w:rPr>
              <w:t xml:space="preserve"> قهوه</w:t>
            </w:r>
            <w:r w:rsidRPr="00537C01">
              <w:rPr>
                <w:rFonts w:cs="B Nazanin"/>
                <w:noProof/>
                <w:sz w:val="24"/>
                <w:szCs w:val="24"/>
                <w:rtl/>
              </w:rPr>
              <w:softHyphen/>
            </w:r>
            <w:r w:rsidRPr="00537C01">
              <w:rPr>
                <w:rFonts w:cs="B Nazanin" w:hint="cs"/>
                <w:noProof/>
                <w:sz w:val="24"/>
                <w:szCs w:val="24"/>
                <w:rtl/>
              </w:rPr>
              <w:t>ای و امفاسیت</w:t>
            </w:r>
            <w:r w:rsidRPr="00537C01">
              <w:rPr>
                <w:rFonts w:cs="B Nazanin"/>
                <w:noProof/>
                <w:sz w:val="24"/>
                <w:szCs w:val="24"/>
                <w:rtl/>
              </w:rPr>
              <w:softHyphen/>
            </w:r>
            <w:r w:rsidRPr="00537C01">
              <w:rPr>
                <w:rFonts w:cs="B Nazanin" w:hint="cs"/>
                <w:noProof/>
                <w:sz w:val="24"/>
                <w:szCs w:val="24"/>
                <w:rtl/>
              </w:rPr>
              <w:t>های سبز رنگ در اکلوژیت (نمونه صیقلی داده شده) متعلق به کشور اسلوونی.</w:t>
            </w:r>
          </w:p>
        </w:tc>
      </w:tr>
      <w:tr w:rsidR="006015FE" w:rsidRPr="00537C01" w:rsidTr="00FF2229">
        <w:tc>
          <w:tcPr>
            <w:tcW w:w="8630" w:type="dxa"/>
          </w:tcPr>
          <w:p w:rsidR="006015FE" w:rsidRPr="00537C01" w:rsidRDefault="006015FE" w:rsidP="00FF2229">
            <w:pPr>
              <w:pStyle w:val="ListParagraph"/>
              <w:bidi/>
              <w:ind w:left="0"/>
              <w:jc w:val="center"/>
              <w:rPr>
                <w:noProof/>
              </w:rPr>
            </w:pPr>
            <w:r w:rsidRPr="00537C01">
              <w:rPr>
                <w:noProof/>
              </w:rPr>
              <w:lastRenderedPageBreak/>
              <w:drawing>
                <wp:inline distT="0" distB="0" distL="0" distR="0" wp14:anchorId="0F3A2C46" wp14:editId="45C12FC1">
                  <wp:extent cx="3241013" cy="2160000"/>
                  <wp:effectExtent l="0" t="0" r="0" b="0"/>
                  <wp:docPr id="151" name="Picture 151" descr="https://www.earth.ox.ac.uk/~oesis/teaching/metageol/HighP/eclogites/slides/DW09-22p-xpol-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earth.ox.ac.uk/~oesis/teaching/metageol/HighP/eclogites/slides/DW09-22p-xpol-crop.jpg"/>
                          <pic:cNvPicPr>
                            <a:picLocks noChangeAspect="1" noChangeArrowheads="1"/>
                          </pic:cNvPicPr>
                        </pic:nvPicPr>
                        <pic:blipFill>
                          <a:blip r:embed="rId188" cstate="print">
                            <a:extLst>
                              <a:ext uri="{BEBA8EAE-BF5A-486C-A8C5-ECC9F3942E4B}">
                                <a14:imgProps xmlns:a14="http://schemas.microsoft.com/office/drawing/2010/main">
                                  <a14:imgLayer r:embed="rId189">
                                    <a14:imgEffect>
                                      <a14:brightnessContrast bright="15000"/>
                                    </a14:imgEffect>
                                  </a14:imgLayer>
                                </a14:imgProps>
                              </a:ext>
                              <a:ext uri="{28A0092B-C50C-407E-A947-70E740481C1C}">
                                <a14:useLocalDpi xmlns:a14="http://schemas.microsoft.com/office/drawing/2010/main" val="0"/>
                              </a:ext>
                            </a:extLst>
                          </a:blip>
                          <a:srcRect/>
                          <a:stretch>
                            <a:fillRect/>
                          </a:stretch>
                        </pic:blipFill>
                        <pic:spPr bwMode="auto">
                          <a:xfrm>
                            <a:off x="0" y="0"/>
                            <a:ext cx="3241013" cy="2160000"/>
                          </a:xfrm>
                          <a:prstGeom prst="rect">
                            <a:avLst/>
                          </a:prstGeom>
                          <a:noFill/>
                          <a:ln>
                            <a:noFill/>
                          </a:ln>
                        </pic:spPr>
                      </pic:pic>
                    </a:graphicData>
                  </a:graphic>
                </wp:inline>
              </w:drawing>
            </w:r>
          </w:p>
        </w:tc>
      </w:tr>
      <w:tr w:rsidR="006015FE" w:rsidRPr="00537C01" w:rsidTr="00FF2229">
        <w:tc>
          <w:tcPr>
            <w:tcW w:w="8630" w:type="dxa"/>
          </w:tcPr>
          <w:p w:rsidR="006015FE" w:rsidRPr="00537C01" w:rsidRDefault="006015FE" w:rsidP="00FF2229">
            <w:pPr>
              <w:pStyle w:val="ListParagraph"/>
              <w:bidi/>
              <w:ind w:left="0"/>
              <w:jc w:val="center"/>
              <w:rPr>
                <w:noProof/>
              </w:rPr>
            </w:pPr>
          </w:p>
        </w:tc>
      </w:tr>
      <w:tr w:rsidR="006015FE" w:rsidRPr="00537C01" w:rsidTr="00FF2229">
        <w:tc>
          <w:tcPr>
            <w:tcW w:w="8630" w:type="dxa"/>
          </w:tcPr>
          <w:p w:rsidR="006015FE" w:rsidRPr="00537C01" w:rsidRDefault="006015FE" w:rsidP="00FF2229">
            <w:pPr>
              <w:pStyle w:val="ListParagraph"/>
              <w:bidi/>
              <w:ind w:left="0"/>
              <w:jc w:val="center"/>
              <w:rPr>
                <w:rFonts w:cs="B Nazanin"/>
                <w:noProof/>
                <w:sz w:val="24"/>
                <w:szCs w:val="24"/>
                <w:rtl/>
              </w:rPr>
            </w:pPr>
            <w:r w:rsidRPr="00537C01">
              <w:rPr>
                <w:noProof/>
              </w:rPr>
              <w:drawing>
                <wp:inline distT="0" distB="0" distL="0" distR="0" wp14:anchorId="1F51CD0B" wp14:editId="2033CEE1">
                  <wp:extent cx="3241013" cy="2160000"/>
                  <wp:effectExtent l="0" t="0" r="0" b="0"/>
                  <wp:docPr id="152" name="Picture 152" descr="https://www.earth.ox.ac.uk/~oesis/teaching/metageol/HighP/eclogites/slides/DW09-22p-ppl-cro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www.earth.ox.ac.uk/~oesis/teaching/metageol/HighP/eclogites/slides/DW09-22p-ppl-crop.jpg"/>
                          <pic:cNvPicPr>
                            <a:picLocks noChangeAspect="1" noChangeArrowheads="1"/>
                          </pic:cNvPicPr>
                        </pic:nvPicPr>
                        <pic:blipFill>
                          <a:blip r:embed="rId190" cstate="print">
                            <a:extLst>
                              <a:ext uri="{28A0092B-C50C-407E-A947-70E740481C1C}">
                                <a14:useLocalDpi xmlns:a14="http://schemas.microsoft.com/office/drawing/2010/main" val="0"/>
                              </a:ext>
                            </a:extLst>
                          </a:blip>
                          <a:srcRect/>
                          <a:stretch>
                            <a:fillRect/>
                          </a:stretch>
                        </pic:blipFill>
                        <pic:spPr bwMode="auto">
                          <a:xfrm>
                            <a:off x="0" y="0"/>
                            <a:ext cx="3241013" cy="2160000"/>
                          </a:xfrm>
                          <a:prstGeom prst="rect">
                            <a:avLst/>
                          </a:prstGeom>
                          <a:noFill/>
                          <a:ln>
                            <a:noFill/>
                          </a:ln>
                        </pic:spPr>
                      </pic:pic>
                    </a:graphicData>
                  </a:graphic>
                </wp:inline>
              </w:drawing>
            </w:r>
          </w:p>
        </w:tc>
      </w:tr>
      <w:tr w:rsidR="006015FE" w:rsidRPr="00537C01" w:rsidTr="00FF2229">
        <w:tc>
          <w:tcPr>
            <w:tcW w:w="8630" w:type="dxa"/>
          </w:tcPr>
          <w:p w:rsidR="006015FE" w:rsidRPr="00537C01" w:rsidRDefault="006015FE" w:rsidP="00FF2229">
            <w:pPr>
              <w:pStyle w:val="ListParagraph"/>
              <w:bidi/>
              <w:ind w:left="0"/>
              <w:jc w:val="center"/>
              <w:rPr>
                <w:noProof/>
              </w:rPr>
            </w:pPr>
            <w:r w:rsidRPr="00537C01">
              <w:rPr>
                <w:rFonts w:cs="B Nazanin" w:hint="cs"/>
                <w:noProof/>
                <w:sz w:val="24"/>
                <w:szCs w:val="24"/>
                <w:rtl/>
              </w:rPr>
              <w:t>مقطع نازک اکلوژیت که با حضور گارنت و پیروکسن از نوع امفاسیت مشخص می</w:t>
            </w:r>
            <w:r w:rsidRPr="00537C01">
              <w:rPr>
                <w:rFonts w:cs="B Nazanin"/>
                <w:noProof/>
                <w:sz w:val="24"/>
                <w:szCs w:val="24"/>
                <w:rtl/>
              </w:rPr>
              <w:softHyphen/>
            </w:r>
            <w:r w:rsidRPr="00537C01">
              <w:rPr>
                <w:rFonts w:cs="B Nazanin" w:hint="cs"/>
                <w:noProof/>
                <w:sz w:val="24"/>
                <w:szCs w:val="24"/>
                <w:rtl/>
              </w:rPr>
              <w:t>گردد.</w:t>
            </w:r>
          </w:p>
        </w:tc>
      </w:tr>
    </w:tbl>
    <w:p w:rsidR="006015FE" w:rsidRPr="00537C01" w:rsidRDefault="006015FE" w:rsidP="006015FE">
      <w:pPr>
        <w:bidi/>
        <w:rPr>
          <w:rtl/>
        </w:rPr>
      </w:pPr>
    </w:p>
    <w:tbl>
      <w:tblPr>
        <w:tblStyle w:val="TableGrid"/>
        <w:bidiVisual/>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
        <w:gridCol w:w="4658"/>
        <w:gridCol w:w="4689"/>
      </w:tblGrid>
      <w:tr w:rsidR="006015FE" w:rsidRPr="00537C01" w:rsidTr="006015FE">
        <w:tc>
          <w:tcPr>
            <w:tcW w:w="9355" w:type="dxa"/>
            <w:gridSpan w:val="3"/>
          </w:tcPr>
          <w:p w:rsidR="006015FE" w:rsidRPr="00537C01" w:rsidRDefault="006015FE" w:rsidP="00FF2229">
            <w:pPr>
              <w:bidi/>
              <w:jc w:val="center"/>
              <w:rPr>
                <w:rFonts w:ascii="mtr" w:eastAsia="Times New Roman" w:hAnsi="mtr" w:cs="B Nazanin"/>
                <w:sz w:val="24"/>
                <w:szCs w:val="24"/>
                <w:rtl/>
              </w:rPr>
            </w:pPr>
            <w:r w:rsidRPr="00537C01">
              <w:rPr>
                <w:rFonts w:ascii="mtr" w:eastAsia="Times New Roman" w:hAnsi="mtr" w:cs="B Nazanin"/>
                <w:noProof/>
                <w:sz w:val="24"/>
                <w:szCs w:val="24"/>
                <w:rtl/>
              </w:rPr>
              <w:drawing>
                <wp:inline distT="0" distB="0" distL="0" distR="0" wp14:anchorId="60CC4A15" wp14:editId="18430224">
                  <wp:extent cx="3585621" cy="2016000"/>
                  <wp:effectExtent l="0" t="0" r="0" b="3810"/>
                  <wp:docPr id="153" name="Picture 153" descr="E:\Sefiabeh - Trip 98-Aban\Second Day\IMG_43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E:\Sefiabeh - Trip 98-Aban\Second Day\IMG_4322.JPG"/>
                          <pic:cNvPicPr>
                            <a:picLocks noChangeAspect="1" noChangeArrowheads="1"/>
                          </pic:cNvPicPr>
                        </pic:nvPicPr>
                        <pic:blipFill>
                          <a:blip r:embed="rId162" cstate="print">
                            <a:extLst>
                              <a:ext uri="{28A0092B-C50C-407E-A947-70E740481C1C}">
                                <a14:useLocalDpi xmlns:a14="http://schemas.microsoft.com/office/drawing/2010/main" val="0"/>
                              </a:ext>
                            </a:extLst>
                          </a:blip>
                          <a:srcRect/>
                          <a:stretch>
                            <a:fillRect/>
                          </a:stretch>
                        </pic:blipFill>
                        <pic:spPr bwMode="auto">
                          <a:xfrm>
                            <a:off x="0" y="0"/>
                            <a:ext cx="3585621" cy="2016000"/>
                          </a:xfrm>
                          <a:prstGeom prst="rect">
                            <a:avLst/>
                          </a:prstGeom>
                          <a:noFill/>
                          <a:ln>
                            <a:noFill/>
                          </a:ln>
                        </pic:spPr>
                      </pic:pic>
                    </a:graphicData>
                  </a:graphic>
                </wp:inline>
              </w:drawing>
            </w:r>
          </w:p>
        </w:tc>
      </w:tr>
      <w:tr w:rsidR="006015FE" w:rsidRPr="00537C01" w:rsidTr="006015FE">
        <w:tc>
          <w:tcPr>
            <w:tcW w:w="9355" w:type="dxa"/>
            <w:gridSpan w:val="3"/>
          </w:tcPr>
          <w:p w:rsidR="006015FE" w:rsidRPr="00537C01" w:rsidRDefault="006015FE" w:rsidP="00FF2229">
            <w:pPr>
              <w:bidi/>
              <w:jc w:val="both"/>
              <w:rPr>
                <w:rFonts w:ascii="mtr" w:eastAsia="Times New Roman" w:hAnsi="mtr" w:cs="B Nazanin"/>
                <w:b/>
                <w:bCs/>
                <w:sz w:val="24"/>
                <w:szCs w:val="24"/>
                <w:rtl/>
              </w:rPr>
            </w:pPr>
            <w:r w:rsidRPr="00537C01">
              <w:rPr>
                <w:rFonts w:ascii="mtr" w:eastAsia="Times New Roman" w:hAnsi="mtr" w:cs="B Nazanin" w:hint="cs"/>
                <w:b/>
                <w:bCs/>
                <w:sz w:val="24"/>
                <w:szCs w:val="24"/>
                <w:rtl/>
              </w:rPr>
              <w:t>سرپانتینی شدن و منیزیت</w:t>
            </w:r>
            <w:r w:rsidRPr="00537C01">
              <w:rPr>
                <w:rFonts w:ascii="mtr" w:eastAsia="Times New Roman" w:hAnsi="mtr" w:cs="B Nazanin"/>
                <w:b/>
                <w:bCs/>
                <w:sz w:val="24"/>
                <w:szCs w:val="24"/>
                <w:rtl/>
              </w:rPr>
              <w:softHyphen/>
            </w:r>
            <w:r w:rsidRPr="00537C01">
              <w:rPr>
                <w:rFonts w:ascii="mtr" w:eastAsia="Times New Roman" w:hAnsi="mtr" w:cs="B Nazanin" w:hint="cs"/>
                <w:b/>
                <w:bCs/>
                <w:sz w:val="24"/>
                <w:szCs w:val="24"/>
                <w:rtl/>
              </w:rPr>
              <w:t>زایی پریدوتیت</w:t>
            </w:r>
            <w:r w:rsidRPr="00537C01">
              <w:rPr>
                <w:rFonts w:ascii="mtr" w:eastAsia="Times New Roman" w:hAnsi="mtr" w:cs="B Nazanin"/>
                <w:b/>
                <w:bCs/>
                <w:sz w:val="24"/>
                <w:szCs w:val="24"/>
                <w:rtl/>
              </w:rPr>
              <w:softHyphen/>
            </w:r>
            <w:r w:rsidRPr="00537C01">
              <w:rPr>
                <w:rFonts w:ascii="mtr" w:eastAsia="Times New Roman" w:hAnsi="mtr" w:cs="B Nazanin" w:hint="cs"/>
                <w:b/>
                <w:bCs/>
                <w:sz w:val="24"/>
                <w:szCs w:val="24"/>
                <w:rtl/>
              </w:rPr>
              <w:t>های هارزبورژیتی به</w:t>
            </w:r>
            <w:r w:rsidRPr="00537C01">
              <w:rPr>
                <w:rFonts w:ascii="mtr" w:eastAsia="Times New Roman" w:hAnsi="mtr" w:cs="B Nazanin"/>
                <w:b/>
                <w:bCs/>
                <w:sz w:val="24"/>
                <w:szCs w:val="24"/>
                <w:rtl/>
              </w:rPr>
              <w:softHyphen/>
            </w:r>
            <w:r w:rsidRPr="00537C01">
              <w:rPr>
                <w:rFonts w:ascii="mtr" w:eastAsia="Times New Roman" w:hAnsi="mtr" w:cs="B Nazanin" w:hint="cs"/>
                <w:b/>
                <w:bCs/>
                <w:sz w:val="24"/>
                <w:szCs w:val="24"/>
                <w:rtl/>
              </w:rPr>
              <w:t>شدت برشی</w:t>
            </w:r>
            <w:r w:rsidRPr="00537C01">
              <w:rPr>
                <w:rFonts w:ascii="mtr" w:eastAsia="Times New Roman" w:hAnsi="mtr" w:cs="B Nazanin"/>
                <w:b/>
                <w:bCs/>
                <w:sz w:val="24"/>
                <w:szCs w:val="24"/>
                <w:rtl/>
              </w:rPr>
              <w:softHyphen/>
            </w:r>
            <w:r w:rsidRPr="00537C01">
              <w:rPr>
                <w:rFonts w:ascii="mtr" w:eastAsia="Times New Roman" w:hAnsi="mtr" w:cs="B Nazanin" w:hint="cs"/>
                <w:b/>
                <w:bCs/>
                <w:sz w:val="24"/>
                <w:szCs w:val="24"/>
                <w:rtl/>
              </w:rPr>
              <w:t xml:space="preserve">شده است (متعلق به نوار افیولیتی </w:t>
            </w:r>
            <w:r w:rsidRPr="00537C01">
              <w:rPr>
                <w:rFonts w:ascii="Times New Roman" w:eastAsia="Times New Roman" w:hAnsi="Times New Roman" w:cs="Times New Roman" w:hint="cs"/>
                <w:b/>
                <w:bCs/>
                <w:sz w:val="24"/>
                <w:szCs w:val="24"/>
                <w:rtl/>
              </w:rPr>
              <w:t>–</w:t>
            </w:r>
            <w:r w:rsidRPr="00537C01">
              <w:rPr>
                <w:rFonts w:ascii="mtr" w:eastAsia="Times New Roman" w:hAnsi="mtr" w:cs="B Nazanin" w:hint="cs"/>
                <w:b/>
                <w:bCs/>
                <w:sz w:val="24"/>
                <w:szCs w:val="24"/>
                <w:rtl/>
              </w:rPr>
              <w:t xml:space="preserve"> نهبندان خاش منطقه حیدر آباد </w:t>
            </w:r>
            <w:r w:rsidRPr="00537C01">
              <w:rPr>
                <w:rFonts w:ascii="Times New Roman" w:eastAsia="Times New Roman" w:hAnsi="Times New Roman" w:cs="Times New Roman" w:hint="cs"/>
                <w:b/>
                <w:bCs/>
                <w:sz w:val="24"/>
                <w:szCs w:val="24"/>
                <w:rtl/>
              </w:rPr>
              <w:t>–</w:t>
            </w:r>
            <w:r w:rsidRPr="00537C01">
              <w:rPr>
                <w:rFonts w:ascii="mtr" w:eastAsia="Times New Roman" w:hAnsi="mtr" w:cs="B Nazanin" w:hint="cs"/>
                <w:b/>
                <w:bCs/>
                <w:sz w:val="24"/>
                <w:szCs w:val="24"/>
                <w:rtl/>
              </w:rPr>
              <w:t xml:space="preserve"> غرب سفیدابه (شرق ایران). به ساختار غربالی یا مش در این توده سنگی توجه نمایید. </w:t>
            </w:r>
          </w:p>
        </w:tc>
      </w:tr>
      <w:tr w:rsidR="006015FE" w:rsidRPr="00537C01" w:rsidTr="006015FE">
        <w:trPr>
          <w:gridBefore w:val="1"/>
          <w:wBefore w:w="8" w:type="dxa"/>
        </w:trPr>
        <w:tc>
          <w:tcPr>
            <w:tcW w:w="9347" w:type="dxa"/>
            <w:gridSpan w:val="2"/>
          </w:tcPr>
          <w:p w:rsidR="006015FE" w:rsidRPr="00537C01" w:rsidRDefault="006015FE" w:rsidP="00FF2229">
            <w:pPr>
              <w:pStyle w:val="ListParagraph"/>
              <w:bidi/>
              <w:ind w:left="0"/>
              <w:jc w:val="center"/>
              <w:rPr>
                <w:rFonts w:cs="B Nazanin"/>
                <w:noProof/>
                <w:sz w:val="24"/>
                <w:szCs w:val="24"/>
                <w:rtl/>
              </w:rPr>
            </w:pPr>
            <w:r w:rsidRPr="00537C01">
              <w:rPr>
                <w:noProof/>
              </w:rPr>
              <w:lastRenderedPageBreak/>
              <w:drawing>
                <wp:inline distT="0" distB="0" distL="0" distR="0" wp14:anchorId="4447AD40" wp14:editId="0CCE5661">
                  <wp:extent cx="3446178" cy="2254178"/>
                  <wp:effectExtent l="0" t="0" r="1905" b="0"/>
                  <wp:docPr id="154" name="Picture 154" descr="http://lh3.googleusercontent.com/-b7lTstp05uk/UDSxYA0Y8DI/AAAAAAAAH6M/M0W5IwEk508/s720/00002%252520IMG_5140%25252011%252520cm%252520serpentin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lh3.googleusercontent.com/-b7lTstp05uk/UDSxYA0Y8DI/AAAAAAAAH6M/M0W5IwEk508/s720/00002%252520IMG_5140%25252011%252520cm%252520serpentinite.jpg"/>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3453292" cy="2258831"/>
                          </a:xfrm>
                          <a:prstGeom prst="rect">
                            <a:avLst/>
                          </a:prstGeom>
                          <a:noFill/>
                          <a:ln>
                            <a:noFill/>
                          </a:ln>
                        </pic:spPr>
                      </pic:pic>
                    </a:graphicData>
                  </a:graphic>
                </wp:inline>
              </w:drawing>
            </w:r>
          </w:p>
        </w:tc>
      </w:tr>
      <w:tr w:rsidR="006015FE" w:rsidRPr="00537C01" w:rsidTr="006015FE">
        <w:trPr>
          <w:gridBefore w:val="1"/>
          <w:wBefore w:w="8" w:type="dxa"/>
        </w:trPr>
        <w:tc>
          <w:tcPr>
            <w:tcW w:w="9347" w:type="dxa"/>
            <w:gridSpan w:val="2"/>
          </w:tcPr>
          <w:p w:rsidR="006015FE" w:rsidRPr="00537C01" w:rsidRDefault="006015FE" w:rsidP="00FF2229">
            <w:pPr>
              <w:bidi/>
              <w:jc w:val="center"/>
              <w:rPr>
                <w:rFonts w:ascii="mtr" w:eastAsia="Times New Roman" w:hAnsi="mtr" w:cs="B Nazanin"/>
                <w:b/>
                <w:bCs/>
                <w:sz w:val="24"/>
                <w:szCs w:val="24"/>
                <w:rtl/>
              </w:rPr>
            </w:pPr>
            <w:r w:rsidRPr="00537C01">
              <w:rPr>
                <w:rFonts w:ascii="mtr" w:eastAsia="Times New Roman" w:hAnsi="mtr" w:cs="B Nazanin" w:hint="cs"/>
                <w:b/>
                <w:bCs/>
                <w:sz w:val="24"/>
                <w:szCs w:val="24"/>
                <w:rtl/>
              </w:rPr>
              <w:t>سرپانتینیت متعلق به افیولیت</w:t>
            </w:r>
            <w:r w:rsidRPr="00537C01">
              <w:rPr>
                <w:rFonts w:ascii="mtr" w:eastAsia="Times New Roman" w:hAnsi="mtr" w:cs="B Nazanin"/>
                <w:b/>
                <w:bCs/>
                <w:sz w:val="24"/>
                <w:szCs w:val="24"/>
                <w:rtl/>
              </w:rPr>
              <w:softHyphen/>
            </w:r>
            <w:r w:rsidRPr="00537C01">
              <w:rPr>
                <w:rFonts w:ascii="mtr" w:eastAsia="Times New Roman" w:hAnsi="mtr" w:cs="B Nazanin" w:hint="cs"/>
                <w:b/>
                <w:bCs/>
                <w:sz w:val="24"/>
                <w:szCs w:val="24"/>
                <w:rtl/>
              </w:rPr>
              <w:t>های ترودوس قبرس</w:t>
            </w:r>
          </w:p>
        </w:tc>
      </w:tr>
      <w:tr w:rsidR="006015FE" w:rsidRPr="00537C01" w:rsidTr="006015FE">
        <w:trPr>
          <w:gridBefore w:val="1"/>
          <w:wBefore w:w="8" w:type="dxa"/>
        </w:trPr>
        <w:tc>
          <w:tcPr>
            <w:tcW w:w="9347" w:type="dxa"/>
            <w:gridSpan w:val="2"/>
          </w:tcPr>
          <w:p w:rsidR="006015FE" w:rsidRPr="00537C01" w:rsidRDefault="006015FE" w:rsidP="00FF2229">
            <w:pPr>
              <w:pStyle w:val="ListParagraph"/>
              <w:bidi/>
              <w:ind w:left="0"/>
              <w:jc w:val="center"/>
              <w:rPr>
                <w:rFonts w:cs="B Nazanin"/>
                <w:noProof/>
                <w:sz w:val="24"/>
                <w:szCs w:val="24"/>
                <w:rtl/>
              </w:rPr>
            </w:pPr>
            <w:r w:rsidRPr="00537C01">
              <w:rPr>
                <w:noProof/>
              </w:rPr>
              <w:drawing>
                <wp:inline distT="0" distB="0" distL="0" distR="0" wp14:anchorId="62D490D1" wp14:editId="0FC48A01">
                  <wp:extent cx="3235991" cy="2410211"/>
                  <wp:effectExtent l="0" t="0" r="2540" b="9525"/>
                  <wp:docPr id="155" name="Picture 155" descr="ALEX STREKEISEN-Serpent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ALEX STREKEISEN-Serpentine-"/>
                          <pic:cNvPicPr>
                            <a:picLocks noChangeAspect="1" noChangeArrowheads="1"/>
                          </pic:cNvPicPr>
                        </pic:nvPicPr>
                        <pic:blipFill>
                          <a:blip r:embed="rId192" cstate="print">
                            <a:extLst>
                              <a:ext uri="{28A0092B-C50C-407E-A947-70E740481C1C}">
                                <a14:useLocalDpi xmlns:a14="http://schemas.microsoft.com/office/drawing/2010/main" val="0"/>
                              </a:ext>
                            </a:extLst>
                          </a:blip>
                          <a:srcRect/>
                          <a:stretch>
                            <a:fillRect/>
                          </a:stretch>
                        </pic:blipFill>
                        <pic:spPr bwMode="auto">
                          <a:xfrm>
                            <a:off x="0" y="0"/>
                            <a:ext cx="3248207" cy="2419309"/>
                          </a:xfrm>
                          <a:prstGeom prst="rect">
                            <a:avLst/>
                          </a:prstGeom>
                          <a:noFill/>
                          <a:ln>
                            <a:noFill/>
                          </a:ln>
                        </pic:spPr>
                      </pic:pic>
                    </a:graphicData>
                  </a:graphic>
                </wp:inline>
              </w:drawing>
            </w:r>
          </w:p>
        </w:tc>
      </w:tr>
      <w:tr w:rsidR="006015FE" w:rsidRPr="00537C01" w:rsidTr="006015FE">
        <w:trPr>
          <w:gridBefore w:val="1"/>
          <w:wBefore w:w="8" w:type="dxa"/>
        </w:trPr>
        <w:tc>
          <w:tcPr>
            <w:tcW w:w="9347" w:type="dxa"/>
            <w:gridSpan w:val="2"/>
          </w:tcPr>
          <w:p w:rsidR="006015FE" w:rsidRPr="00537C01" w:rsidRDefault="006015FE" w:rsidP="00FF2229">
            <w:pPr>
              <w:bidi/>
              <w:jc w:val="center"/>
              <w:rPr>
                <w:rFonts w:ascii="mtr" w:eastAsia="Times New Roman" w:hAnsi="mtr" w:cs="B Nazanin"/>
                <w:b/>
                <w:bCs/>
                <w:sz w:val="24"/>
                <w:szCs w:val="24"/>
                <w:rtl/>
              </w:rPr>
            </w:pPr>
            <w:r w:rsidRPr="00537C01">
              <w:rPr>
                <w:rFonts w:ascii="mtr" w:eastAsia="Times New Roman" w:hAnsi="mtr" w:cs="B Nazanin" w:hint="cs"/>
                <w:b/>
                <w:bCs/>
                <w:sz w:val="24"/>
                <w:szCs w:val="24"/>
                <w:rtl/>
              </w:rPr>
              <w:t>سرپانتینیت در مقطع نازک، نور پلاریزه متقاطع.</w:t>
            </w:r>
          </w:p>
        </w:tc>
      </w:tr>
      <w:tr w:rsidR="006015FE" w:rsidRPr="00537C01" w:rsidTr="006015FE">
        <w:trPr>
          <w:gridBefore w:val="1"/>
          <w:wBefore w:w="8" w:type="dxa"/>
        </w:trPr>
        <w:tc>
          <w:tcPr>
            <w:tcW w:w="4658" w:type="dxa"/>
          </w:tcPr>
          <w:p w:rsidR="006015FE" w:rsidRPr="00537C01" w:rsidRDefault="006015FE" w:rsidP="00FF2229">
            <w:pPr>
              <w:bidi/>
              <w:jc w:val="center"/>
              <w:rPr>
                <w:rFonts w:ascii="mtr" w:eastAsia="Times New Roman" w:hAnsi="mtr" w:cs="B Nazanin"/>
                <w:b/>
                <w:bCs/>
                <w:sz w:val="24"/>
                <w:szCs w:val="24"/>
                <w:rtl/>
              </w:rPr>
            </w:pPr>
            <w:r w:rsidRPr="00537C01">
              <w:rPr>
                <w:noProof/>
              </w:rPr>
              <w:drawing>
                <wp:inline distT="0" distB="0" distL="0" distR="0" wp14:anchorId="01EF074F" wp14:editId="49F804FD">
                  <wp:extent cx="2860728" cy="1906438"/>
                  <wp:effectExtent l="0" t="0" r="0" b="0"/>
                  <wp:docPr id="156" name="Picture 156" descr="https://www.alexstrekeisen.it/immagini/meta/peridotiteserpentinizzata53(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www.alexstrekeisen.it/immagini/meta/peridotiteserpentinizzata53(15).jpg"/>
                          <pic:cNvPicPr>
                            <a:picLocks noChangeAspect="1" noChangeArrowheads="1"/>
                          </pic:cNvPicPr>
                        </pic:nvPicPr>
                        <pic:blipFill>
                          <a:blip r:embed="rId193" cstate="print">
                            <a:extLst>
                              <a:ext uri="{28A0092B-C50C-407E-A947-70E740481C1C}">
                                <a14:useLocalDpi xmlns:a14="http://schemas.microsoft.com/office/drawing/2010/main" val="0"/>
                              </a:ext>
                            </a:extLst>
                          </a:blip>
                          <a:srcRect/>
                          <a:stretch>
                            <a:fillRect/>
                          </a:stretch>
                        </pic:blipFill>
                        <pic:spPr bwMode="auto">
                          <a:xfrm>
                            <a:off x="0" y="0"/>
                            <a:ext cx="2876251" cy="1916783"/>
                          </a:xfrm>
                          <a:prstGeom prst="rect">
                            <a:avLst/>
                          </a:prstGeom>
                          <a:noFill/>
                          <a:ln>
                            <a:noFill/>
                          </a:ln>
                        </pic:spPr>
                      </pic:pic>
                    </a:graphicData>
                  </a:graphic>
                </wp:inline>
              </w:drawing>
            </w:r>
          </w:p>
        </w:tc>
        <w:tc>
          <w:tcPr>
            <w:tcW w:w="4689" w:type="dxa"/>
          </w:tcPr>
          <w:p w:rsidR="006015FE" w:rsidRPr="00537C01" w:rsidRDefault="006015FE" w:rsidP="00FF2229">
            <w:pPr>
              <w:bidi/>
              <w:jc w:val="center"/>
              <w:rPr>
                <w:rFonts w:ascii="mtr" w:eastAsia="Times New Roman" w:hAnsi="mtr" w:cs="B Nazanin"/>
                <w:b/>
                <w:bCs/>
                <w:sz w:val="24"/>
                <w:szCs w:val="24"/>
                <w:rtl/>
              </w:rPr>
            </w:pPr>
            <w:r w:rsidRPr="00537C01">
              <w:rPr>
                <w:noProof/>
              </w:rPr>
              <w:drawing>
                <wp:inline distT="0" distB="0" distL="0" distR="0" wp14:anchorId="63C4A000" wp14:editId="093B0502">
                  <wp:extent cx="2881222" cy="1920095"/>
                  <wp:effectExtent l="0" t="0" r="0" b="4445"/>
                  <wp:docPr id="157" name="Picture 157" descr="https://www.alexstrekeisen.it/immagini/meta/peridotiteserpentinizzata53(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alexstrekeisen.it/immagini/meta/peridotiteserpentinizzata53(17).jpg"/>
                          <pic:cNvPicPr>
                            <a:picLocks noChangeAspect="1" noChangeArrowheads="1"/>
                          </pic:cNvPicPr>
                        </pic:nvPicPr>
                        <pic:blipFill>
                          <a:blip r:embed="rId194" cstate="print">
                            <a:extLst>
                              <a:ext uri="{28A0092B-C50C-407E-A947-70E740481C1C}">
                                <a14:useLocalDpi xmlns:a14="http://schemas.microsoft.com/office/drawing/2010/main" val="0"/>
                              </a:ext>
                            </a:extLst>
                          </a:blip>
                          <a:srcRect/>
                          <a:stretch>
                            <a:fillRect/>
                          </a:stretch>
                        </pic:blipFill>
                        <pic:spPr bwMode="auto">
                          <a:xfrm>
                            <a:off x="0" y="0"/>
                            <a:ext cx="2891544" cy="1926974"/>
                          </a:xfrm>
                          <a:prstGeom prst="rect">
                            <a:avLst/>
                          </a:prstGeom>
                          <a:noFill/>
                          <a:ln>
                            <a:noFill/>
                          </a:ln>
                        </pic:spPr>
                      </pic:pic>
                    </a:graphicData>
                  </a:graphic>
                </wp:inline>
              </w:drawing>
            </w:r>
          </w:p>
        </w:tc>
      </w:tr>
      <w:tr w:rsidR="006015FE" w:rsidRPr="00537C01" w:rsidTr="006015FE">
        <w:trPr>
          <w:gridBefore w:val="1"/>
          <w:wBefore w:w="8" w:type="dxa"/>
        </w:trPr>
        <w:tc>
          <w:tcPr>
            <w:tcW w:w="9347" w:type="dxa"/>
            <w:gridSpan w:val="2"/>
          </w:tcPr>
          <w:p w:rsidR="006015FE" w:rsidRPr="00537C01" w:rsidRDefault="006015FE" w:rsidP="00FF2229">
            <w:pPr>
              <w:bidi/>
              <w:jc w:val="center"/>
              <w:rPr>
                <w:rFonts w:ascii="mtr" w:eastAsia="Times New Roman" w:hAnsi="mtr" w:cs="B Nazanin"/>
                <w:b/>
                <w:bCs/>
                <w:sz w:val="24"/>
                <w:szCs w:val="24"/>
                <w:rtl/>
              </w:rPr>
            </w:pPr>
            <w:r w:rsidRPr="00537C01">
              <w:rPr>
                <w:rFonts w:ascii="mtr" w:eastAsia="Times New Roman" w:hAnsi="mtr" w:cs="B Nazanin" w:hint="cs"/>
                <w:b/>
                <w:bCs/>
                <w:sz w:val="24"/>
                <w:szCs w:val="24"/>
                <w:rtl/>
              </w:rPr>
              <w:t>سرپانتین</w:t>
            </w:r>
            <w:r w:rsidRPr="00537C01">
              <w:rPr>
                <w:rFonts w:ascii="mtr" w:eastAsia="Times New Roman" w:hAnsi="mtr" w:cs="B Nazanin"/>
                <w:b/>
                <w:bCs/>
                <w:sz w:val="24"/>
                <w:szCs w:val="24"/>
                <w:rtl/>
              </w:rPr>
              <w:softHyphen/>
            </w:r>
            <w:r w:rsidRPr="00537C01">
              <w:rPr>
                <w:rFonts w:ascii="mtr" w:eastAsia="Times New Roman" w:hAnsi="mtr" w:cs="B Nazanin" w:hint="cs"/>
                <w:b/>
                <w:bCs/>
                <w:sz w:val="24"/>
                <w:szCs w:val="24"/>
                <w:rtl/>
              </w:rPr>
              <w:t>زایی در امتداد درزه</w:t>
            </w:r>
            <w:r w:rsidRPr="00537C01">
              <w:rPr>
                <w:rFonts w:ascii="mtr" w:eastAsia="Times New Roman" w:hAnsi="mtr" w:cs="B Nazanin"/>
                <w:b/>
                <w:bCs/>
                <w:sz w:val="24"/>
                <w:szCs w:val="24"/>
                <w:rtl/>
              </w:rPr>
              <w:softHyphen/>
            </w:r>
            <w:r w:rsidRPr="00537C01">
              <w:rPr>
                <w:rFonts w:ascii="mtr" w:eastAsia="Times New Roman" w:hAnsi="mtr" w:cs="B Nazanin" w:hint="cs"/>
                <w:b/>
                <w:bCs/>
                <w:sz w:val="24"/>
                <w:szCs w:val="24"/>
                <w:rtl/>
              </w:rPr>
              <w:t>ها و شکستیگ</w:t>
            </w:r>
            <w:r w:rsidRPr="00537C01">
              <w:rPr>
                <w:rFonts w:ascii="mtr" w:eastAsia="Times New Roman" w:hAnsi="mtr" w:cs="B Nazanin"/>
                <w:b/>
                <w:bCs/>
                <w:sz w:val="24"/>
                <w:szCs w:val="24"/>
                <w:rtl/>
              </w:rPr>
              <w:softHyphen/>
            </w:r>
            <w:r w:rsidRPr="00537C01">
              <w:rPr>
                <w:rFonts w:ascii="mtr" w:eastAsia="Times New Roman" w:hAnsi="mtr" w:cs="B Nazanin" w:hint="cs"/>
                <w:b/>
                <w:bCs/>
                <w:sz w:val="24"/>
                <w:szCs w:val="24"/>
                <w:rtl/>
              </w:rPr>
              <w:t xml:space="preserve">های میکروسکپی یک نمونه سنگ پریدوتیتی </w:t>
            </w:r>
          </w:p>
          <w:p w:rsidR="006015FE" w:rsidRPr="00537C01" w:rsidRDefault="006015FE" w:rsidP="00FF2229">
            <w:pPr>
              <w:bidi/>
              <w:jc w:val="center"/>
              <w:rPr>
                <w:rFonts w:ascii="mtr" w:eastAsia="Times New Roman" w:hAnsi="mtr" w:cs="B Nazanin"/>
                <w:b/>
                <w:bCs/>
                <w:sz w:val="24"/>
                <w:szCs w:val="24"/>
                <w:rtl/>
              </w:rPr>
            </w:pPr>
            <w:r w:rsidRPr="00537C01">
              <w:rPr>
                <w:rFonts w:ascii="mtr" w:eastAsia="Times New Roman" w:hAnsi="mtr" w:cs="B Nazanin" w:hint="cs"/>
                <w:b/>
                <w:bCs/>
                <w:sz w:val="24"/>
                <w:szCs w:val="24"/>
                <w:rtl/>
              </w:rPr>
              <w:t>(بخش الیافی خاکستری رنگ وسط تصویر) (در مقطع نازک، نور پلاریزه متقاطع).</w:t>
            </w:r>
          </w:p>
        </w:tc>
      </w:tr>
      <w:tr w:rsidR="006015FE" w:rsidRPr="00537C01" w:rsidTr="006015FE">
        <w:trPr>
          <w:gridBefore w:val="1"/>
          <w:wBefore w:w="8" w:type="dxa"/>
        </w:trPr>
        <w:tc>
          <w:tcPr>
            <w:tcW w:w="9347" w:type="dxa"/>
            <w:gridSpan w:val="2"/>
          </w:tcPr>
          <w:p w:rsidR="006015FE" w:rsidRPr="00537C01" w:rsidRDefault="006015FE" w:rsidP="00FF2229">
            <w:pPr>
              <w:bidi/>
              <w:jc w:val="center"/>
              <w:rPr>
                <w:rFonts w:ascii="mtr" w:eastAsia="Times New Roman" w:hAnsi="mtr" w:cs="B Nazanin"/>
                <w:b/>
                <w:bCs/>
                <w:sz w:val="24"/>
                <w:szCs w:val="24"/>
                <w:rtl/>
              </w:rPr>
            </w:pPr>
          </w:p>
        </w:tc>
      </w:tr>
    </w:tbl>
    <w:p w:rsidR="006015FE" w:rsidRPr="00537C01" w:rsidRDefault="006015FE" w:rsidP="006015FE">
      <w:pPr>
        <w:rPr>
          <w:rFonts w:ascii="Tahoma" w:eastAsia="Times New Roman" w:hAnsi="Tahoma" w:cs="B Nazanin"/>
          <w:sz w:val="28"/>
          <w:szCs w:val="28"/>
          <w:bdr w:val="none" w:sz="0" w:space="0" w:color="auto" w:frame="1"/>
          <w:rtl/>
          <w:lang w:bidi="fa-IR"/>
        </w:rPr>
      </w:pPr>
      <w:r w:rsidRPr="00537C01">
        <w:rPr>
          <w:rFonts w:ascii="Tahoma" w:eastAsia="Times New Roman" w:hAnsi="Tahoma" w:cs="B Nazanin"/>
          <w:sz w:val="28"/>
          <w:szCs w:val="28"/>
          <w:bdr w:val="none" w:sz="0" w:space="0" w:color="auto" w:frame="1"/>
          <w:rtl/>
          <w:lang w:bidi="fa-IR"/>
        </w:rPr>
        <w:br w:type="page"/>
      </w:r>
    </w:p>
    <w:tbl>
      <w:tblPr>
        <w:tblStyle w:val="TableGrid"/>
        <w:bidiVisual/>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6015FE" w:rsidRPr="00537C01" w:rsidTr="006015FE">
        <w:tc>
          <w:tcPr>
            <w:tcW w:w="8640" w:type="dxa"/>
          </w:tcPr>
          <w:p w:rsidR="006015FE" w:rsidRPr="00537C01" w:rsidRDefault="006015FE" w:rsidP="00FF2229">
            <w:pPr>
              <w:pStyle w:val="ListParagraph"/>
              <w:bidi/>
              <w:ind w:left="0"/>
              <w:jc w:val="center"/>
              <w:rPr>
                <w:rFonts w:ascii="Tahoma" w:eastAsia="Times New Roman" w:hAnsi="Tahoma" w:cs="B Nazanin"/>
                <w:sz w:val="28"/>
                <w:szCs w:val="28"/>
                <w:bdr w:val="none" w:sz="0" w:space="0" w:color="auto" w:frame="1"/>
                <w:rtl/>
                <w:lang w:bidi="fa-IR"/>
              </w:rPr>
            </w:pPr>
            <w:r w:rsidRPr="00537C01">
              <w:rPr>
                <w:rFonts w:ascii="Tahoma" w:eastAsia="Times New Roman" w:hAnsi="Tahoma" w:cs="B Nazanin" w:hint="cs"/>
                <w:sz w:val="28"/>
                <w:szCs w:val="28"/>
                <w:bdr w:val="none" w:sz="0" w:space="0" w:color="auto" w:frame="1"/>
                <w:rtl/>
                <w:lang w:bidi="fa-IR"/>
              </w:rPr>
              <w:lastRenderedPageBreak/>
              <w:t>2016</w:t>
            </w:r>
          </w:p>
          <w:p w:rsidR="006015FE" w:rsidRPr="00537C01" w:rsidRDefault="006015FE" w:rsidP="00FF2229">
            <w:pPr>
              <w:pStyle w:val="ListParagraph"/>
              <w:bidi/>
              <w:ind w:left="0"/>
              <w:jc w:val="both"/>
              <w:rPr>
                <w:rFonts w:ascii="Tahoma" w:eastAsia="Times New Roman" w:hAnsi="Tahoma" w:cs="B Nazanin"/>
                <w:sz w:val="28"/>
                <w:szCs w:val="28"/>
                <w:bdr w:val="none" w:sz="0" w:space="0" w:color="auto" w:frame="1"/>
                <w:rtl/>
                <w:lang w:bidi="fa-IR"/>
              </w:rPr>
            </w:pPr>
            <w:r w:rsidRPr="00537C01">
              <w:rPr>
                <w:noProof/>
              </w:rPr>
              <w:drawing>
                <wp:inline distT="0" distB="0" distL="0" distR="0" wp14:anchorId="7F663046" wp14:editId="0E56F9C6">
                  <wp:extent cx="4603713" cy="1772705"/>
                  <wp:effectExtent l="0" t="0" r="6985" b="0"/>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5"/>
                          <a:srcRect b="6772"/>
                          <a:stretch/>
                        </pic:blipFill>
                        <pic:spPr bwMode="auto">
                          <a:xfrm>
                            <a:off x="0" y="0"/>
                            <a:ext cx="4609217" cy="1774825"/>
                          </a:xfrm>
                          <a:prstGeom prst="rect">
                            <a:avLst/>
                          </a:prstGeom>
                          <a:ln>
                            <a:noFill/>
                          </a:ln>
                          <a:extLst>
                            <a:ext uri="{53640926-AAD7-44D8-BBD7-CCE9431645EC}">
                              <a14:shadowObscured xmlns:a14="http://schemas.microsoft.com/office/drawing/2010/main"/>
                            </a:ext>
                          </a:extLst>
                        </pic:spPr>
                      </pic:pic>
                    </a:graphicData>
                  </a:graphic>
                </wp:inline>
              </w:drawing>
            </w:r>
          </w:p>
        </w:tc>
      </w:tr>
      <w:tr w:rsidR="006015FE" w:rsidRPr="00537C01" w:rsidTr="006015FE">
        <w:tc>
          <w:tcPr>
            <w:tcW w:w="8640" w:type="dxa"/>
          </w:tcPr>
          <w:p w:rsidR="006015FE" w:rsidRPr="00537C01" w:rsidRDefault="006015FE" w:rsidP="00FF2229">
            <w:pPr>
              <w:pStyle w:val="ListParagraph"/>
              <w:bidi/>
              <w:ind w:left="0"/>
              <w:jc w:val="center"/>
              <w:rPr>
                <w:rFonts w:ascii="Tahoma" w:eastAsia="Times New Roman" w:hAnsi="Tahoma" w:cs="B Nazanin"/>
                <w:sz w:val="28"/>
                <w:szCs w:val="28"/>
                <w:bdr w:val="none" w:sz="0" w:space="0" w:color="auto" w:frame="1"/>
                <w:rtl/>
                <w:lang w:bidi="fa-IR"/>
              </w:rPr>
            </w:pPr>
            <w:r w:rsidRPr="00537C01">
              <w:rPr>
                <w:noProof/>
              </w:rPr>
              <w:drawing>
                <wp:inline distT="0" distB="0" distL="0" distR="0" wp14:anchorId="39B8DCA6" wp14:editId="03F59D3B">
                  <wp:extent cx="4364935" cy="2175914"/>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6"/>
                          <a:srcRect t="13817"/>
                          <a:stretch/>
                        </pic:blipFill>
                        <pic:spPr bwMode="auto">
                          <a:xfrm>
                            <a:off x="0" y="0"/>
                            <a:ext cx="4374592" cy="2180728"/>
                          </a:xfrm>
                          <a:prstGeom prst="rect">
                            <a:avLst/>
                          </a:prstGeom>
                          <a:ln>
                            <a:noFill/>
                          </a:ln>
                          <a:extLst>
                            <a:ext uri="{53640926-AAD7-44D8-BBD7-CCE9431645EC}">
                              <a14:shadowObscured xmlns:a14="http://schemas.microsoft.com/office/drawing/2010/main"/>
                            </a:ext>
                          </a:extLst>
                        </pic:spPr>
                      </pic:pic>
                    </a:graphicData>
                  </a:graphic>
                </wp:inline>
              </w:drawing>
            </w:r>
          </w:p>
        </w:tc>
      </w:tr>
      <w:tr w:rsidR="006015FE" w:rsidRPr="00537C01" w:rsidTr="006015FE">
        <w:tc>
          <w:tcPr>
            <w:tcW w:w="8640" w:type="dxa"/>
          </w:tcPr>
          <w:p w:rsidR="006015FE" w:rsidRPr="00537C01" w:rsidRDefault="006015FE" w:rsidP="00FF2229">
            <w:pPr>
              <w:pStyle w:val="ListParagraph"/>
              <w:bidi/>
              <w:ind w:left="0"/>
              <w:jc w:val="center"/>
              <w:rPr>
                <w:rFonts w:ascii="Tahoma" w:eastAsia="Times New Roman" w:hAnsi="Tahoma" w:cs="B Nazanin"/>
                <w:sz w:val="28"/>
                <w:szCs w:val="28"/>
                <w:bdr w:val="none" w:sz="0" w:space="0" w:color="auto" w:frame="1"/>
                <w:rtl/>
                <w:lang w:bidi="fa-IR"/>
              </w:rPr>
            </w:pPr>
            <w:r w:rsidRPr="00537C01">
              <w:rPr>
                <w:rFonts w:ascii="Tahoma" w:eastAsia="Times New Roman" w:hAnsi="Tahoma" w:cs="B Nazanin" w:hint="cs"/>
                <w:sz w:val="28"/>
                <w:szCs w:val="28"/>
                <w:bdr w:val="none" w:sz="0" w:space="0" w:color="auto" w:frame="1"/>
                <w:rtl/>
                <w:lang w:bidi="fa-IR"/>
              </w:rPr>
              <w:t>کتاب اطلس پتروگرافی افیولیت</w:t>
            </w:r>
            <w:r w:rsidRPr="00537C01">
              <w:rPr>
                <w:rFonts w:ascii="Tahoma" w:eastAsia="Times New Roman" w:hAnsi="Tahoma" w:cs="B Nazanin"/>
                <w:sz w:val="28"/>
                <w:szCs w:val="28"/>
                <w:bdr w:val="none" w:sz="0" w:space="0" w:color="auto" w:frame="1"/>
                <w:rtl/>
                <w:lang w:bidi="fa-IR"/>
              </w:rPr>
              <w:softHyphen/>
            </w:r>
          </w:p>
          <w:p w:rsidR="006015FE" w:rsidRPr="00537C01" w:rsidRDefault="006015FE" w:rsidP="00FF2229">
            <w:pPr>
              <w:pStyle w:val="ListParagraph"/>
              <w:bidi/>
              <w:ind w:left="0"/>
              <w:jc w:val="center"/>
              <w:rPr>
                <w:rFonts w:ascii="Tahoma" w:eastAsia="Times New Roman" w:hAnsi="Tahoma" w:cs="B Nazanin"/>
                <w:sz w:val="28"/>
                <w:szCs w:val="28"/>
                <w:bdr w:val="none" w:sz="0" w:space="0" w:color="auto" w:frame="1"/>
                <w:rtl/>
                <w:lang w:bidi="fa-IR"/>
              </w:rPr>
            </w:pPr>
            <w:r w:rsidRPr="00537C01">
              <w:rPr>
                <w:rFonts w:ascii="Tahoma" w:eastAsia="Times New Roman" w:hAnsi="Tahoma" w:cs="B Nazanin"/>
                <w:noProof/>
                <w:sz w:val="28"/>
                <w:szCs w:val="28"/>
                <w:bdr w:val="none" w:sz="0" w:space="0" w:color="auto" w:frame="1"/>
                <w:rtl/>
              </w:rPr>
              <w:drawing>
                <wp:inline distT="0" distB="0" distL="0" distR="0" wp14:anchorId="009D9A82" wp14:editId="393D17F0">
                  <wp:extent cx="3703410" cy="3579963"/>
                  <wp:effectExtent l="0" t="0" r="0" b="190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افیولیت 3.tif"/>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3735513" cy="3610996"/>
                          </a:xfrm>
                          <a:prstGeom prst="rect">
                            <a:avLst/>
                          </a:prstGeom>
                        </pic:spPr>
                      </pic:pic>
                    </a:graphicData>
                  </a:graphic>
                </wp:inline>
              </w:drawing>
            </w:r>
          </w:p>
        </w:tc>
      </w:tr>
      <w:tr w:rsidR="006015FE" w:rsidRPr="00537C01" w:rsidTr="006015FE">
        <w:tc>
          <w:tcPr>
            <w:tcW w:w="8640" w:type="dxa"/>
          </w:tcPr>
          <w:p w:rsidR="006015FE" w:rsidRPr="00537C01" w:rsidRDefault="006015FE" w:rsidP="00FF2229">
            <w:pPr>
              <w:pStyle w:val="ListParagraph"/>
              <w:bidi/>
              <w:ind w:left="0"/>
              <w:jc w:val="both"/>
              <w:rPr>
                <w:rFonts w:ascii="Tahoma" w:eastAsia="Times New Roman" w:hAnsi="Tahoma" w:cs="B Nazanin"/>
                <w:sz w:val="28"/>
                <w:szCs w:val="28"/>
                <w:bdr w:val="none" w:sz="0" w:space="0" w:color="auto" w:frame="1"/>
                <w:rtl/>
                <w:lang w:bidi="fa-IR"/>
              </w:rPr>
            </w:pPr>
            <w:r w:rsidRPr="00537C01">
              <w:rPr>
                <w:noProof/>
              </w:rPr>
              <w:lastRenderedPageBreak/>
              <w:drawing>
                <wp:inline distT="0" distB="0" distL="0" distR="0" wp14:anchorId="77CC1A31" wp14:editId="6C15C475">
                  <wp:extent cx="5174552" cy="2212453"/>
                  <wp:effectExtent l="0" t="0" r="7620"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8"/>
                          <a:stretch>
                            <a:fillRect/>
                          </a:stretch>
                        </pic:blipFill>
                        <pic:spPr>
                          <a:xfrm>
                            <a:off x="0" y="0"/>
                            <a:ext cx="5184456" cy="2216688"/>
                          </a:xfrm>
                          <a:prstGeom prst="rect">
                            <a:avLst/>
                          </a:prstGeom>
                        </pic:spPr>
                      </pic:pic>
                    </a:graphicData>
                  </a:graphic>
                </wp:inline>
              </w:drawing>
            </w:r>
          </w:p>
        </w:tc>
      </w:tr>
      <w:tr w:rsidR="006015FE" w:rsidRPr="00537C01" w:rsidTr="006015FE">
        <w:tc>
          <w:tcPr>
            <w:tcW w:w="8640" w:type="dxa"/>
          </w:tcPr>
          <w:p w:rsidR="006015FE" w:rsidRPr="00537C01" w:rsidRDefault="006015FE" w:rsidP="00FF2229">
            <w:pPr>
              <w:pStyle w:val="ListParagraph"/>
              <w:bidi/>
              <w:ind w:left="0"/>
              <w:jc w:val="center"/>
              <w:rPr>
                <w:rFonts w:ascii="Tahoma" w:eastAsia="Times New Roman" w:hAnsi="Tahoma" w:cs="B Nazanin"/>
                <w:sz w:val="28"/>
                <w:szCs w:val="28"/>
                <w:bdr w:val="none" w:sz="0" w:space="0" w:color="auto" w:frame="1"/>
                <w:rtl/>
                <w:lang w:bidi="fa-IR"/>
              </w:rPr>
            </w:pPr>
            <w:r w:rsidRPr="00537C01">
              <w:rPr>
                <w:noProof/>
              </w:rPr>
              <w:drawing>
                <wp:inline distT="0" distB="0" distL="0" distR="0" wp14:anchorId="1A1EA3AF" wp14:editId="247A28B3">
                  <wp:extent cx="4634653" cy="1886941"/>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99"/>
                          <a:srcRect b="7572"/>
                          <a:stretch/>
                        </pic:blipFill>
                        <pic:spPr bwMode="auto">
                          <a:xfrm>
                            <a:off x="0" y="0"/>
                            <a:ext cx="4652812" cy="1894334"/>
                          </a:xfrm>
                          <a:prstGeom prst="rect">
                            <a:avLst/>
                          </a:prstGeom>
                          <a:ln>
                            <a:noFill/>
                          </a:ln>
                          <a:extLst>
                            <a:ext uri="{53640926-AAD7-44D8-BBD7-CCE9431645EC}">
                              <a14:shadowObscured xmlns:a14="http://schemas.microsoft.com/office/drawing/2010/main"/>
                            </a:ext>
                          </a:extLst>
                        </pic:spPr>
                      </pic:pic>
                    </a:graphicData>
                  </a:graphic>
                </wp:inline>
              </w:drawing>
            </w:r>
          </w:p>
        </w:tc>
      </w:tr>
      <w:tr w:rsidR="006015FE" w:rsidRPr="00537C01" w:rsidTr="006015FE">
        <w:tc>
          <w:tcPr>
            <w:tcW w:w="8640" w:type="dxa"/>
          </w:tcPr>
          <w:p w:rsidR="006015FE" w:rsidRPr="00537C01" w:rsidRDefault="006015FE" w:rsidP="00FF2229">
            <w:pPr>
              <w:pStyle w:val="ListParagraph"/>
              <w:bidi/>
              <w:ind w:left="0"/>
              <w:jc w:val="center"/>
              <w:rPr>
                <w:rFonts w:ascii="Tahoma" w:eastAsia="Times New Roman" w:hAnsi="Tahoma" w:cs="B Nazanin"/>
                <w:sz w:val="28"/>
                <w:szCs w:val="28"/>
                <w:bdr w:val="none" w:sz="0" w:space="0" w:color="auto" w:frame="1"/>
                <w:rtl/>
                <w:lang w:bidi="fa-IR"/>
              </w:rPr>
            </w:pPr>
            <w:r w:rsidRPr="00537C01">
              <w:rPr>
                <w:rFonts w:ascii="Tahoma" w:eastAsia="Times New Roman" w:hAnsi="Tahoma" w:cs="B Nazanin" w:hint="cs"/>
                <w:sz w:val="24"/>
                <w:szCs w:val="24"/>
                <w:bdr w:val="none" w:sz="0" w:space="0" w:color="auto" w:frame="1"/>
                <w:rtl/>
                <w:lang w:bidi="fa-IR"/>
              </w:rPr>
              <w:t>بر خلاف عنوان مقاله، منطقه مورد بحث در شرق ایران واقع است. اشتباهی در عنوان صورت گرفته است.</w:t>
            </w:r>
          </w:p>
        </w:tc>
      </w:tr>
      <w:tr w:rsidR="006015FE" w:rsidRPr="00537C01" w:rsidTr="006015FE">
        <w:tc>
          <w:tcPr>
            <w:tcW w:w="8640" w:type="dxa"/>
          </w:tcPr>
          <w:p w:rsidR="006015FE" w:rsidRPr="00537C01" w:rsidRDefault="006015FE" w:rsidP="00FF2229">
            <w:pPr>
              <w:pStyle w:val="ListParagraph"/>
              <w:bidi/>
              <w:ind w:left="0"/>
              <w:jc w:val="both"/>
              <w:rPr>
                <w:rFonts w:ascii="Tahoma" w:eastAsia="Times New Roman" w:hAnsi="Tahoma" w:cs="B Nazanin"/>
                <w:sz w:val="28"/>
                <w:szCs w:val="28"/>
                <w:bdr w:val="none" w:sz="0" w:space="0" w:color="auto" w:frame="1"/>
                <w:rtl/>
                <w:lang w:bidi="fa-IR"/>
              </w:rPr>
            </w:pPr>
            <w:r w:rsidRPr="00537C01">
              <w:rPr>
                <w:noProof/>
              </w:rPr>
              <w:drawing>
                <wp:inline distT="0" distB="0" distL="0" distR="0" wp14:anchorId="7D78105F" wp14:editId="0219194E">
                  <wp:extent cx="5239344" cy="2209359"/>
                  <wp:effectExtent l="0" t="0" r="0" b="63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0"/>
                          <a:srcRect t="7478"/>
                          <a:stretch/>
                        </pic:blipFill>
                        <pic:spPr bwMode="auto">
                          <a:xfrm>
                            <a:off x="0" y="0"/>
                            <a:ext cx="5247413" cy="2212762"/>
                          </a:xfrm>
                          <a:prstGeom prst="rect">
                            <a:avLst/>
                          </a:prstGeom>
                          <a:ln>
                            <a:noFill/>
                          </a:ln>
                          <a:extLst>
                            <a:ext uri="{53640926-AAD7-44D8-BBD7-CCE9431645EC}">
                              <a14:shadowObscured xmlns:a14="http://schemas.microsoft.com/office/drawing/2010/main"/>
                            </a:ext>
                          </a:extLst>
                        </pic:spPr>
                      </pic:pic>
                    </a:graphicData>
                  </a:graphic>
                </wp:inline>
              </w:drawing>
            </w:r>
          </w:p>
        </w:tc>
      </w:tr>
      <w:tr w:rsidR="006015FE" w:rsidRPr="00537C01" w:rsidTr="006015FE">
        <w:tc>
          <w:tcPr>
            <w:tcW w:w="8640" w:type="dxa"/>
          </w:tcPr>
          <w:p w:rsidR="006015FE" w:rsidRPr="00537C01" w:rsidRDefault="006015FE" w:rsidP="00FF2229">
            <w:pPr>
              <w:pStyle w:val="ListParagraph"/>
              <w:bidi/>
              <w:ind w:left="0"/>
              <w:jc w:val="center"/>
              <w:rPr>
                <w:rFonts w:ascii="Tahoma" w:eastAsia="Times New Roman" w:hAnsi="Tahoma" w:cs="B Nazanin"/>
                <w:sz w:val="28"/>
                <w:szCs w:val="28"/>
                <w:bdr w:val="none" w:sz="0" w:space="0" w:color="auto" w:frame="1"/>
                <w:rtl/>
                <w:lang w:bidi="fa-IR"/>
              </w:rPr>
            </w:pPr>
            <w:r w:rsidRPr="00537C01">
              <w:rPr>
                <w:noProof/>
              </w:rPr>
              <w:drawing>
                <wp:inline distT="0" distB="0" distL="0" distR="0" wp14:anchorId="17EC8481" wp14:editId="67A4010F">
                  <wp:extent cx="4762279" cy="1596076"/>
                  <wp:effectExtent l="0" t="0" r="635" b="444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1"/>
                          <a:stretch>
                            <a:fillRect/>
                          </a:stretch>
                        </pic:blipFill>
                        <pic:spPr>
                          <a:xfrm>
                            <a:off x="0" y="0"/>
                            <a:ext cx="4770978" cy="1598992"/>
                          </a:xfrm>
                          <a:prstGeom prst="rect">
                            <a:avLst/>
                          </a:prstGeom>
                        </pic:spPr>
                      </pic:pic>
                    </a:graphicData>
                  </a:graphic>
                </wp:inline>
              </w:drawing>
            </w:r>
          </w:p>
        </w:tc>
      </w:tr>
      <w:tr w:rsidR="006015FE" w:rsidRPr="00537C01" w:rsidTr="006015FE">
        <w:tc>
          <w:tcPr>
            <w:tcW w:w="8640" w:type="dxa"/>
          </w:tcPr>
          <w:p w:rsidR="006015FE" w:rsidRPr="00537C01" w:rsidRDefault="006015FE" w:rsidP="00FF2229">
            <w:pPr>
              <w:pStyle w:val="ListParagraph"/>
              <w:bidi/>
              <w:ind w:left="0"/>
              <w:jc w:val="center"/>
              <w:rPr>
                <w:noProof/>
              </w:rPr>
            </w:pPr>
            <w:r w:rsidRPr="00537C01">
              <w:rPr>
                <w:noProof/>
              </w:rPr>
              <w:lastRenderedPageBreak/>
              <w:drawing>
                <wp:inline distT="0" distB="0" distL="0" distR="0" wp14:anchorId="19C99623" wp14:editId="65916F97">
                  <wp:extent cx="5300934" cy="2389517"/>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02"/>
                          <a:srcRect r="17828"/>
                          <a:stretch/>
                        </pic:blipFill>
                        <pic:spPr bwMode="auto">
                          <a:xfrm>
                            <a:off x="0" y="0"/>
                            <a:ext cx="5328457" cy="2401924"/>
                          </a:xfrm>
                          <a:prstGeom prst="rect">
                            <a:avLst/>
                          </a:prstGeom>
                          <a:ln>
                            <a:noFill/>
                          </a:ln>
                          <a:extLst>
                            <a:ext uri="{53640926-AAD7-44D8-BBD7-CCE9431645EC}">
                              <a14:shadowObscured xmlns:a14="http://schemas.microsoft.com/office/drawing/2010/main"/>
                            </a:ext>
                          </a:extLst>
                        </pic:spPr>
                      </pic:pic>
                    </a:graphicData>
                  </a:graphic>
                </wp:inline>
              </w:drawing>
            </w:r>
          </w:p>
        </w:tc>
      </w:tr>
    </w:tbl>
    <w:p w:rsidR="00735FEA" w:rsidRPr="00515A60" w:rsidRDefault="00735FEA" w:rsidP="006015FE">
      <w:pPr>
        <w:bidi/>
        <w:rPr>
          <w:rFonts w:ascii="mtr" w:eastAsia="Times New Roman" w:hAnsi="mtr" w:cs="B Nazanin"/>
          <w:color w:val="000000"/>
          <w:sz w:val="28"/>
          <w:szCs w:val="28"/>
          <w:shd w:val="clear" w:color="auto" w:fill="FFFFFF"/>
        </w:rPr>
      </w:pPr>
    </w:p>
    <w:sectPr w:rsidR="00735FEA" w:rsidRPr="00515A60">
      <w:headerReference w:type="even" r:id="rId203"/>
      <w:headerReference w:type="default" r:id="rId204"/>
      <w:footerReference w:type="even" r:id="rId205"/>
      <w:footerReference w:type="default" r:id="rId206"/>
      <w:headerReference w:type="first" r:id="rId207"/>
      <w:footerReference w:type="first" r:id="rId20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734E8" w:rsidRDefault="005734E8" w:rsidP="006923F3">
      <w:pPr>
        <w:spacing w:after="0" w:line="240" w:lineRule="auto"/>
      </w:pPr>
      <w:r>
        <w:separator/>
      </w:r>
    </w:p>
  </w:endnote>
  <w:endnote w:type="continuationSeparator" w:id="0">
    <w:p w:rsidR="005734E8" w:rsidRDefault="005734E8" w:rsidP="006923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tr">
    <w:altName w:val="Times New Roman"/>
    <w:panose1 w:val="00000000000000000000"/>
    <w:charset w:val="00"/>
    <w:family w:val="roman"/>
    <w:notTrueType/>
    <w:pitch w:val="default"/>
  </w:font>
  <w:font w:name="B Nazanin">
    <w:panose1 w:val="00000400000000000000"/>
    <w:charset w:val="B2"/>
    <w:family w:val="auto"/>
    <w:pitch w:val="variable"/>
    <w:sig w:usb0="00002001" w:usb1="80000000" w:usb2="00000008" w:usb3="00000000" w:csb0="00000040" w:csb1="00000000"/>
  </w:font>
  <w:font w:name="IRANSans">
    <w:altName w:val="Times New Roman"/>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 w:name="inherit">
    <w:altName w:val="Times New Roman"/>
    <w:panose1 w:val="00000000000000000000"/>
    <w:charset w:val="00"/>
    <w:family w:val="roman"/>
    <w:notTrueType/>
    <w:pitch w:val="default"/>
  </w:font>
  <w:font w:name="B Zar">
    <w:altName w:val="Courier New"/>
    <w:charset w:val="B2"/>
    <w:family w:val="auto"/>
    <w:pitch w:val="variable"/>
    <w:sig w:usb0="00002000" w:usb1="80000000" w:usb2="00000008" w:usb3="00000000" w:csb0="0000004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229" w:rsidRDefault="00FF222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500694169"/>
      <w:docPartObj>
        <w:docPartGallery w:val="Page Numbers (Bottom of Page)"/>
        <w:docPartUnique/>
      </w:docPartObj>
    </w:sdtPr>
    <w:sdtEndPr>
      <w:rPr>
        <w:noProof/>
      </w:rPr>
    </w:sdtEndPr>
    <w:sdtContent>
      <w:p w:rsidR="00FF2229" w:rsidRDefault="00FF2229" w:rsidP="00C05DB0">
        <w:pPr>
          <w:pStyle w:val="Footer"/>
          <w:tabs>
            <w:tab w:val="left" w:pos="1354"/>
          </w:tabs>
          <w:bidi/>
        </w:pPr>
        <w:r>
          <w:rPr>
            <w:rtl/>
          </w:rPr>
          <w:tab/>
        </w:r>
        <w:r>
          <w:rPr>
            <w:rtl/>
          </w:rPr>
          <w:tab/>
        </w:r>
        <w:r w:rsidRPr="006923F3">
          <w:rPr>
            <w:rFonts w:cs="B Nazanin"/>
            <w:sz w:val="28"/>
            <w:szCs w:val="28"/>
          </w:rPr>
          <w:fldChar w:fldCharType="begin"/>
        </w:r>
        <w:r w:rsidRPr="006923F3">
          <w:rPr>
            <w:rFonts w:cs="B Nazanin"/>
            <w:sz w:val="28"/>
            <w:szCs w:val="28"/>
          </w:rPr>
          <w:instrText xml:space="preserve"> PAGE   \* MERGEFORMAT </w:instrText>
        </w:r>
        <w:r w:rsidRPr="006923F3">
          <w:rPr>
            <w:rFonts w:cs="B Nazanin"/>
            <w:sz w:val="28"/>
            <w:szCs w:val="28"/>
          </w:rPr>
          <w:fldChar w:fldCharType="separate"/>
        </w:r>
        <w:r w:rsidR="00F85EA1">
          <w:rPr>
            <w:rFonts w:cs="B Nazanin"/>
            <w:noProof/>
            <w:sz w:val="28"/>
            <w:szCs w:val="28"/>
            <w:rtl/>
          </w:rPr>
          <w:t>26</w:t>
        </w:r>
        <w:r w:rsidRPr="006923F3">
          <w:rPr>
            <w:rFonts w:cs="B Nazanin"/>
            <w:noProof/>
            <w:sz w:val="28"/>
            <w:szCs w:val="28"/>
          </w:rPr>
          <w:fldChar w:fldCharType="end"/>
        </w:r>
      </w:p>
    </w:sdtContent>
  </w:sdt>
  <w:p w:rsidR="00FF2229" w:rsidRDefault="00FF2229" w:rsidP="006923F3">
    <w:pPr>
      <w:pStyle w:val="Footer"/>
      <w:tabs>
        <w:tab w:val="clear" w:pos="4680"/>
        <w:tab w:val="clear" w:pos="9360"/>
        <w:tab w:val="left" w:pos="3063"/>
      </w:tabs>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229" w:rsidRDefault="00FF222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734E8" w:rsidRDefault="005734E8" w:rsidP="006923F3">
      <w:pPr>
        <w:spacing w:after="0" w:line="240" w:lineRule="auto"/>
      </w:pPr>
      <w:r>
        <w:separator/>
      </w:r>
    </w:p>
  </w:footnote>
  <w:footnote w:type="continuationSeparator" w:id="0">
    <w:p w:rsidR="005734E8" w:rsidRDefault="005734E8" w:rsidP="006923F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229" w:rsidRDefault="00FF222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229" w:rsidRDefault="00FF22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F2229" w:rsidRDefault="00FF222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FF121C"/>
    <w:multiLevelType w:val="hybridMultilevel"/>
    <w:tmpl w:val="C1705B2C"/>
    <w:lvl w:ilvl="0" w:tplc="F742360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B9501F0"/>
    <w:multiLevelType w:val="multilevel"/>
    <w:tmpl w:val="24BEEB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70550BA"/>
    <w:multiLevelType w:val="hybridMultilevel"/>
    <w:tmpl w:val="6EF87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59C2041"/>
    <w:multiLevelType w:val="hybridMultilevel"/>
    <w:tmpl w:val="DA6E418A"/>
    <w:lvl w:ilvl="0" w:tplc="56404E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A60"/>
    <w:rsid w:val="00001189"/>
    <w:rsid w:val="00004A1F"/>
    <w:rsid w:val="00022F26"/>
    <w:rsid w:val="000257F2"/>
    <w:rsid w:val="0005289C"/>
    <w:rsid w:val="000608F9"/>
    <w:rsid w:val="00061813"/>
    <w:rsid w:val="000654F7"/>
    <w:rsid w:val="0007769C"/>
    <w:rsid w:val="000778F1"/>
    <w:rsid w:val="00086D85"/>
    <w:rsid w:val="000A2AD4"/>
    <w:rsid w:val="000A6691"/>
    <w:rsid w:val="000B1FB2"/>
    <w:rsid w:val="000B5CBD"/>
    <w:rsid w:val="000B5DD8"/>
    <w:rsid w:val="000B6618"/>
    <w:rsid w:val="000B707D"/>
    <w:rsid w:val="000D2737"/>
    <w:rsid w:val="000D39B5"/>
    <w:rsid w:val="000D3E3D"/>
    <w:rsid w:val="000E366E"/>
    <w:rsid w:val="000E5202"/>
    <w:rsid w:val="000F20CE"/>
    <w:rsid w:val="000F27C4"/>
    <w:rsid w:val="000F6072"/>
    <w:rsid w:val="00106151"/>
    <w:rsid w:val="00111161"/>
    <w:rsid w:val="001118A9"/>
    <w:rsid w:val="00114139"/>
    <w:rsid w:val="00115583"/>
    <w:rsid w:val="00120290"/>
    <w:rsid w:val="0012051C"/>
    <w:rsid w:val="001239D0"/>
    <w:rsid w:val="0012536E"/>
    <w:rsid w:val="00126B1A"/>
    <w:rsid w:val="0013373E"/>
    <w:rsid w:val="001412BB"/>
    <w:rsid w:val="00142167"/>
    <w:rsid w:val="00145025"/>
    <w:rsid w:val="00162D0B"/>
    <w:rsid w:val="00165A05"/>
    <w:rsid w:val="001670DF"/>
    <w:rsid w:val="00172F15"/>
    <w:rsid w:val="00175F8D"/>
    <w:rsid w:val="001908AB"/>
    <w:rsid w:val="00197B41"/>
    <w:rsid w:val="001A05CA"/>
    <w:rsid w:val="001A1228"/>
    <w:rsid w:val="001B4C72"/>
    <w:rsid w:val="001C26FB"/>
    <w:rsid w:val="001C2CC4"/>
    <w:rsid w:val="001D0B52"/>
    <w:rsid w:val="001E1780"/>
    <w:rsid w:val="001E2F4B"/>
    <w:rsid w:val="001E4FBF"/>
    <w:rsid w:val="001E7E30"/>
    <w:rsid w:val="00201070"/>
    <w:rsid w:val="00201EA6"/>
    <w:rsid w:val="0020267F"/>
    <w:rsid w:val="00202A11"/>
    <w:rsid w:val="002035AD"/>
    <w:rsid w:val="002069E6"/>
    <w:rsid w:val="0021188C"/>
    <w:rsid w:val="002125FF"/>
    <w:rsid w:val="0022152A"/>
    <w:rsid w:val="00222B01"/>
    <w:rsid w:val="002237A2"/>
    <w:rsid w:val="00225F5F"/>
    <w:rsid w:val="002343B3"/>
    <w:rsid w:val="00237320"/>
    <w:rsid w:val="00242CE6"/>
    <w:rsid w:val="0024721C"/>
    <w:rsid w:val="002501CD"/>
    <w:rsid w:val="00261AEC"/>
    <w:rsid w:val="00265E88"/>
    <w:rsid w:val="00270133"/>
    <w:rsid w:val="00276D22"/>
    <w:rsid w:val="002820B7"/>
    <w:rsid w:val="00286855"/>
    <w:rsid w:val="002A5F67"/>
    <w:rsid w:val="002B1220"/>
    <w:rsid w:val="002B395E"/>
    <w:rsid w:val="002D29CD"/>
    <w:rsid w:val="002D4A66"/>
    <w:rsid w:val="002E521A"/>
    <w:rsid w:val="002E5620"/>
    <w:rsid w:val="002E7C4E"/>
    <w:rsid w:val="002F32F7"/>
    <w:rsid w:val="002F5202"/>
    <w:rsid w:val="002F638B"/>
    <w:rsid w:val="00300442"/>
    <w:rsid w:val="00304E3F"/>
    <w:rsid w:val="00305437"/>
    <w:rsid w:val="0031118F"/>
    <w:rsid w:val="003159B5"/>
    <w:rsid w:val="003235D9"/>
    <w:rsid w:val="003244CC"/>
    <w:rsid w:val="003261BD"/>
    <w:rsid w:val="00344819"/>
    <w:rsid w:val="003469CB"/>
    <w:rsid w:val="003510B0"/>
    <w:rsid w:val="00353C6C"/>
    <w:rsid w:val="0035405A"/>
    <w:rsid w:val="00355177"/>
    <w:rsid w:val="00356CEE"/>
    <w:rsid w:val="0035789D"/>
    <w:rsid w:val="003602F2"/>
    <w:rsid w:val="00361485"/>
    <w:rsid w:val="00363B49"/>
    <w:rsid w:val="00365944"/>
    <w:rsid w:val="003672A4"/>
    <w:rsid w:val="00373B95"/>
    <w:rsid w:val="003773C9"/>
    <w:rsid w:val="00382399"/>
    <w:rsid w:val="00386313"/>
    <w:rsid w:val="0039568B"/>
    <w:rsid w:val="003A3B06"/>
    <w:rsid w:val="003B0E3F"/>
    <w:rsid w:val="003B1CD9"/>
    <w:rsid w:val="003B2666"/>
    <w:rsid w:val="003D0EAE"/>
    <w:rsid w:val="003D6507"/>
    <w:rsid w:val="003E0822"/>
    <w:rsid w:val="003E24B8"/>
    <w:rsid w:val="003E4BEE"/>
    <w:rsid w:val="003E4D50"/>
    <w:rsid w:val="003E6123"/>
    <w:rsid w:val="003E6612"/>
    <w:rsid w:val="00400A74"/>
    <w:rsid w:val="00403274"/>
    <w:rsid w:val="004038A1"/>
    <w:rsid w:val="00404B9B"/>
    <w:rsid w:val="00407039"/>
    <w:rsid w:val="004124D0"/>
    <w:rsid w:val="00415F64"/>
    <w:rsid w:val="00422B49"/>
    <w:rsid w:val="004269F4"/>
    <w:rsid w:val="00437D80"/>
    <w:rsid w:val="004629A5"/>
    <w:rsid w:val="004659F0"/>
    <w:rsid w:val="00466936"/>
    <w:rsid w:val="0047188C"/>
    <w:rsid w:val="004733A3"/>
    <w:rsid w:val="004764C6"/>
    <w:rsid w:val="004806ED"/>
    <w:rsid w:val="0048070D"/>
    <w:rsid w:val="00481959"/>
    <w:rsid w:val="00490868"/>
    <w:rsid w:val="004A0B67"/>
    <w:rsid w:val="004A14FE"/>
    <w:rsid w:val="004A2FF5"/>
    <w:rsid w:val="004A548D"/>
    <w:rsid w:val="004A6283"/>
    <w:rsid w:val="004B4320"/>
    <w:rsid w:val="004B5635"/>
    <w:rsid w:val="004B5CCA"/>
    <w:rsid w:val="004B6C37"/>
    <w:rsid w:val="004B7917"/>
    <w:rsid w:val="004C216D"/>
    <w:rsid w:val="004C2C22"/>
    <w:rsid w:val="004D0085"/>
    <w:rsid w:val="004D3059"/>
    <w:rsid w:val="004E5874"/>
    <w:rsid w:val="004E7D56"/>
    <w:rsid w:val="004E7FCE"/>
    <w:rsid w:val="004F1E85"/>
    <w:rsid w:val="004F2CF9"/>
    <w:rsid w:val="004F6828"/>
    <w:rsid w:val="0050393A"/>
    <w:rsid w:val="00515A60"/>
    <w:rsid w:val="005168CE"/>
    <w:rsid w:val="00535498"/>
    <w:rsid w:val="0054049A"/>
    <w:rsid w:val="0055180D"/>
    <w:rsid w:val="00553DFE"/>
    <w:rsid w:val="00556047"/>
    <w:rsid w:val="00570B9A"/>
    <w:rsid w:val="005734E8"/>
    <w:rsid w:val="005810BD"/>
    <w:rsid w:val="00581AB6"/>
    <w:rsid w:val="00582472"/>
    <w:rsid w:val="00586C1C"/>
    <w:rsid w:val="005959F1"/>
    <w:rsid w:val="00596546"/>
    <w:rsid w:val="00597B4D"/>
    <w:rsid w:val="005A04E5"/>
    <w:rsid w:val="005A6CC9"/>
    <w:rsid w:val="005B39A9"/>
    <w:rsid w:val="005D33B1"/>
    <w:rsid w:val="005D612B"/>
    <w:rsid w:val="005E30F1"/>
    <w:rsid w:val="005E3B5F"/>
    <w:rsid w:val="005E4A87"/>
    <w:rsid w:val="005E6A13"/>
    <w:rsid w:val="005F20DD"/>
    <w:rsid w:val="005F3C8D"/>
    <w:rsid w:val="006015FE"/>
    <w:rsid w:val="00602042"/>
    <w:rsid w:val="00611608"/>
    <w:rsid w:val="00611769"/>
    <w:rsid w:val="00614744"/>
    <w:rsid w:val="00637302"/>
    <w:rsid w:val="00640003"/>
    <w:rsid w:val="00643CE7"/>
    <w:rsid w:val="006468CC"/>
    <w:rsid w:val="00647A26"/>
    <w:rsid w:val="00660CD2"/>
    <w:rsid w:val="00675B28"/>
    <w:rsid w:val="00682A6A"/>
    <w:rsid w:val="006923F3"/>
    <w:rsid w:val="006A3903"/>
    <w:rsid w:val="006A7CA8"/>
    <w:rsid w:val="006A7E68"/>
    <w:rsid w:val="006B138C"/>
    <w:rsid w:val="006B1D8B"/>
    <w:rsid w:val="006B3B0F"/>
    <w:rsid w:val="006C4369"/>
    <w:rsid w:val="006C7E99"/>
    <w:rsid w:val="006D2C4B"/>
    <w:rsid w:val="006E1CDF"/>
    <w:rsid w:val="006E5FF0"/>
    <w:rsid w:val="006E6AD2"/>
    <w:rsid w:val="006F01E2"/>
    <w:rsid w:val="006F528E"/>
    <w:rsid w:val="00700A48"/>
    <w:rsid w:val="00712109"/>
    <w:rsid w:val="007129AA"/>
    <w:rsid w:val="0071635B"/>
    <w:rsid w:val="00720AA4"/>
    <w:rsid w:val="007302D8"/>
    <w:rsid w:val="0073236F"/>
    <w:rsid w:val="00735552"/>
    <w:rsid w:val="00735FEA"/>
    <w:rsid w:val="007458AE"/>
    <w:rsid w:val="0076440E"/>
    <w:rsid w:val="00774F66"/>
    <w:rsid w:val="007848D4"/>
    <w:rsid w:val="00784D58"/>
    <w:rsid w:val="00784E07"/>
    <w:rsid w:val="007963F1"/>
    <w:rsid w:val="007A2990"/>
    <w:rsid w:val="007A7D7F"/>
    <w:rsid w:val="007C1B18"/>
    <w:rsid w:val="007D2EC2"/>
    <w:rsid w:val="007D69DB"/>
    <w:rsid w:val="007E75F0"/>
    <w:rsid w:val="008000DA"/>
    <w:rsid w:val="00807935"/>
    <w:rsid w:val="0081259F"/>
    <w:rsid w:val="00817B2B"/>
    <w:rsid w:val="00820D9C"/>
    <w:rsid w:val="00823F3C"/>
    <w:rsid w:val="00824192"/>
    <w:rsid w:val="00836FCF"/>
    <w:rsid w:val="00843208"/>
    <w:rsid w:val="008436E7"/>
    <w:rsid w:val="008478D0"/>
    <w:rsid w:val="0085557B"/>
    <w:rsid w:val="00861019"/>
    <w:rsid w:val="008615E5"/>
    <w:rsid w:val="00861DB2"/>
    <w:rsid w:val="00864CD3"/>
    <w:rsid w:val="00871F31"/>
    <w:rsid w:val="00876456"/>
    <w:rsid w:val="00884CC3"/>
    <w:rsid w:val="0089193A"/>
    <w:rsid w:val="00894A44"/>
    <w:rsid w:val="008A0BF4"/>
    <w:rsid w:val="008A3228"/>
    <w:rsid w:val="008B009A"/>
    <w:rsid w:val="008C0225"/>
    <w:rsid w:val="008C5C2D"/>
    <w:rsid w:val="008C6F7C"/>
    <w:rsid w:val="008D3F3C"/>
    <w:rsid w:val="008E240F"/>
    <w:rsid w:val="008F1FE5"/>
    <w:rsid w:val="00904667"/>
    <w:rsid w:val="00905D98"/>
    <w:rsid w:val="00906A77"/>
    <w:rsid w:val="00920E0A"/>
    <w:rsid w:val="00923FE5"/>
    <w:rsid w:val="00932B11"/>
    <w:rsid w:val="009379E6"/>
    <w:rsid w:val="00940B5E"/>
    <w:rsid w:val="00941BC5"/>
    <w:rsid w:val="00951070"/>
    <w:rsid w:val="00955430"/>
    <w:rsid w:val="00965278"/>
    <w:rsid w:val="00972B57"/>
    <w:rsid w:val="00973713"/>
    <w:rsid w:val="00980493"/>
    <w:rsid w:val="00996BA4"/>
    <w:rsid w:val="009A189C"/>
    <w:rsid w:val="009A4DA9"/>
    <w:rsid w:val="009A73A6"/>
    <w:rsid w:val="009B0958"/>
    <w:rsid w:val="009B6B1D"/>
    <w:rsid w:val="009C04C7"/>
    <w:rsid w:val="009C2CAC"/>
    <w:rsid w:val="009C6073"/>
    <w:rsid w:val="009C7575"/>
    <w:rsid w:val="009D493F"/>
    <w:rsid w:val="009D52C1"/>
    <w:rsid w:val="009E09F6"/>
    <w:rsid w:val="009E6429"/>
    <w:rsid w:val="00A00F93"/>
    <w:rsid w:val="00A0450D"/>
    <w:rsid w:val="00A04B5C"/>
    <w:rsid w:val="00A04DEB"/>
    <w:rsid w:val="00A14C7B"/>
    <w:rsid w:val="00A164A6"/>
    <w:rsid w:val="00A17283"/>
    <w:rsid w:val="00A17B08"/>
    <w:rsid w:val="00A23964"/>
    <w:rsid w:val="00A24AB6"/>
    <w:rsid w:val="00A2565F"/>
    <w:rsid w:val="00A35A28"/>
    <w:rsid w:val="00A43BCE"/>
    <w:rsid w:val="00A5350B"/>
    <w:rsid w:val="00A633B2"/>
    <w:rsid w:val="00A65E18"/>
    <w:rsid w:val="00A83E3D"/>
    <w:rsid w:val="00A849C8"/>
    <w:rsid w:val="00A919F6"/>
    <w:rsid w:val="00A936B6"/>
    <w:rsid w:val="00A94183"/>
    <w:rsid w:val="00A9770B"/>
    <w:rsid w:val="00AA3B81"/>
    <w:rsid w:val="00AB3EA7"/>
    <w:rsid w:val="00AB60F6"/>
    <w:rsid w:val="00AC4CFC"/>
    <w:rsid w:val="00AC5AE2"/>
    <w:rsid w:val="00AD6907"/>
    <w:rsid w:val="00AE4CB2"/>
    <w:rsid w:val="00AE711C"/>
    <w:rsid w:val="00B0172E"/>
    <w:rsid w:val="00B07834"/>
    <w:rsid w:val="00B11C82"/>
    <w:rsid w:val="00B123E7"/>
    <w:rsid w:val="00B17BD3"/>
    <w:rsid w:val="00B24C22"/>
    <w:rsid w:val="00B25252"/>
    <w:rsid w:val="00B25626"/>
    <w:rsid w:val="00B30726"/>
    <w:rsid w:val="00B33C01"/>
    <w:rsid w:val="00B40772"/>
    <w:rsid w:val="00B45F82"/>
    <w:rsid w:val="00B4623C"/>
    <w:rsid w:val="00B47ABF"/>
    <w:rsid w:val="00B5339C"/>
    <w:rsid w:val="00B606A9"/>
    <w:rsid w:val="00B610EF"/>
    <w:rsid w:val="00B650B4"/>
    <w:rsid w:val="00B65781"/>
    <w:rsid w:val="00B749D9"/>
    <w:rsid w:val="00B758AB"/>
    <w:rsid w:val="00B75DE1"/>
    <w:rsid w:val="00B81F5B"/>
    <w:rsid w:val="00B830FF"/>
    <w:rsid w:val="00B83950"/>
    <w:rsid w:val="00B94F26"/>
    <w:rsid w:val="00BA1709"/>
    <w:rsid w:val="00BB0480"/>
    <w:rsid w:val="00BB0A1F"/>
    <w:rsid w:val="00BC01B0"/>
    <w:rsid w:val="00BC327F"/>
    <w:rsid w:val="00BC439B"/>
    <w:rsid w:val="00BE5B63"/>
    <w:rsid w:val="00BF173B"/>
    <w:rsid w:val="00BF3B1F"/>
    <w:rsid w:val="00BF7714"/>
    <w:rsid w:val="00C009F7"/>
    <w:rsid w:val="00C05DB0"/>
    <w:rsid w:val="00C25253"/>
    <w:rsid w:val="00C474B3"/>
    <w:rsid w:val="00C706D6"/>
    <w:rsid w:val="00C735A2"/>
    <w:rsid w:val="00C736F7"/>
    <w:rsid w:val="00C73CD0"/>
    <w:rsid w:val="00C7543E"/>
    <w:rsid w:val="00C816B1"/>
    <w:rsid w:val="00CB0142"/>
    <w:rsid w:val="00CB4BB9"/>
    <w:rsid w:val="00CB53DC"/>
    <w:rsid w:val="00CB5A28"/>
    <w:rsid w:val="00CD10AB"/>
    <w:rsid w:val="00CD5195"/>
    <w:rsid w:val="00CD55E7"/>
    <w:rsid w:val="00CE03A2"/>
    <w:rsid w:val="00CE2B8E"/>
    <w:rsid w:val="00CE35C6"/>
    <w:rsid w:val="00CF43C5"/>
    <w:rsid w:val="00D1526C"/>
    <w:rsid w:val="00D23B0C"/>
    <w:rsid w:val="00D41165"/>
    <w:rsid w:val="00D511CC"/>
    <w:rsid w:val="00D57FCF"/>
    <w:rsid w:val="00D616D1"/>
    <w:rsid w:val="00D62A30"/>
    <w:rsid w:val="00D62B7D"/>
    <w:rsid w:val="00D65201"/>
    <w:rsid w:val="00D66E37"/>
    <w:rsid w:val="00D71437"/>
    <w:rsid w:val="00D71D16"/>
    <w:rsid w:val="00D720AD"/>
    <w:rsid w:val="00D84573"/>
    <w:rsid w:val="00DA463B"/>
    <w:rsid w:val="00DA7FA8"/>
    <w:rsid w:val="00DC3A2A"/>
    <w:rsid w:val="00DC3BF4"/>
    <w:rsid w:val="00DC40EC"/>
    <w:rsid w:val="00DC4622"/>
    <w:rsid w:val="00DC6808"/>
    <w:rsid w:val="00DD0CBF"/>
    <w:rsid w:val="00DE1C6C"/>
    <w:rsid w:val="00DE55D2"/>
    <w:rsid w:val="00DE7465"/>
    <w:rsid w:val="00DF008D"/>
    <w:rsid w:val="00DF3A60"/>
    <w:rsid w:val="00DF43AE"/>
    <w:rsid w:val="00E008BE"/>
    <w:rsid w:val="00E04420"/>
    <w:rsid w:val="00E1297D"/>
    <w:rsid w:val="00E16862"/>
    <w:rsid w:val="00E1755E"/>
    <w:rsid w:val="00E41BA0"/>
    <w:rsid w:val="00E42A21"/>
    <w:rsid w:val="00E44B44"/>
    <w:rsid w:val="00E44CE6"/>
    <w:rsid w:val="00E44E7F"/>
    <w:rsid w:val="00E465E5"/>
    <w:rsid w:val="00E4726F"/>
    <w:rsid w:val="00E71CF5"/>
    <w:rsid w:val="00E721AD"/>
    <w:rsid w:val="00E76347"/>
    <w:rsid w:val="00E820DF"/>
    <w:rsid w:val="00E82196"/>
    <w:rsid w:val="00E94A0C"/>
    <w:rsid w:val="00EA4C08"/>
    <w:rsid w:val="00EA4ECF"/>
    <w:rsid w:val="00EC44A1"/>
    <w:rsid w:val="00ED05A2"/>
    <w:rsid w:val="00EE108D"/>
    <w:rsid w:val="00EE2740"/>
    <w:rsid w:val="00EE4FA2"/>
    <w:rsid w:val="00EE5758"/>
    <w:rsid w:val="00EF0F76"/>
    <w:rsid w:val="00EF4930"/>
    <w:rsid w:val="00F00B70"/>
    <w:rsid w:val="00F0172C"/>
    <w:rsid w:val="00F05674"/>
    <w:rsid w:val="00F13704"/>
    <w:rsid w:val="00F13B1E"/>
    <w:rsid w:val="00F17868"/>
    <w:rsid w:val="00F20E70"/>
    <w:rsid w:val="00F227B5"/>
    <w:rsid w:val="00F4547B"/>
    <w:rsid w:val="00F56F71"/>
    <w:rsid w:val="00F73BB7"/>
    <w:rsid w:val="00F810A0"/>
    <w:rsid w:val="00F85EA1"/>
    <w:rsid w:val="00F93B0A"/>
    <w:rsid w:val="00F955F8"/>
    <w:rsid w:val="00FA11C6"/>
    <w:rsid w:val="00FA5FD3"/>
    <w:rsid w:val="00FC42BA"/>
    <w:rsid w:val="00FC5117"/>
    <w:rsid w:val="00FE0BAE"/>
    <w:rsid w:val="00FE44B8"/>
    <w:rsid w:val="00FF1057"/>
    <w:rsid w:val="00FF2229"/>
    <w:rsid w:val="00FF536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265A52-53AC-40CB-BF9A-153358F16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2343B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2343B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A3228"/>
    <w:rPr>
      <w:color w:val="0000FF"/>
      <w:u w:val="single"/>
    </w:rPr>
  </w:style>
  <w:style w:type="character" w:customStyle="1" w:styleId="fo2">
    <w:name w:val="fo2"/>
    <w:basedOn w:val="DefaultParagraphFont"/>
    <w:rsid w:val="008A3228"/>
  </w:style>
  <w:style w:type="character" w:customStyle="1" w:styleId="fo3">
    <w:name w:val="fo3"/>
    <w:basedOn w:val="DefaultParagraphFont"/>
    <w:rsid w:val="008A3228"/>
  </w:style>
  <w:style w:type="table" w:styleId="TableGrid">
    <w:name w:val="Table Grid"/>
    <w:basedOn w:val="TableNormal"/>
    <w:uiPriority w:val="59"/>
    <w:rsid w:val="005039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5E6A13"/>
    <w:pPr>
      <w:ind w:left="720"/>
      <w:contextualSpacing/>
    </w:pPr>
  </w:style>
  <w:style w:type="character" w:customStyle="1" w:styleId="Heading2Char">
    <w:name w:val="Heading 2 Char"/>
    <w:basedOn w:val="DefaultParagraphFont"/>
    <w:link w:val="Heading2"/>
    <w:uiPriority w:val="9"/>
    <w:rsid w:val="002343B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343B3"/>
    <w:rPr>
      <w:rFonts w:ascii="Times New Roman" w:eastAsia="Times New Roman" w:hAnsi="Times New Roman" w:cs="Times New Roman"/>
      <w:b/>
      <w:bCs/>
      <w:sz w:val="27"/>
      <w:szCs w:val="27"/>
    </w:rPr>
  </w:style>
  <w:style w:type="character" w:customStyle="1" w:styleId="author-comma">
    <w:name w:val="author-comma"/>
    <w:basedOn w:val="DefaultParagraphFont"/>
    <w:rsid w:val="002343B3"/>
  </w:style>
  <w:style w:type="character" w:customStyle="1" w:styleId="spelle">
    <w:name w:val="spelle"/>
    <w:basedOn w:val="DefaultParagraphFont"/>
    <w:rsid w:val="00570B9A"/>
  </w:style>
  <w:style w:type="paragraph" w:styleId="Header">
    <w:name w:val="header"/>
    <w:basedOn w:val="Normal"/>
    <w:link w:val="HeaderChar"/>
    <w:uiPriority w:val="99"/>
    <w:unhideWhenUsed/>
    <w:rsid w:val="006923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23F3"/>
  </w:style>
  <w:style w:type="paragraph" w:styleId="Footer">
    <w:name w:val="footer"/>
    <w:basedOn w:val="Normal"/>
    <w:link w:val="FooterChar"/>
    <w:uiPriority w:val="99"/>
    <w:unhideWhenUsed/>
    <w:rsid w:val="006923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23F3"/>
  </w:style>
  <w:style w:type="table" w:customStyle="1" w:styleId="TableGrid1">
    <w:name w:val="Table Grid1"/>
    <w:basedOn w:val="TableNormal"/>
    <w:next w:val="TableGrid"/>
    <w:uiPriority w:val="59"/>
    <w:rsid w:val="00C73CD0"/>
    <w:pPr>
      <w:spacing w:after="0" w:line="240" w:lineRule="auto"/>
    </w:pPr>
    <w:rPr>
      <w:lang w:bidi="fa-I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9428576">
      <w:bodyDiv w:val="1"/>
      <w:marLeft w:val="0"/>
      <w:marRight w:val="0"/>
      <w:marTop w:val="0"/>
      <w:marBottom w:val="0"/>
      <w:divBdr>
        <w:top w:val="none" w:sz="0" w:space="0" w:color="auto"/>
        <w:left w:val="none" w:sz="0" w:space="0" w:color="auto"/>
        <w:bottom w:val="none" w:sz="0" w:space="0" w:color="auto"/>
        <w:right w:val="none" w:sz="0" w:space="0" w:color="auto"/>
      </w:divBdr>
    </w:div>
    <w:div w:id="1478112440">
      <w:bodyDiv w:val="1"/>
      <w:marLeft w:val="0"/>
      <w:marRight w:val="0"/>
      <w:marTop w:val="0"/>
      <w:marBottom w:val="0"/>
      <w:divBdr>
        <w:top w:val="none" w:sz="0" w:space="0" w:color="auto"/>
        <w:left w:val="none" w:sz="0" w:space="0" w:color="auto"/>
        <w:bottom w:val="none" w:sz="0" w:space="0" w:color="auto"/>
        <w:right w:val="none" w:sz="0" w:space="0" w:color="auto"/>
      </w:divBdr>
    </w:div>
    <w:div w:id="1684895006">
      <w:bodyDiv w:val="1"/>
      <w:marLeft w:val="0"/>
      <w:marRight w:val="0"/>
      <w:marTop w:val="0"/>
      <w:marBottom w:val="0"/>
      <w:divBdr>
        <w:top w:val="none" w:sz="0" w:space="0" w:color="auto"/>
        <w:left w:val="none" w:sz="0" w:space="0" w:color="auto"/>
        <w:bottom w:val="none" w:sz="0" w:space="0" w:color="auto"/>
        <w:right w:val="none" w:sz="0" w:space="0" w:color="auto"/>
      </w:divBdr>
      <w:divsChild>
        <w:div w:id="669136839">
          <w:marLeft w:val="0"/>
          <w:marRight w:val="0"/>
          <w:marTop w:val="0"/>
          <w:marBottom w:val="0"/>
          <w:divBdr>
            <w:top w:val="none" w:sz="0" w:space="0" w:color="auto"/>
            <w:left w:val="single" w:sz="2" w:space="0" w:color="FFFFFF"/>
            <w:bottom w:val="none" w:sz="0" w:space="0" w:color="auto"/>
            <w:right w:val="none" w:sz="0" w:space="0" w:color="auto"/>
          </w:divBdr>
        </w:div>
      </w:divsChild>
    </w:div>
    <w:div w:id="1897353714">
      <w:bodyDiv w:val="1"/>
      <w:marLeft w:val="0"/>
      <w:marRight w:val="0"/>
      <w:marTop w:val="0"/>
      <w:marBottom w:val="0"/>
      <w:divBdr>
        <w:top w:val="none" w:sz="0" w:space="0" w:color="auto"/>
        <w:left w:val="none" w:sz="0" w:space="0" w:color="auto"/>
        <w:bottom w:val="none" w:sz="0" w:space="0" w:color="auto"/>
        <w:right w:val="none" w:sz="0" w:space="0" w:color="auto"/>
      </w:divBdr>
      <w:divsChild>
        <w:div w:id="1742022142">
          <w:marLeft w:val="0"/>
          <w:marRight w:val="45"/>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0.jpeg"/><Relationship Id="rId21" Type="http://schemas.openxmlformats.org/officeDocument/2006/relationships/image" Target="media/image14.png"/><Relationship Id="rId42" Type="http://schemas.openxmlformats.org/officeDocument/2006/relationships/image" Target="media/image29.png"/><Relationship Id="rId63" Type="http://schemas.openxmlformats.org/officeDocument/2006/relationships/image" Target="media/image49.png"/><Relationship Id="rId84" Type="http://schemas.openxmlformats.org/officeDocument/2006/relationships/image" Target="media/image68.png"/><Relationship Id="rId138" Type="http://schemas.openxmlformats.org/officeDocument/2006/relationships/image" Target="media/image120.jpeg"/><Relationship Id="rId159" Type="http://schemas.openxmlformats.org/officeDocument/2006/relationships/image" Target="media/image135.jpeg"/><Relationship Id="rId170" Type="http://schemas.microsoft.com/office/2007/relationships/hdphoto" Target="media/hdphoto11.wdp"/><Relationship Id="rId191" Type="http://schemas.openxmlformats.org/officeDocument/2006/relationships/image" Target="media/image161.jpeg"/><Relationship Id="rId205" Type="http://schemas.openxmlformats.org/officeDocument/2006/relationships/footer" Target="footer1.xml"/><Relationship Id="rId16" Type="http://schemas.openxmlformats.org/officeDocument/2006/relationships/image" Target="media/image9.png"/><Relationship Id="rId107" Type="http://schemas.openxmlformats.org/officeDocument/2006/relationships/image" Target="media/image90.jpeg"/><Relationship Id="rId11" Type="http://schemas.openxmlformats.org/officeDocument/2006/relationships/image" Target="media/image4.tif"/><Relationship Id="rId32" Type="http://schemas.openxmlformats.org/officeDocument/2006/relationships/hyperlink" Target="http://yadda.icm.edu.pl/yadda/element/bwmeta1.element.baztech-c65ae7af-1f11-43c6-878e-db7bfff9aca0" TargetMode="External"/><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5.png"/><Relationship Id="rId123" Type="http://schemas.openxmlformats.org/officeDocument/2006/relationships/image" Target="media/image105.jpeg"/><Relationship Id="rId128" Type="http://schemas.openxmlformats.org/officeDocument/2006/relationships/image" Target="media/image110.tif"/><Relationship Id="rId144" Type="http://schemas.microsoft.com/office/2007/relationships/hdphoto" Target="media/hdphoto7.wdp"/><Relationship Id="rId149" Type="http://schemas.openxmlformats.org/officeDocument/2006/relationships/image" Target="media/image127.png"/><Relationship Id="rId5" Type="http://schemas.openxmlformats.org/officeDocument/2006/relationships/webSettings" Target="webSettings.xml"/><Relationship Id="rId90" Type="http://schemas.openxmlformats.org/officeDocument/2006/relationships/image" Target="media/image73.jpg"/><Relationship Id="rId95" Type="http://schemas.openxmlformats.org/officeDocument/2006/relationships/image" Target="media/image78.jpeg"/><Relationship Id="rId160" Type="http://schemas.openxmlformats.org/officeDocument/2006/relationships/image" Target="media/image136.jpeg"/><Relationship Id="rId165" Type="http://schemas.openxmlformats.org/officeDocument/2006/relationships/image" Target="media/image140.jpeg"/><Relationship Id="rId181" Type="http://schemas.openxmlformats.org/officeDocument/2006/relationships/image" Target="media/image152.jpeg"/><Relationship Id="rId186" Type="http://schemas.openxmlformats.org/officeDocument/2006/relationships/image" Target="media/image157.png"/><Relationship Id="rId22" Type="http://schemas.openxmlformats.org/officeDocument/2006/relationships/image" Target="media/image15.png"/><Relationship Id="rId27" Type="http://schemas.openxmlformats.org/officeDocument/2006/relationships/image" Target="media/image20.png"/><Relationship Id="rId43" Type="http://schemas.openxmlformats.org/officeDocument/2006/relationships/image" Target="media/image30.tif"/><Relationship Id="rId48" Type="http://schemas.openxmlformats.org/officeDocument/2006/relationships/image" Target="media/image35.png"/><Relationship Id="rId64" Type="http://schemas.microsoft.com/office/2007/relationships/hdphoto" Target="media/hdphoto2.wdp"/><Relationship Id="rId69" Type="http://schemas.openxmlformats.org/officeDocument/2006/relationships/image" Target="media/image53.png"/><Relationship Id="rId113" Type="http://schemas.openxmlformats.org/officeDocument/2006/relationships/image" Target="media/image96.jpeg"/><Relationship Id="rId118" Type="http://schemas.openxmlformats.org/officeDocument/2006/relationships/image" Target="media/image101.png"/><Relationship Id="rId134" Type="http://schemas.openxmlformats.org/officeDocument/2006/relationships/image" Target="media/image116.png"/><Relationship Id="rId139" Type="http://schemas.openxmlformats.org/officeDocument/2006/relationships/hyperlink" Target="https://www.researchgate.net/profile/Peter_Baumgartner2?_sg%5B0%5D=aP53jNtwskzNMiJJ0DiPlP5AqSJMyv9DJ45peQUgTLhh63qULlf4j2vW7y4SYZ3NWU9Uub4.PatCUujwExQj5x0rj73Rr7LhH74Y3_EeOatTBH3cm9r0XXM8saLee-OX8ra8mfxoWmK8fJHhVq3PjEd6cIwjlQ&amp;_sg%5B1%5D=ftayHqBxArebggT5OQIHc2MJ7otMP1Nlq-lLUv2mjlKsfBCy41seYPgLvAM5JTpnS34sZnE.WHxUQaBv41Sh8RlqaWB8kej_c2NVdj1YbfhhVDi7ZrKENlvnBK9DZJwtrcFvPcVUaxhqFwotSogmZ2iyxw407A" TargetMode="External"/><Relationship Id="rId80" Type="http://schemas.openxmlformats.org/officeDocument/2006/relationships/image" Target="media/image64.png"/><Relationship Id="rId85" Type="http://schemas.openxmlformats.org/officeDocument/2006/relationships/image" Target="media/image69.png"/><Relationship Id="rId150" Type="http://schemas.microsoft.com/office/2007/relationships/hdphoto" Target="media/hdphoto9.wdp"/><Relationship Id="rId155" Type="http://schemas.openxmlformats.org/officeDocument/2006/relationships/image" Target="media/image131.jpeg"/><Relationship Id="rId171" Type="http://schemas.openxmlformats.org/officeDocument/2006/relationships/image" Target="media/image145.png"/><Relationship Id="rId176" Type="http://schemas.openxmlformats.org/officeDocument/2006/relationships/image" Target="media/image148.png"/><Relationship Id="rId192" Type="http://schemas.openxmlformats.org/officeDocument/2006/relationships/image" Target="media/image162.jpeg"/><Relationship Id="rId197" Type="http://schemas.openxmlformats.org/officeDocument/2006/relationships/image" Target="media/image167.tiff"/><Relationship Id="rId206" Type="http://schemas.openxmlformats.org/officeDocument/2006/relationships/footer" Target="footer2.xml"/><Relationship Id="rId201" Type="http://schemas.openxmlformats.org/officeDocument/2006/relationships/image" Target="media/image171.png"/><Relationship Id="rId12" Type="http://schemas.openxmlformats.org/officeDocument/2006/relationships/image" Target="media/image5.png"/><Relationship Id="rId17" Type="http://schemas.openxmlformats.org/officeDocument/2006/relationships/image" Target="media/image10.png"/><Relationship Id="rId33" Type="http://schemas.openxmlformats.org/officeDocument/2006/relationships/hyperlink" Target="http://yadda.icm.edu.pl/yadda/element/bwmeta1.element.baztech-4e331e5a-fa77-41ea-a8cb-b6cd6cccae13" TargetMode="External"/><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86.jpeg"/><Relationship Id="rId108" Type="http://schemas.openxmlformats.org/officeDocument/2006/relationships/image" Target="media/image91.jpeg"/><Relationship Id="rId124" Type="http://schemas.openxmlformats.org/officeDocument/2006/relationships/image" Target="media/image106.jpeg"/><Relationship Id="rId129" Type="http://schemas.openxmlformats.org/officeDocument/2006/relationships/image" Target="media/image111.tif"/><Relationship Id="rId54" Type="http://schemas.openxmlformats.org/officeDocument/2006/relationships/image" Target="media/image41.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4.png"/><Relationship Id="rId96" Type="http://schemas.openxmlformats.org/officeDocument/2006/relationships/image" Target="media/image79.tif"/><Relationship Id="rId140" Type="http://schemas.openxmlformats.org/officeDocument/2006/relationships/image" Target="media/image121.jpeg"/><Relationship Id="rId145" Type="http://schemas.openxmlformats.org/officeDocument/2006/relationships/image" Target="media/image124.jpeg"/><Relationship Id="rId161" Type="http://schemas.openxmlformats.org/officeDocument/2006/relationships/image" Target="media/image137.jpeg"/><Relationship Id="rId166" Type="http://schemas.openxmlformats.org/officeDocument/2006/relationships/image" Target="media/image141.jpeg"/><Relationship Id="rId182" Type="http://schemas.openxmlformats.org/officeDocument/2006/relationships/image" Target="media/image153.jpeg"/><Relationship Id="rId187" Type="http://schemas.openxmlformats.org/officeDocument/2006/relationships/image" Target="media/image158.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png"/><Relationship Id="rId28" Type="http://schemas.openxmlformats.org/officeDocument/2006/relationships/image" Target="media/image21.png"/><Relationship Id="rId49" Type="http://schemas.openxmlformats.org/officeDocument/2006/relationships/image" Target="media/image36.png"/><Relationship Id="rId114" Type="http://schemas.openxmlformats.org/officeDocument/2006/relationships/image" Target="media/image97.jpeg"/><Relationship Id="rId119" Type="http://schemas.microsoft.com/office/2007/relationships/hdphoto" Target="media/hdphoto5.wdp"/><Relationship Id="rId44" Type="http://schemas.openxmlformats.org/officeDocument/2006/relationships/image" Target="media/image31.tiff"/><Relationship Id="rId60" Type="http://schemas.microsoft.com/office/2007/relationships/hdphoto" Target="media/hdphoto1.wdp"/><Relationship Id="rId65" Type="http://schemas.openxmlformats.org/officeDocument/2006/relationships/image" Target="media/image50.png"/><Relationship Id="rId81" Type="http://schemas.openxmlformats.org/officeDocument/2006/relationships/image" Target="media/image65.png"/><Relationship Id="rId86" Type="http://schemas.microsoft.com/office/2007/relationships/hdphoto" Target="media/hdphoto4.wdp"/><Relationship Id="rId130" Type="http://schemas.openxmlformats.org/officeDocument/2006/relationships/image" Target="media/image112.png"/><Relationship Id="rId135" Type="http://schemas.openxmlformats.org/officeDocument/2006/relationships/image" Target="media/image117.png"/><Relationship Id="rId151" Type="http://schemas.openxmlformats.org/officeDocument/2006/relationships/image" Target="media/image128.jpeg"/><Relationship Id="rId156" Type="http://schemas.openxmlformats.org/officeDocument/2006/relationships/image" Target="media/image132.jpeg"/><Relationship Id="rId177" Type="http://schemas.microsoft.com/office/2007/relationships/hdphoto" Target="media/hdphoto14.wdp"/><Relationship Id="rId198" Type="http://schemas.openxmlformats.org/officeDocument/2006/relationships/image" Target="media/image168.png"/><Relationship Id="rId172" Type="http://schemas.microsoft.com/office/2007/relationships/hdphoto" Target="media/hdphoto12.wdp"/><Relationship Id="rId193" Type="http://schemas.openxmlformats.org/officeDocument/2006/relationships/image" Target="media/image163.png"/><Relationship Id="rId202" Type="http://schemas.openxmlformats.org/officeDocument/2006/relationships/image" Target="media/image172.png"/><Relationship Id="rId207" Type="http://schemas.openxmlformats.org/officeDocument/2006/relationships/header" Target="header3.xml"/><Relationship Id="rId13" Type="http://schemas.openxmlformats.org/officeDocument/2006/relationships/image" Target="media/image6.png"/><Relationship Id="rId18" Type="http://schemas.openxmlformats.org/officeDocument/2006/relationships/image" Target="media/image11.tif"/><Relationship Id="rId39" Type="http://schemas.openxmlformats.org/officeDocument/2006/relationships/image" Target="media/image26.png"/><Relationship Id="rId109" Type="http://schemas.openxmlformats.org/officeDocument/2006/relationships/image" Target="media/image92.jpeg"/><Relationship Id="rId34" Type="http://schemas.openxmlformats.org/officeDocument/2006/relationships/hyperlink" Target="http://yadda.icm.edu.pl/yadda/contributor/ecfc79c898bda96c1ef753cf974cf487" TargetMode="External"/><Relationship Id="rId50" Type="http://schemas.openxmlformats.org/officeDocument/2006/relationships/image" Target="media/image37.png"/><Relationship Id="rId55" Type="http://schemas.openxmlformats.org/officeDocument/2006/relationships/image" Target="media/image42.jpeg"/><Relationship Id="rId76" Type="http://schemas.openxmlformats.org/officeDocument/2006/relationships/image" Target="media/image60.png"/><Relationship Id="rId97" Type="http://schemas.openxmlformats.org/officeDocument/2006/relationships/image" Target="media/image80.tif"/><Relationship Id="rId104" Type="http://schemas.openxmlformats.org/officeDocument/2006/relationships/image" Target="media/image87.png"/><Relationship Id="rId120" Type="http://schemas.openxmlformats.org/officeDocument/2006/relationships/image" Target="media/image102.jpeg"/><Relationship Id="rId125" Type="http://schemas.openxmlformats.org/officeDocument/2006/relationships/image" Target="media/image107.jpeg"/><Relationship Id="rId141" Type="http://schemas.openxmlformats.org/officeDocument/2006/relationships/image" Target="media/image122.jpeg"/><Relationship Id="rId146" Type="http://schemas.openxmlformats.org/officeDocument/2006/relationships/image" Target="media/image125.jpeg"/><Relationship Id="rId167" Type="http://schemas.openxmlformats.org/officeDocument/2006/relationships/image" Target="media/image142.jpeg"/><Relationship Id="rId188" Type="http://schemas.openxmlformats.org/officeDocument/2006/relationships/image" Target="media/image159.png"/><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5.jpeg"/><Relationship Id="rId162" Type="http://schemas.openxmlformats.org/officeDocument/2006/relationships/image" Target="media/image138.jpeg"/><Relationship Id="rId183" Type="http://schemas.openxmlformats.org/officeDocument/2006/relationships/image" Target="media/image154.jpe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png"/><Relationship Id="rId40" Type="http://schemas.openxmlformats.org/officeDocument/2006/relationships/image" Target="media/image27.png"/><Relationship Id="rId45" Type="http://schemas.openxmlformats.org/officeDocument/2006/relationships/image" Target="media/image32.png"/><Relationship Id="rId66" Type="http://schemas.microsoft.com/office/2007/relationships/hdphoto" Target="media/hdphoto3.wdp"/><Relationship Id="rId87" Type="http://schemas.openxmlformats.org/officeDocument/2006/relationships/image" Target="media/image70.png"/><Relationship Id="rId110" Type="http://schemas.openxmlformats.org/officeDocument/2006/relationships/image" Target="media/image93.jpeg"/><Relationship Id="rId115" Type="http://schemas.openxmlformats.org/officeDocument/2006/relationships/image" Target="media/image98.jpeg"/><Relationship Id="rId131" Type="http://schemas.openxmlformats.org/officeDocument/2006/relationships/image" Target="media/image113.tif"/><Relationship Id="rId136" Type="http://schemas.openxmlformats.org/officeDocument/2006/relationships/image" Target="media/image118.png"/><Relationship Id="rId157" Type="http://schemas.openxmlformats.org/officeDocument/2006/relationships/image" Target="media/image133.jpeg"/><Relationship Id="rId178" Type="http://schemas.openxmlformats.org/officeDocument/2006/relationships/image" Target="media/image149.jpeg"/><Relationship Id="rId61" Type="http://schemas.openxmlformats.org/officeDocument/2006/relationships/image" Target="media/image47.png"/><Relationship Id="rId82" Type="http://schemas.openxmlformats.org/officeDocument/2006/relationships/image" Target="media/image66.png"/><Relationship Id="rId152" Type="http://schemas.openxmlformats.org/officeDocument/2006/relationships/image" Target="media/image129.png"/><Relationship Id="rId173" Type="http://schemas.openxmlformats.org/officeDocument/2006/relationships/image" Target="media/image146.png"/><Relationship Id="rId194" Type="http://schemas.openxmlformats.org/officeDocument/2006/relationships/image" Target="media/image164.jpeg"/><Relationship Id="rId199" Type="http://schemas.openxmlformats.org/officeDocument/2006/relationships/image" Target="media/image169.png"/><Relationship Id="rId203" Type="http://schemas.openxmlformats.org/officeDocument/2006/relationships/header" Target="header1.xml"/><Relationship Id="rId208" Type="http://schemas.openxmlformats.org/officeDocument/2006/relationships/footer" Target="footer3.xml"/><Relationship Id="rId19" Type="http://schemas.openxmlformats.org/officeDocument/2006/relationships/image" Target="media/image12.jpeg"/><Relationship Id="rId14" Type="http://schemas.openxmlformats.org/officeDocument/2006/relationships/image" Target="media/image7.png"/><Relationship Id="rId30" Type="http://schemas.openxmlformats.org/officeDocument/2006/relationships/image" Target="media/image23.png"/><Relationship Id="rId35" Type="http://schemas.openxmlformats.org/officeDocument/2006/relationships/hyperlink" Target="http://yadda.icm.edu.pl/yadda/contributor/0e2d842e9bd4ae49820181ad286dd204" TargetMode="External"/><Relationship Id="rId56" Type="http://schemas.openxmlformats.org/officeDocument/2006/relationships/image" Target="media/image43.tif"/><Relationship Id="rId77" Type="http://schemas.openxmlformats.org/officeDocument/2006/relationships/image" Target="media/image61.gif"/><Relationship Id="rId100" Type="http://schemas.openxmlformats.org/officeDocument/2006/relationships/image" Target="media/image83.png"/><Relationship Id="rId105" Type="http://schemas.openxmlformats.org/officeDocument/2006/relationships/image" Target="media/image88.png"/><Relationship Id="rId126" Type="http://schemas.openxmlformats.org/officeDocument/2006/relationships/image" Target="media/image108.jpeg"/><Relationship Id="rId147" Type="http://schemas.openxmlformats.org/officeDocument/2006/relationships/image" Target="media/image126.jpeg"/><Relationship Id="rId168" Type="http://schemas.openxmlformats.org/officeDocument/2006/relationships/image" Target="media/image143.jpeg"/><Relationship Id="rId8" Type="http://schemas.openxmlformats.org/officeDocument/2006/relationships/image" Target="media/image1.png"/><Relationship Id="rId51" Type="http://schemas.openxmlformats.org/officeDocument/2006/relationships/image" Target="media/image38.png"/><Relationship Id="rId72" Type="http://schemas.openxmlformats.org/officeDocument/2006/relationships/image" Target="media/image56.png"/><Relationship Id="rId93" Type="http://schemas.openxmlformats.org/officeDocument/2006/relationships/image" Target="media/image76.jpeg"/><Relationship Id="rId98" Type="http://schemas.openxmlformats.org/officeDocument/2006/relationships/image" Target="media/image81.png"/><Relationship Id="rId121" Type="http://schemas.openxmlformats.org/officeDocument/2006/relationships/image" Target="media/image103.jpeg"/><Relationship Id="rId142" Type="http://schemas.microsoft.com/office/2007/relationships/hdphoto" Target="media/hdphoto6.wdp"/><Relationship Id="rId163" Type="http://schemas.openxmlformats.org/officeDocument/2006/relationships/image" Target="media/image139.jpeg"/><Relationship Id="rId184" Type="http://schemas.openxmlformats.org/officeDocument/2006/relationships/image" Target="media/image155.jpeg"/><Relationship Id="rId189" Type="http://schemas.microsoft.com/office/2007/relationships/hdphoto" Target="media/hdphoto15.wdp"/><Relationship Id="rId3" Type="http://schemas.openxmlformats.org/officeDocument/2006/relationships/styles" Target="styles.xml"/><Relationship Id="rId25" Type="http://schemas.openxmlformats.org/officeDocument/2006/relationships/image" Target="media/image18.tiff"/><Relationship Id="rId46" Type="http://schemas.openxmlformats.org/officeDocument/2006/relationships/image" Target="media/image33.png"/><Relationship Id="rId67" Type="http://schemas.openxmlformats.org/officeDocument/2006/relationships/image" Target="media/image51.png"/><Relationship Id="rId116" Type="http://schemas.openxmlformats.org/officeDocument/2006/relationships/image" Target="media/image99.jpeg"/><Relationship Id="rId137" Type="http://schemas.openxmlformats.org/officeDocument/2006/relationships/image" Target="media/image119.png"/><Relationship Id="rId158" Type="http://schemas.openxmlformats.org/officeDocument/2006/relationships/image" Target="media/image134.jpeg"/><Relationship Id="rId20" Type="http://schemas.openxmlformats.org/officeDocument/2006/relationships/image" Target="media/image13.png"/><Relationship Id="rId41" Type="http://schemas.openxmlformats.org/officeDocument/2006/relationships/image" Target="media/image28.png"/><Relationship Id="rId62" Type="http://schemas.openxmlformats.org/officeDocument/2006/relationships/image" Target="media/image48.tif"/><Relationship Id="rId83" Type="http://schemas.openxmlformats.org/officeDocument/2006/relationships/image" Target="media/image67.png"/><Relationship Id="rId88" Type="http://schemas.openxmlformats.org/officeDocument/2006/relationships/image" Target="media/image71.tif"/><Relationship Id="rId111" Type="http://schemas.openxmlformats.org/officeDocument/2006/relationships/image" Target="media/image94.jpeg"/><Relationship Id="rId132" Type="http://schemas.openxmlformats.org/officeDocument/2006/relationships/image" Target="media/image114.png"/><Relationship Id="rId153" Type="http://schemas.microsoft.com/office/2007/relationships/hdphoto" Target="media/hdphoto10.wdp"/><Relationship Id="rId174" Type="http://schemas.microsoft.com/office/2007/relationships/hdphoto" Target="media/hdphoto13.wdp"/><Relationship Id="rId179" Type="http://schemas.openxmlformats.org/officeDocument/2006/relationships/image" Target="media/image150.png"/><Relationship Id="rId195" Type="http://schemas.openxmlformats.org/officeDocument/2006/relationships/image" Target="media/image165.png"/><Relationship Id="rId209" Type="http://schemas.openxmlformats.org/officeDocument/2006/relationships/fontTable" Target="fontTable.xml"/><Relationship Id="rId190" Type="http://schemas.openxmlformats.org/officeDocument/2006/relationships/image" Target="media/image160.jpeg"/><Relationship Id="rId204" Type="http://schemas.openxmlformats.org/officeDocument/2006/relationships/header" Target="header2.xml"/><Relationship Id="rId15" Type="http://schemas.openxmlformats.org/officeDocument/2006/relationships/image" Target="media/image8.png"/><Relationship Id="rId36" Type="http://schemas.openxmlformats.org/officeDocument/2006/relationships/hyperlink" Target="http://yadda.icm.edu.pl/yadda/contributor/f52ae6d8940bcdf2ed3508007f7771d0" TargetMode="External"/><Relationship Id="rId57" Type="http://schemas.openxmlformats.org/officeDocument/2006/relationships/image" Target="media/image44.png"/><Relationship Id="rId106" Type="http://schemas.openxmlformats.org/officeDocument/2006/relationships/image" Target="media/image89.tiff"/><Relationship Id="rId127" Type="http://schemas.openxmlformats.org/officeDocument/2006/relationships/image" Target="media/image109.jpeg"/><Relationship Id="rId10" Type="http://schemas.openxmlformats.org/officeDocument/2006/relationships/image" Target="media/image3.tif"/><Relationship Id="rId31" Type="http://schemas.openxmlformats.org/officeDocument/2006/relationships/hyperlink" Target="http://yadda.icm.edu.pl/yadda/element/bwmeta1.element.baztech-journal-1641-7291-geological_quarterly" TargetMode="External"/><Relationship Id="rId52" Type="http://schemas.openxmlformats.org/officeDocument/2006/relationships/image" Target="media/image39.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7.png"/><Relationship Id="rId99" Type="http://schemas.openxmlformats.org/officeDocument/2006/relationships/image" Target="media/image82.png"/><Relationship Id="rId101" Type="http://schemas.openxmlformats.org/officeDocument/2006/relationships/image" Target="media/image84.tif"/><Relationship Id="rId122" Type="http://schemas.openxmlformats.org/officeDocument/2006/relationships/image" Target="media/image104.jpeg"/><Relationship Id="rId143" Type="http://schemas.openxmlformats.org/officeDocument/2006/relationships/image" Target="media/image123.jpeg"/><Relationship Id="rId148" Type="http://schemas.microsoft.com/office/2007/relationships/hdphoto" Target="media/hdphoto8.wdp"/><Relationship Id="rId164" Type="http://schemas.openxmlformats.org/officeDocument/2006/relationships/hyperlink" Target="https://www.gisoom.com/book/11207164/%DA%A9%D8%AA%D8%A7%D8%A8-%D9%BE%D8%AA%D8%B1%D9%88%DA%AF%D8%B1%D8%A7%D9%81%DB%8C-%D9%88-%D9%BE%D8%AA%D8%B1%D9%88%DA%98%D9%86%D8%B1-%D8%B3%D9%86%DA%AF-%D9%87%D8%A7%DB%8C-%D8%AF%DA%AF%D8%B1%DA%AF%D9%88%D9%86%DB%8C-%D9%85%D8%A8%D8%A7%D9%86%DB%8C-%D9%BE%D8%AA%D8%B1%D9%88%DA%AF%D8%B1%D8%A7%D9%81%DB%8C-%D9%88-%D8%B1%D9%88%D8%B4-%D9%87%D8%A7%DB%8C-%D9%85%D8%B7%D8%A7%D9%84%D8%B9%D9%87-%D8%AC%D9%84%D8%AF-1/" TargetMode="External"/><Relationship Id="rId169" Type="http://schemas.openxmlformats.org/officeDocument/2006/relationships/image" Target="media/image144.png"/><Relationship Id="rId185" Type="http://schemas.openxmlformats.org/officeDocument/2006/relationships/image" Target="media/image156.jpeg"/><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image" Target="media/image151.png"/><Relationship Id="rId210" Type="http://schemas.openxmlformats.org/officeDocument/2006/relationships/theme" Target="theme/theme1.xml"/><Relationship Id="rId26" Type="http://schemas.openxmlformats.org/officeDocument/2006/relationships/image" Target="media/image19.png"/><Relationship Id="rId47" Type="http://schemas.openxmlformats.org/officeDocument/2006/relationships/image" Target="media/image34.png"/><Relationship Id="rId68" Type="http://schemas.openxmlformats.org/officeDocument/2006/relationships/image" Target="media/image52.png"/><Relationship Id="rId89" Type="http://schemas.openxmlformats.org/officeDocument/2006/relationships/image" Target="media/image72.png"/><Relationship Id="rId112" Type="http://schemas.openxmlformats.org/officeDocument/2006/relationships/image" Target="media/image95.jpeg"/><Relationship Id="rId133" Type="http://schemas.openxmlformats.org/officeDocument/2006/relationships/image" Target="media/image115.tif"/><Relationship Id="rId154" Type="http://schemas.openxmlformats.org/officeDocument/2006/relationships/image" Target="media/image130.jpeg"/><Relationship Id="rId175" Type="http://schemas.openxmlformats.org/officeDocument/2006/relationships/image" Target="media/image147.jpeg"/><Relationship Id="rId196" Type="http://schemas.openxmlformats.org/officeDocument/2006/relationships/image" Target="media/image166.png"/><Relationship Id="rId200" Type="http://schemas.openxmlformats.org/officeDocument/2006/relationships/image" Target="media/image17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DDE027-81FF-4BE4-854A-1803A441F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85</Pages>
  <Words>6705</Words>
  <Characters>38225</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dc:creator>
  <cp:keywords/>
  <dc:description/>
  <cp:lastModifiedBy>Dr</cp:lastModifiedBy>
  <cp:revision>58</cp:revision>
  <cp:lastPrinted>2020-05-28T06:11:00Z</cp:lastPrinted>
  <dcterms:created xsi:type="dcterms:W3CDTF">2020-05-27T02:06:00Z</dcterms:created>
  <dcterms:modified xsi:type="dcterms:W3CDTF">2020-05-29T17:12:00Z</dcterms:modified>
</cp:coreProperties>
</file>