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8E2" w:rsidRDefault="00D208E2" w:rsidP="00E13393">
      <w:pPr>
        <w:bidi/>
        <w:jc w:val="center"/>
        <w:rPr>
          <w:rFonts w:cs="B Nazanin"/>
          <w:b/>
          <w:bCs/>
          <w:color w:val="FF0000"/>
          <w:sz w:val="36"/>
          <w:szCs w:val="36"/>
          <w:rtl/>
        </w:rPr>
      </w:pPr>
      <w:r>
        <w:rPr>
          <w:rFonts w:cs="B Nazanin" w:hint="cs"/>
          <w:b/>
          <w:bCs/>
          <w:color w:val="FF0000"/>
          <w:sz w:val="36"/>
          <w:szCs w:val="36"/>
          <w:rtl/>
        </w:rPr>
        <w:t>توده</w:t>
      </w:r>
      <w:r>
        <w:rPr>
          <w:rFonts w:cs="B Nazanin"/>
          <w:b/>
          <w:bCs/>
          <w:color w:val="FF0000"/>
          <w:sz w:val="36"/>
          <w:szCs w:val="36"/>
          <w:rtl/>
        </w:rPr>
        <w:softHyphen/>
      </w:r>
      <w:r>
        <w:rPr>
          <w:rFonts w:cs="B Nazanin" w:hint="cs"/>
          <w:b/>
          <w:bCs/>
          <w:color w:val="FF0000"/>
          <w:sz w:val="36"/>
          <w:szCs w:val="36"/>
          <w:rtl/>
        </w:rPr>
        <w:t xml:space="preserve">های گرانیتوئیدی </w:t>
      </w:r>
      <w:r w:rsidRPr="005113A4">
        <w:rPr>
          <w:rFonts w:cs="B Nazanin" w:hint="cs"/>
          <w:b/>
          <w:bCs/>
          <w:color w:val="FF0000"/>
          <w:sz w:val="36"/>
          <w:szCs w:val="36"/>
          <w:rtl/>
        </w:rPr>
        <w:t xml:space="preserve"> </w:t>
      </w:r>
      <w:r w:rsidR="00624E0E">
        <w:rPr>
          <w:rFonts w:cs="B Nazanin" w:hint="cs"/>
          <w:b/>
          <w:bCs/>
          <w:color w:val="FF0000"/>
          <w:sz w:val="36"/>
          <w:szCs w:val="36"/>
          <w:rtl/>
        </w:rPr>
        <w:t>پهنه ساختاری سنندج - سیرجان</w:t>
      </w:r>
    </w:p>
    <w:p w:rsidR="00D208E2" w:rsidRPr="004640F9" w:rsidRDefault="005113A4" w:rsidP="0093725D">
      <w:pPr>
        <w:bidi/>
        <w:jc w:val="center"/>
        <w:rPr>
          <w:rFonts w:cs="B Nazanin"/>
          <w:b/>
          <w:bCs/>
          <w:color w:val="0070C0"/>
          <w:sz w:val="32"/>
          <w:szCs w:val="32"/>
          <w:rtl/>
        </w:rPr>
      </w:pPr>
      <w:r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نمونه</w:t>
      </w:r>
      <w:r w:rsidR="00D208E2" w:rsidRPr="004640F9">
        <w:rPr>
          <w:rFonts w:cs="B Nazanin"/>
          <w:b/>
          <w:bCs/>
          <w:color w:val="0070C0"/>
          <w:sz w:val="32"/>
          <w:szCs w:val="32"/>
          <w:highlight w:val="yellow"/>
          <w:rtl/>
        </w:rPr>
        <w:softHyphen/>
      </w:r>
      <w:r w:rsidR="00D208E2"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ه</w:t>
      </w:r>
      <w:r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ای بارز</w:t>
      </w:r>
      <w:r w:rsidR="005E25BB"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ی</w:t>
      </w:r>
      <w:r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 xml:space="preserve"> از ماگماتیسم تریاس</w:t>
      </w:r>
      <w:r w:rsidR="00D208E2"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 xml:space="preserve"> در </w:t>
      </w:r>
      <w:r w:rsidR="00624E0E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جنوب و غرب</w:t>
      </w:r>
      <w:r w:rsidR="00D208E2"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 xml:space="preserve"> ایران</w:t>
      </w:r>
    </w:p>
    <w:p w:rsidR="00624E0E" w:rsidRDefault="00D208E2" w:rsidP="00870EAD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D208E2">
        <w:rPr>
          <w:rFonts w:cs="B Nazanin" w:hint="cs"/>
          <w:color w:val="000000" w:themeColor="text1"/>
          <w:sz w:val="28"/>
          <w:szCs w:val="28"/>
          <w:rtl/>
        </w:rPr>
        <w:t>توده</w:t>
      </w:r>
      <w:r w:rsidRPr="00D208E2">
        <w:rPr>
          <w:rFonts w:cs="B Nazanin"/>
          <w:color w:val="000000" w:themeColor="text1"/>
          <w:sz w:val="28"/>
          <w:szCs w:val="28"/>
          <w:rtl/>
        </w:rPr>
        <w:softHyphen/>
      </w:r>
      <w:r w:rsidRPr="00D208E2">
        <w:rPr>
          <w:rFonts w:cs="B Nazanin" w:hint="cs"/>
          <w:color w:val="000000" w:themeColor="text1"/>
          <w:sz w:val="28"/>
          <w:szCs w:val="28"/>
          <w:rtl/>
        </w:rPr>
        <w:t xml:space="preserve">های گرانیتوئیدی  </w:t>
      </w:r>
      <w:r w:rsidR="00624E0E" w:rsidRPr="00603B6F">
        <w:rPr>
          <w:rFonts w:cs="B Nazanin" w:hint="cs"/>
          <w:b/>
          <w:bCs/>
          <w:color w:val="FF0000"/>
          <w:sz w:val="28"/>
          <w:szCs w:val="28"/>
          <w:highlight w:val="cyan"/>
          <w:rtl/>
        </w:rPr>
        <w:t>پهنه ساختاری سنندج - سیرجان</w:t>
      </w:r>
      <w:r w:rsidR="00624E0E" w:rsidRPr="00C36BA3">
        <w:rPr>
          <w:rFonts w:cs="B Nazanin" w:hint="cs"/>
          <w:color w:val="000000" w:themeColor="text1"/>
          <w:rtl/>
        </w:rPr>
        <w:t xml:space="preserve"> </w:t>
      </w:r>
      <w:r w:rsidR="00624E0E">
        <w:rPr>
          <w:rFonts w:cs="B Nazanin" w:hint="cs"/>
          <w:color w:val="000000" w:themeColor="text1"/>
          <w:sz w:val="28"/>
          <w:szCs w:val="28"/>
          <w:rtl/>
        </w:rPr>
        <w:t xml:space="preserve">به </w:t>
      </w:r>
      <w:r w:rsidR="00870EAD">
        <w:rPr>
          <w:rFonts w:cs="B Nazanin" w:hint="cs"/>
          <w:color w:val="000000" w:themeColor="text1"/>
          <w:sz w:val="28"/>
          <w:szCs w:val="28"/>
          <w:rtl/>
        </w:rPr>
        <w:t>چهار تا پنج</w:t>
      </w:r>
      <w:r w:rsidR="00624E0E">
        <w:rPr>
          <w:rFonts w:cs="B Nazanin" w:hint="cs"/>
          <w:color w:val="000000" w:themeColor="text1"/>
          <w:sz w:val="28"/>
          <w:szCs w:val="28"/>
          <w:rtl/>
        </w:rPr>
        <w:t xml:space="preserve"> دسته </w:t>
      </w:r>
      <w:r w:rsidR="00870EAD">
        <w:rPr>
          <w:rFonts w:cs="B Nazanin" w:hint="cs"/>
          <w:color w:val="000000" w:themeColor="text1"/>
          <w:sz w:val="28"/>
          <w:szCs w:val="28"/>
          <w:rtl/>
        </w:rPr>
        <w:t xml:space="preserve">زیر </w:t>
      </w:r>
      <w:r w:rsidR="00624E0E">
        <w:rPr>
          <w:rFonts w:cs="B Nazanin" w:hint="cs"/>
          <w:color w:val="000000" w:themeColor="text1"/>
          <w:sz w:val="28"/>
          <w:szCs w:val="28"/>
          <w:rtl/>
        </w:rPr>
        <w:t>تقسیم می</w:t>
      </w:r>
      <w:r w:rsidR="00624E0E">
        <w:rPr>
          <w:rFonts w:cs="B Nazanin"/>
          <w:color w:val="000000" w:themeColor="text1"/>
          <w:sz w:val="28"/>
          <w:szCs w:val="28"/>
          <w:rtl/>
        </w:rPr>
        <w:softHyphen/>
      </w:r>
      <w:r w:rsidR="00624E0E">
        <w:rPr>
          <w:rFonts w:cs="B Nazanin" w:hint="cs"/>
          <w:color w:val="000000" w:themeColor="text1"/>
          <w:sz w:val="28"/>
          <w:szCs w:val="28"/>
          <w:rtl/>
        </w:rPr>
        <w:t>شوند:</w:t>
      </w:r>
    </w:p>
    <w:p w:rsidR="00624E0E" w:rsidRPr="004D3755" w:rsidRDefault="00624E0E" w:rsidP="00C25A87">
      <w:pPr>
        <w:bidi/>
        <w:ind w:left="360"/>
        <w:jc w:val="both"/>
        <w:rPr>
          <w:rFonts w:cs="B Nazanin"/>
          <w:b/>
          <w:bCs/>
          <w:color w:val="000000" w:themeColor="text1"/>
          <w:sz w:val="28"/>
          <w:szCs w:val="28"/>
        </w:rPr>
      </w:pPr>
      <w:r w:rsidRPr="004D3755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نئوپروتروزوئیک پسین </w:t>
      </w:r>
      <w:r w:rsidRPr="004D3755">
        <w:rPr>
          <w:rFonts w:ascii="Times New Roman" w:hAnsi="Times New Roman" w:cs="Times New Roman" w:hint="cs"/>
          <w:b/>
          <w:bCs/>
          <w:color w:val="000000" w:themeColor="text1"/>
          <w:sz w:val="28"/>
          <w:szCs w:val="28"/>
          <w:rtl/>
        </w:rPr>
        <w:t>–</w:t>
      </w:r>
      <w:r w:rsidRPr="004D3755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کامبرین پیشین</w:t>
      </w:r>
      <w:r w:rsidR="00C25A87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(حدود 550 تا 510 میلیون سال پیش)</w:t>
      </w:r>
    </w:p>
    <w:p w:rsidR="00624E0E" w:rsidRDefault="00624E0E" w:rsidP="00624E0E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نمونه</w:t>
      </w:r>
      <w:r w:rsidRPr="00624E0E">
        <w:rPr>
          <w:rFonts w:cs="B Nazanin"/>
          <w:b/>
          <w:bCs/>
          <w:color w:val="FF0000"/>
          <w:sz w:val="28"/>
          <w:szCs w:val="28"/>
          <w:rtl/>
        </w:rPr>
        <w:softHyphen/>
      </w: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های بارز:</w:t>
      </w:r>
    </w:p>
    <w:p w:rsidR="00FB2E94" w:rsidRDefault="00FB2E94" w:rsidP="00FB2E9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های گرانیتوئیدی چادگان </w:t>
      </w:r>
      <w:r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شهرکرد</w:t>
      </w:r>
    </w:p>
    <w:p w:rsidR="00624E0E" w:rsidRDefault="00844D79" w:rsidP="004D3755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</w:t>
      </w:r>
      <w:r w:rsidR="004D3755">
        <w:rPr>
          <w:rFonts w:cs="B Nazanin" w:hint="cs"/>
          <w:b/>
          <w:bCs/>
          <w:color w:val="FF0000"/>
          <w:sz w:val="28"/>
          <w:szCs w:val="28"/>
          <w:rtl/>
        </w:rPr>
        <w:t xml:space="preserve"> گرانیتوئیدی موته گلپایگان</w:t>
      </w:r>
    </w:p>
    <w:p w:rsidR="00FB2E94" w:rsidRDefault="00FB2E94" w:rsidP="00FB2E9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گرانیتوئیدی ازنا - درود</w:t>
      </w:r>
    </w:p>
    <w:p w:rsidR="00FB2E94" w:rsidRPr="00FB2E94" w:rsidRDefault="00FB2E94" w:rsidP="00FB2E9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های گرانیتوئیدی </w:t>
      </w:r>
      <w:r w:rsidRPr="00FB2E94">
        <w:rPr>
          <w:rFonts w:cs="B Nazanin" w:hint="cs"/>
          <w:b/>
          <w:bCs/>
          <w:color w:val="FF0000"/>
          <w:sz w:val="28"/>
          <w:szCs w:val="28"/>
          <w:rtl/>
        </w:rPr>
        <w:t xml:space="preserve">تکاب </w:t>
      </w:r>
      <w:r w:rsidRPr="00FB2E94"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 w:rsidRPr="00FB2E94">
        <w:rPr>
          <w:rFonts w:cs="B Nazanin" w:hint="cs"/>
          <w:b/>
          <w:bCs/>
          <w:color w:val="FF0000"/>
          <w:sz w:val="28"/>
          <w:szCs w:val="28"/>
          <w:rtl/>
        </w:rPr>
        <w:t xml:space="preserve"> ماه نشان</w:t>
      </w:r>
    </w:p>
    <w:p w:rsidR="00FB2E94" w:rsidRDefault="00FB2E94" w:rsidP="00FB2E9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های گرانیتوئیدی مهاباد </w:t>
      </w:r>
      <w:r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شاهین دژ</w:t>
      </w:r>
    </w:p>
    <w:p w:rsidR="00FB2E94" w:rsidRDefault="00FB2E94" w:rsidP="00FB2E9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گرانیتوئیدی خوی - سرو</w:t>
      </w:r>
    </w:p>
    <w:p w:rsidR="00624E0E" w:rsidRPr="004D3755" w:rsidRDefault="00624E0E" w:rsidP="00C25A87">
      <w:pPr>
        <w:bidi/>
        <w:ind w:left="360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4D3755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کربونیفر </w:t>
      </w:r>
      <w:r w:rsidRPr="004D3755">
        <w:rPr>
          <w:rFonts w:ascii="Times New Roman" w:hAnsi="Times New Roman" w:cs="Times New Roman" w:hint="cs"/>
          <w:b/>
          <w:bCs/>
          <w:color w:val="000000" w:themeColor="text1"/>
          <w:sz w:val="28"/>
          <w:szCs w:val="28"/>
          <w:rtl/>
        </w:rPr>
        <w:t>–</w:t>
      </w:r>
      <w:r w:rsidRPr="004D3755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پرمین</w:t>
      </w:r>
      <w:r w:rsidR="00C25A87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(حدود 330 تا 280 میلیون سال پیش)</w:t>
      </w:r>
    </w:p>
    <w:p w:rsidR="00624E0E" w:rsidRDefault="00624E0E" w:rsidP="00624E0E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نمونه</w:t>
      </w:r>
      <w:r w:rsidRPr="00624E0E">
        <w:rPr>
          <w:rFonts w:cs="B Nazanin"/>
          <w:b/>
          <w:bCs/>
          <w:color w:val="FF0000"/>
          <w:sz w:val="28"/>
          <w:szCs w:val="28"/>
          <w:rtl/>
        </w:rPr>
        <w:softHyphen/>
      </w: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های بارز:</w:t>
      </w:r>
    </w:p>
    <w:p w:rsidR="00256824" w:rsidRDefault="00256824" w:rsidP="0025682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حسن رباط</w:t>
      </w:r>
    </w:p>
    <w:p w:rsidR="00844D79" w:rsidRDefault="00844D79" w:rsidP="00844D79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گردنه قوشچی</w:t>
      </w:r>
    </w:p>
    <w:p w:rsidR="00256824" w:rsidRDefault="00256824" w:rsidP="0025682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توده گرانیتوئیدی مرند </w:t>
      </w:r>
      <w:r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میشو (شمال تبریز)</w:t>
      </w:r>
    </w:p>
    <w:p w:rsidR="00C25A87" w:rsidRDefault="00C25A87" w:rsidP="00C25A87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هریس</w:t>
      </w:r>
    </w:p>
    <w:p w:rsidR="00844D79" w:rsidRPr="004D3755" w:rsidRDefault="00844D79" w:rsidP="00AD105E">
      <w:pPr>
        <w:bidi/>
        <w:ind w:left="360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>تریاس پسین</w:t>
      </w:r>
      <w:r w:rsidR="00C25A87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(حدود 2</w:t>
      </w:r>
      <w:r w:rsidR="00AD105E">
        <w:rPr>
          <w:rFonts w:cs="B Nazanin" w:hint="cs"/>
          <w:b/>
          <w:bCs/>
          <w:color w:val="000000" w:themeColor="text1"/>
          <w:sz w:val="28"/>
          <w:szCs w:val="28"/>
          <w:rtl/>
        </w:rPr>
        <w:t>2</w:t>
      </w:r>
      <w:r w:rsidR="00C25A87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0 </w:t>
      </w:r>
      <w:r w:rsidR="00AD105E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تا 200 </w:t>
      </w:r>
      <w:r w:rsidR="00C25A87">
        <w:rPr>
          <w:rFonts w:cs="B Nazanin" w:hint="cs"/>
          <w:b/>
          <w:bCs/>
          <w:color w:val="000000" w:themeColor="text1"/>
          <w:sz w:val="28"/>
          <w:szCs w:val="28"/>
          <w:rtl/>
        </w:rPr>
        <w:t>میلیون سال</w:t>
      </w:r>
      <w:r w:rsidR="00AD105E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پیش</w:t>
      </w:r>
      <w:r w:rsidR="00C25A87">
        <w:rPr>
          <w:rFonts w:cs="B Nazanin" w:hint="cs"/>
          <w:b/>
          <w:bCs/>
          <w:color w:val="000000" w:themeColor="text1"/>
          <w:sz w:val="28"/>
          <w:szCs w:val="28"/>
          <w:rtl/>
        </w:rPr>
        <w:t>)</w:t>
      </w:r>
    </w:p>
    <w:p w:rsidR="00844D79" w:rsidRDefault="00844D79" w:rsidP="00844D79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نمونه</w:t>
      </w:r>
      <w:r w:rsidRPr="00624E0E">
        <w:rPr>
          <w:rFonts w:cs="B Nazanin"/>
          <w:b/>
          <w:bCs/>
          <w:color w:val="FF0000"/>
          <w:sz w:val="28"/>
          <w:szCs w:val="28"/>
          <w:rtl/>
        </w:rPr>
        <w:softHyphen/>
      </w: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های بارز:</w:t>
      </w:r>
    </w:p>
    <w:p w:rsidR="00844D79" w:rsidRDefault="00844D79" w:rsidP="00844D79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گابرودیوریت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شمال غرب گلپایگان</w:t>
      </w:r>
    </w:p>
    <w:p w:rsidR="00256824" w:rsidRPr="00624E0E" w:rsidRDefault="00844D79" w:rsidP="0025682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lastRenderedPageBreak/>
        <w:t>گابرودیوریت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اشنویه</w:t>
      </w:r>
      <w:r w:rsidR="00AD105E">
        <w:rPr>
          <w:rFonts w:cs="B Nazanin" w:hint="cs"/>
          <w:b/>
          <w:bCs/>
          <w:color w:val="FF0000"/>
          <w:sz w:val="28"/>
          <w:szCs w:val="28"/>
          <w:rtl/>
        </w:rPr>
        <w:t xml:space="preserve"> (بالستان)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</w:t>
      </w:r>
    </w:p>
    <w:p w:rsidR="00624E0E" w:rsidRPr="004D3755" w:rsidRDefault="00624E0E" w:rsidP="00AD105E">
      <w:pPr>
        <w:bidi/>
        <w:ind w:left="360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4D3755">
        <w:rPr>
          <w:rFonts w:cs="B Nazanin" w:hint="cs"/>
          <w:b/>
          <w:bCs/>
          <w:color w:val="000000" w:themeColor="text1"/>
          <w:sz w:val="28"/>
          <w:szCs w:val="28"/>
          <w:rtl/>
        </w:rPr>
        <w:t>ژوراسیک میانی</w:t>
      </w:r>
      <w:r w:rsidR="00AD105E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(حدود 180 تا 160 میلیون سال پیش)</w:t>
      </w:r>
    </w:p>
    <w:p w:rsidR="00624E0E" w:rsidRDefault="00624E0E" w:rsidP="00624E0E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نمونه</w:t>
      </w:r>
      <w:r w:rsidRPr="00624E0E">
        <w:rPr>
          <w:rFonts w:cs="B Nazanin"/>
          <w:b/>
          <w:bCs/>
          <w:color w:val="FF0000"/>
          <w:sz w:val="28"/>
          <w:szCs w:val="28"/>
          <w:rtl/>
        </w:rPr>
        <w:softHyphen/>
      </w: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های بارز:</w:t>
      </w:r>
    </w:p>
    <w:p w:rsidR="00624E0E" w:rsidRDefault="00624E0E" w:rsidP="00624E0E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توده گرانیتوئیدی </w:t>
      </w:r>
      <w:r w:rsidR="00620122">
        <w:rPr>
          <w:rFonts w:cs="B Nazanin" w:hint="cs"/>
          <w:b/>
          <w:bCs/>
          <w:color w:val="FF0000"/>
          <w:sz w:val="28"/>
          <w:szCs w:val="28"/>
          <w:rtl/>
        </w:rPr>
        <w:t xml:space="preserve">جنوب غرب 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مریوان (مریوان - کردستان)</w:t>
      </w:r>
    </w:p>
    <w:p w:rsidR="00844D79" w:rsidRDefault="00844D79" w:rsidP="00844D79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توده گرانیتوئیدی </w:t>
      </w:r>
      <w:r w:rsidR="00620122">
        <w:rPr>
          <w:rFonts w:cs="B Nazanin" w:hint="cs"/>
          <w:b/>
          <w:bCs/>
          <w:color w:val="FF0000"/>
          <w:sz w:val="28"/>
          <w:szCs w:val="28"/>
          <w:rtl/>
        </w:rPr>
        <w:t xml:space="preserve">جنوب </w:t>
      </w:r>
      <w:r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سقز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(</w:t>
      </w:r>
      <w:r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سقز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- کردستان)</w:t>
      </w:r>
    </w:p>
    <w:p w:rsidR="00AD5C53" w:rsidRDefault="00AD5C53" w:rsidP="00AD5C53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صوفی آباد (</w:t>
      </w:r>
      <w:r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جنوب غرب سنندج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)</w:t>
      </w:r>
    </w:p>
    <w:p w:rsidR="00AD5C53" w:rsidRPr="00624E0E" w:rsidRDefault="00AD5C53" w:rsidP="00AD5C53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غرب بوکان (</w:t>
      </w:r>
      <w:r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کردستان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)</w:t>
      </w:r>
    </w:p>
    <w:p w:rsidR="00624E0E" w:rsidRPr="00624E0E" w:rsidRDefault="00624E0E" w:rsidP="00ED5C0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 w:rsidR="00844D79">
        <w:rPr>
          <w:rFonts w:cs="B Nazanin"/>
          <w:b/>
          <w:bCs/>
          <w:color w:val="FF0000"/>
          <w:sz w:val="28"/>
          <w:szCs w:val="28"/>
          <w:rtl/>
        </w:rPr>
        <w:softHyphen/>
      </w:r>
      <w:r w:rsidR="00844D79">
        <w:rPr>
          <w:rFonts w:cs="B Nazanin" w:hint="cs"/>
          <w:b/>
          <w:bCs/>
          <w:color w:val="FF0000"/>
          <w:sz w:val="28"/>
          <w:szCs w:val="28"/>
          <w:rtl/>
        </w:rPr>
        <w:t>های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گرانیتوئیدی </w:t>
      </w:r>
      <w:r w:rsidR="00620122">
        <w:rPr>
          <w:rFonts w:cs="B Nazanin" w:hint="cs"/>
          <w:b/>
          <w:bCs/>
          <w:color w:val="FF0000"/>
          <w:sz w:val="28"/>
          <w:szCs w:val="28"/>
          <w:rtl/>
        </w:rPr>
        <w:t xml:space="preserve">غرب </w:t>
      </w:r>
      <w:r w:rsidR="00620122"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 w:rsidR="00620122">
        <w:rPr>
          <w:rFonts w:cs="B Nazanin" w:hint="cs"/>
          <w:b/>
          <w:bCs/>
          <w:color w:val="FF0000"/>
          <w:sz w:val="28"/>
          <w:szCs w:val="28"/>
          <w:rtl/>
        </w:rPr>
        <w:t xml:space="preserve"> جنوب غرب 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قروه (قروه </w:t>
      </w:r>
      <w:r w:rsidR="00620122"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</w:t>
      </w:r>
      <w:r w:rsidR="00620122">
        <w:rPr>
          <w:rFonts w:cs="B Nazanin" w:hint="cs"/>
          <w:b/>
          <w:bCs/>
          <w:color w:val="FF0000"/>
          <w:sz w:val="28"/>
          <w:szCs w:val="28"/>
          <w:rtl/>
        </w:rPr>
        <w:t>د</w:t>
      </w:r>
      <w:r w:rsidR="00964D1D">
        <w:rPr>
          <w:rFonts w:cs="B Nazanin" w:hint="cs"/>
          <w:b/>
          <w:bCs/>
          <w:color w:val="FF0000"/>
          <w:sz w:val="28"/>
          <w:szCs w:val="28"/>
          <w:rtl/>
        </w:rPr>
        <w:t>ِ</w:t>
      </w:r>
      <w:r w:rsidR="00620122">
        <w:rPr>
          <w:rFonts w:cs="B Nazanin" w:hint="cs"/>
          <w:b/>
          <w:bCs/>
          <w:color w:val="FF0000"/>
          <w:sz w:val="28"/>
          <w:szCs w:val="28"/>
          <w:rtl/>
        </w:rPr>
        <w:t>هگ</w:t>
      </w:r>
      <w:r w:rsidR="00964D1D">
        <w:rPr>
          <w:rFonts w:cs="B Nazanin" w:hint="cs"/>
          <w:b/>
          <w:bCs/>
          <w:color w:val="FF0000"/>
          <w:sz w:val="28"/>
          <w:szCs w:val="28"/>
          <w:rtl/>
        </w:rPr>
        <w:t>ُ</w:t>
      </w:r>
      <w:r w:rsidR="00620122">
        <w:rPr>
          <w:rFonts w:cs="B Nazanin" w:hint="cs"/>
          <w:b/>
          <w:bCs/>
          <w:color w:val="FF0000"/>
          <w:sz w:val="28"/>
          <w:szCs w:val="28"/>
          <w:rtl/>
        </w:rPr>
        <w:t>لان (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کردستان</w:t>
      </w:r>
      <w:r w:rsidR="00620122">
        <w:rPr>
          <w:rFonts w:cs="B Nazanin" w:hint="cs"/>
          <w:b/>
          <w:bCs/>
          <w:color w:val="FF0000"/>
          <w:sz w:val="28"/>
          <w:szCs w:val="28"/>
          <w:rtl/>
        </w:rPr>
        <w:t>)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)</w:t>
      </w:r>
    </w:p>
    <w:p w:rsidR="00624E0E" w:rsidRPr="00624E0E" w:rsidRDefault="00624E0E" w:rsidP="00ED5C0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توده گرانیتوئیدی </w:t>
      </w:r>
      <w:r w:rsidR="00844D79">
        <w:rPr>
          <w:rFonts w:cs="B Nazanin" w:hint="cs"/>
          <w:b/>
          <w:bCs/>
          <w:color w:val="FF0000"/>
          <w:sz w:val="28"/>
          <w:szCs w:val="28"/>
          <w:rtl/>
        </w:rPr>
        <w:t>آلموقولاق</w:t>
      </w:r>
      <w:r w:rsidR="00ED5C04">
        <w:rPr>
          <w:rFonts w:cs="B Nazanin" w:hint="cs"/>
          <w:b/>
          <w:bCs/>
          <w:color w:val="FF0000"/>
          <w:sz w:val="28"/>
          <w:szCs w:val="28"/>
          <w:rtl/>
        </w:rPr>
        <w:t xml:space="preserve"> یا آلماب</w:t>
      </w:r>
      <w:r w:rsidR="00964D1D">
        <w:rPr>
          <w:rFonts w:cs="B Nazanin" w:hint="cs"/>
          <w:b/>
          <w:bCs/>
          <w:color w:val="FF0000"/>
          <w:sz w:val="28"/>
          <w:szCs w:val="28"/>
          <w:rtl/>
        </w:rPr>
        <w:t>ُ</w:t>
      </w:r>
      <w:r w:rsidR="00ED5C04">
        <w:rPr>
          <w:rFonts w:cs="B Nazanin" w:hint="cs"/>
          <w:b/>
          <w:bCs/>
          <w:color w:val="FF0000"/>
          <w:sz w:val="28"/>
          <w:szCs w:val="28"/>
          <w:rtl/>
        </w:rPr>
        <w:t>لاغ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(همدان)</w:t>
      </w:r>
    </w:p>
    <w:p w:rsidR="00624E0E" w:rsidRDefault="00624E0E" w:rsidP="00624E0E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الوند (همدان)</w:t>
      </w:r>
    </w:p>
    <w:p w:rsidR="00844D79" w:rsidRDefault="00844D79" w:rsidP="00844D79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گابرودیوریت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شمال و جنوب توده گرانیتوئیدی الوند (همدان)</w:t>
      </w:r>
    </w:p>
    <w:p w:rsidR="00624E0E" w:rsidRDefault="00624E0E" w:rsidP="00ED5C0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 w:rsidR="00ED5C04">
        <w:rPr>
          <w:rFonts w:cs="B Nazanin"/>
          <w:b/>
          <w:bCs/>
          <w:color w:val="FF0000"/>
          <w:sz w:val="28"/>
          <w:szCs w:val="28"/>
          <w:rtl/>
        </w:rPr>
        <w:softHyphen/>
      </w:r>
      <w:r w:rsidR="00ED5C04">
        <w:rPr>
          <w:rFonts w:cs="B Nazanin" w:hint="cs"/>
          <w:b/>
          <w:bCs/>
          <w:color w:val="FF0000"/>
          <w:sz w:val="28"/>
          <w:szCs w:val="28"/>
          <w:rtl/>
        </w:rPr>
        <w:t xml:space="preserve">های 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گرانیتوئیدی</w:t>
      </w:r>
      <w:r w:rsidR="00ED5C04">
        <w:rPr>
          <w:rFonts w:cs="B Nazanin" w:hint="cs"/>
          <w:b/>
          <w:bCs/>
          <w:color w:val="FF0000"/>
          <w:sz w:val="28"/>
          <w:szCs w:val="28"/>
          <w:rtl/>
        </w:rPr>
        <w:t xml:space="preserve"> بروجرد - ملایر- 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سامن (</w:t>
      </w:r>
      <w:r w:rsidR="00ED5C04">
        <w:rPr>
          <w:rFonts w:cs="B Nazanin" w:hint="cs"/>
          <w:b/>
          <w:bCs/>
          <w:color w:val="FF0000"/>
          <w:sz w:val="28"/>
          <w:szCs w:val="28"/>
          <w:rtl/>
        </w:rPr>
        <w:t>از شرق بروجرد تا غرب ملایر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)</w:t>
      </w:r>
    </w:p>
    <w:p w:rsidR="00624E0E" w:rsidRPr="00624E0E" w:rsidRDefault="00624E0E" w:rsidP="00624E0E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آستان (اراک)</w:t>
      </w:r>
    </w:p>
    <w:p w:rsidR="00310C92" w:rsidRPr="00624E0E" w:rsidRDefault="00310C92" w:rsidP="007E2C13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گوشه (</w:t>
      </w:r>
      <w:r w:rsidR="007E2C13">
        <w:rPr>
          <w:rFonts w:cs="B Nazanin" w:hint="cs"/>
          <w:b/>
          <w:bCs/>
          <w:color w:val="FF0000"/>
          <w:sz w:val="28"/>
          <w:szCs w:val="28"/>
          <w:rtl/>
        </w:rPr>
        <w:t>شرق بروجرد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)</w:t>
      </w:r>
    </w:p>
    <w:p w:rsidR="00624E0E" w:rsidRPr="00624E0E" w:rsidRDefault="00624E0E" w:rsidP="00256824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توده گرانیتوئیدی </w:t>
      </w:r>
      <w:r w:rsidR="00256824">
        <w:rPr>
          <w:rFonts w:cs="B Nazanin" w:hint="cs"/>
          <w:b/>
          <w:bCs/>
          <w:color w:val="FF0000"/>
          <w:sz w:val="28"/>
          <w:szCs w:val="28"/>
          <w:rtl/>
        </w:rPr>
        <w:t>ازنا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(</w:t>
      </w:r>
      <w:r w:rsidR="00310C92">
        <w:rPr>
          <w:rFonts w:cs="B Nazanin" w:hint="cs"/>
          <w:b/>
          <w:bCs/>
          <w:color w:val="FF0000"/>
          <w:sz w:val="28"/>
          <w:szCs w:val="28"/>
          <w:rtl/>
        </w:rPr>
        <w:t xml:space="preserve">شمال 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ازنا)</w:t>
      </w:r>
    </w:p>
    <w:p w:rsidR="00624E0E" w:rsidRPr="00624E0E" w:rsidRDefault="00624E0E" w:rsidP="00AD5C53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توده گرانیتوئیدی </w:t>
      </w:r>
      <w:r w:rsidR="00263299">
        <w:rPr>
          <w:rFonts w:cs="B Nazanin" w:hint="cs"/>
          <w:b/>
          <w:bCs/>
          <w:color w:val="FF0000"/>
          <w:sz w:val="28"/>
          <w:szCs w:val="28"/>
          <w:rtl/>
        </w:rPr>
        <w:t>ملاطالب</w:t>
      </w:r>
      <w:r w:rsidR="00AD5C53">
        <w:rPr>
          <w:rFonts w:cs="B Nazanin" w:hint="cs"/>
          <w:b/>
          <w:bCs/>
          <w:color w:val="FF0000"/>
          <w:sz w:val="28"/>
          <w:szCs w:val="28"/>
          <w:rtl/>
        </w:rPr>
        <w:t xml:space="preserve"> یا دره باغ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(</w:t>
      </w:r>
      <w:r w:rsidR="00310C92">
        <w:rPr>
          <w:rFonts w:cs="B Nazanin" w:hint="cs"/>
          <w:b/>
          <w:bCs/>
          <w:color w:val="FF0000"/>
          <w:sz w:val="28"/>
          <w:szCs w:val="28"/>
          <w:rtl/>
        </w:rPr>
        <w:t xml:space="preserve">شمال غرب 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الیگودرز)</w:t>
      </w:r>
    </w:p>
    <w:p w:rsidR="00624E0E" w:rsidRDefault="00624E0E" w:rsidP="00624E0E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گل زرد یا خورهه (</w:t>
      </w:r>
      <w:r w:rsidR="00310C92">
        <w:rPr>
          <w:rFonts w:cs="B Nazanin" w:hint="cs"/>
          <w:b/>
          <w:bCs/>
          <w:color w:val="FF0000"/>
          <w:sz w:val="28"/>
          <w:szCs w:val="28"/>
          <w:rtl/>
        </w:rPr>
        <w:t xml:space="preserve">شمال 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الیگودرز)</w:t>
      </w:r>
    </w:p>
    <w:p w:rsidR="00844D79" w:rsidRPr="00624E0E" w:rsidRDefault="00844D79" w:rsidP="00844D79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نوده (شمال الیگودرز)</w:t>
      </w:r>
    </w:p>
    <w:p w:rsidR="00624E0E" w:rsidRPr="00624E0E" w:rsidRDefault="00624E0E" w:rsidP="00624E0E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بوئین - میاندشت (اصفهان)</w:t>
      </w:r>
    </w:p>
    <w:p w:rsidR="00624E0E" w:rsidRPr="00624E0E" w:rsidRDefault="00624E0E" w:rsidP="00624E0E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 گرانیتوئیدی کلاه قاضی (اصفهان)</w:t>
      </w:r>
    </w:p>
    <w:p w:rsidR="00624E0E" w:rsidRDefault="00624E0E" w:rsidP="00624E0E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lastRenderedPageBreak/>
        <w:t>توده گرانیتوئیدی شیر کوه (یزد)</w:t>
      </w:r>
    </w:p>
    <w:p w:rsidR="00136F73" w:rsidRPr="004D3755" w:rsidRDefault="00136F73" w:rsidP="00136F73">
      <w:pPr>
        <w:bidi/>
        <w:ind w:left="360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>کرتاسه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(حدود 1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>0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0 تا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>8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>0 میلیون سال پیش)</w:t>
      </w:r>
    </w:p>
    <w:p w:rsidR="00136F73" w:rsidRDefault="00136F73" w:rsidP="00136F73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نمونه</w:t>
      </w:r>
      <w:r w:rsidRPr="00624E0E">
        <w:rPr>
          <w:rFonts w:cs="B Nazanin"/>
          <w:b/>
          <w:bCs/>
          <w:color w:val="FF0000"/>
          <w:sz w:val="28"/>
          <w:szCs w:val="28"/>
          <w:rtl/>
        </w:rPr>
        <w:softHyphen/>
      </w: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های بارز:</w:t>
      </w:r>
    </w:p>
    <w:p w:rsidR="00136F73" w:rsidRDefault="00136F73" w:rsidP="00136F73">
      <w:pPr>
        <w:bidi/>
        <w:ind w:left="360"/>
        <w:jc w:val="both"/>
        <w:rPr>
          <w:rFonts w:cs="B Nazanin" w:hint="cs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اشنویه، آلموقولاق و الوند</w:t>
      </w:r>
    </w:p>
    <w:p w:rsidR="00136F73" w:rsidRDefault="00136F73" w:rsidP="00136F73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لازم به ذکر است این گرانیتوئیدها در تعیین سن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بعدی عمدتاً به ژوراسیک میانی نسبت داده شده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اند (مثل 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آلموقولاق و الوند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)یا حداقل بعضی از آنها نظیر توده گرانیتوئیدی اشنویه هنوز مورد تردید می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باشند. </w:t>
      </w:r>
    </w:p>
    <w:p w:rsidR="00136F73" w:rsidRPr="00624E0E" w:rsidRDefault="00136F73" w:rsidP="00136F73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</w:p>
    <w:p w:rsidR="00EB34C2" w:rsidRDefault="00EB34C2" w:rsidP="00A2529D">
      <w:pPr>
        <w:bidi/>
        <w:ind w:left="360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>ائوسن</w:t>
      </w:r>
      <w:r w:rsidR="00AD105E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A2529D">
        <w:rPr>
          <w:rFonts w:ascii="Times New Roman" w:hAnsi="Times New Roman" w:cs="Times New Roman" w:hint="cs"/>
          <w:b/>
          <w:bCs/>
          <w:color w:val="000000" w:themeColor="text1"/>
          <w:sz w:val="28"/>
          <w:szCs w:val="28"/>
          <w:rtl/>
        </w:rPr>
        <w:t>–</w:t>
      </w:r>
      <w:r w:rsidR="00A2529D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الیگوسن </w:t>
      </w:r>
      <w:r w:rsidR="00AD105E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(حدود </w:t>
      </w:r>
      <w:r w:rsidR="00A2529D">
        <w:rPr>
          <w:rFonts w:cs="B Nazanin" w:hint="cs"/>
          <w:b/>
          <w:bCs/>
          <w:color w:val="000000" w:themeColor="text1"/>
          <w:sz w:val="28"/>
          <w:szCs w:val="28"/>
          <w:rtl/>
        </w:rPr>
        <w:t>6</w:t>
      </w:r>
      <w:r w:rsidR="00AD105E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0 تا </w:t>
      </w:r>
      <w:r w:rsidR="00A2529D">
        <w:rPr>
          <w:rFonts w:cs="B Nazanin" w:hint="cs"/>
          <w:b/>
          <w:bCs/>
          <w:color w:val="000000" w:themeColor="text1"/>
          <w:sz w:val="28"/>
          <w:szCs w:val="28"/>
          <w:rtl/>
        </w:rPr>
        <w:t>25</w:t>
      </w:r>
      <w:r w:rsidR="00AD105E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میلیون سال پیش)</w:t>
      </w:r>
    </w:p>
    <w:p w:rsidR="00EB34C2" w:rsidRDefault="00EB34C2" w:rsidP="00EB34C2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نمونه</w:t>
      </w:r>
      <w:r w:rsidRPr="00624E0E">
        <w:rPr>
          <w:rFonts w:cs="B Nazanin"/>
          <w:b/>
          <w:bCs/>
          <w:color w:val="FF0000"/>
          <w:sz w:val="28"/>
          <w:szCs w:val="28"/>
          <w:rtl/>
        </w:rPr>
        <w:softHyphen/>
      </w:r>
      <w:r w:rsidRPr="00624E0E">
        <w:rPr>
          <w:rFonts w:cs="B Nazanin" w:hint="cs"/>
          <w:b/>
          <w:bCs/>
          <w:color w:val="FF0000"/>
          <w:sz w:val="28"/>
          <w:szCs w:val="28"/>
          <w:rtl/>
        </w:rPr>
        <w:t>های بارز:</w:t>
      </w:r>
    </w:p>
    <w:p w:rsidR="00EB34C2" w:rsidRDefault="00EB34C2" w:rsidP="00EB34C2">
      <w:pPr>
        <w:bidi/>
        <w:ind w:left="360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>گرانیتوئید</w:t>
      </w:r>
      <w:r w:rsidR="00E11710">
        <w:rPr>
          <w:rFonts w:cs="B Nazanin" w:hint="cs"/>
          <w:b/>
          <w:bCs/>
          <w:color w:val="000000" w:themeColor="text1"/>
          <w:sz w:val="28"/>
          <w:szCs w:val="28"/>
          <w:rtl/>
        </w:rPr>
        <w:t>های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بانه</w:t>
      </w:r>
      <w:r w:rsidR="00E11710">
        <w:rPr>
          <w:rFonts w:cs="B Nazanin" w:hint="cs"/>
          <w:b/>
          <w:bCs/>
          <w:color w:val="000000" w:themeColor="text1"/>
          <w:sz w:val="28"/>
          <w:szCs w:val="28"/>
          <w:rtl/>
        </w:rPr>
        <w:t>، نقده، پیرانشهر، تابایسان، تخت سلیمان</w:t>
      </w:r>
    </w:p>
    <w:p w:rsidR="00B01300" w:rsidRDefault="00A2529D" w:rsidP="00A2529D">
      <w:pPr>
        <w:bidi/>
        <w:ind w:left="360"/>
        <w:jc w:val="center"/>
        <w:rPr>
          <w:rFonts w:cs="B Nazanin"/>
          <w:b/>
          <w:bCs/>
          <w:color w:val="000000" w:themeColor="text1"/>
          <w:sz w:val="28"/>
          <w:szCs w:val="28"/>
          <w:highlight w:val="cyan"/>
          <w:rtl/>
        </w:rPr>
      </w:pPr>
      <w:r w:rsidRPr="00A2529D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 xml:space="preserve">به مسئله جوان شدگی کاذب </w:t>
      </w:r>
      <w:r w:rsidR="00B01300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 xml:space="preserve">سن </w:t>
      </w:r>
      <w:r w:rsidRPr="00A2529D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>سنگ</w:t>
      </w:r>
      <w:r w:rsidRPr="00A2529D">
        <w:rPr>
          <w:rFonts w:cs="B Nazanin"/>
          <w:b/>
          <w:bCs/>
          <w:color w:val="000000" w:themeColor="text1"/>
          <w:sz w:val="28"/>
          <w:szCs w:val="28"/>
          <w:highlight w:val="cyan"/>
          <w:rtl/>
        </w:rPr>
        <w:softHyphen/>
      </w:r>
      <w:r w:rsidRPr="00A2529D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 xml:space="preserve">ها </w:t>
      </w:r>
      <w:r w:rsidR="00B01300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>(در اثر حوادث مامایی بزرگ مقیاس جوان)</w:t>
      </w:r>
    </w:p>
    <w:p w:rsidR="00B01300" w:rsidRDefault="00A2529D" w:rsidP="00B01300">
      <w:pPr>
        <w:bidi/>
        <w:ind w:left="360"/>
        <w:jc w:val="center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A2529D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 xml:space="preserve">در دوره زمانی ائوسن </w:t>
      </w:r>
      <w:r w:rsidRPr="00A2529D">
        <w:rPr>
          <w:rFonts w:ascii="Times New Roman" w:hAnsi="Times New Roman" w:cs="Times New Roman" w:hint="cs"/>
          <w:b/>
          <w:bCs/>
          <w:color w:val="000000" w:themeColor="text1"/>
          <w:sz w:val="28"/>
          <w:szCs w:val="28"/>
          <w:highlight w:val="cyan"/>
          <w:rtl/>
        </w:rPr>
        <w:t>–</w:t>
      </w:r>
      <w:r w:rsidRPr="00A2529D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 xml:space="preserve"> الیگوسن</w:t>
      </w:r>
      <w:r w:rsidR="00B01300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 xml:space="preserve"> (</w:t>
      </w:r>
      <w:r w:rsidRPr="00A2529D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 xml:space="preserve">در پهنه ساختاری سنندج </w:t>
      </w:r>
      <w:r w:rsidRPr="00A2529D">
        <w:rPr>
          <w:rFonts w:ascii="Times New Roman" w:hAnsi="Times New Roman" w:cs="Times New Roman" w:hint="cs"/>
          <w:b/>
          <w:bCs/>
          <w:color w:val="000000" w:themeColor="text1"/>
          <w:sz w:val="28"/>
          <w:szCs w:val="28"/>
          <w:highlight w:val="cyan"/>
          <w:rtl/>
        </w:rPr>
        <w:t>–</w:t>
      </w:r>
      <w:r w:rsidRPr="00A2529D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 xml:space="preserve"> سیرجان</w:t>
      </w:r>
      <w:r w:rsidR="00B01300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>)</w:t>
      </w:r>
      <w:r w:rsidRPr="00A2529D">
        <w:rPr>
          <w:rFonts w:cs="B Nazanin" w:hint="cs"/>
          <w:b/>
          <w:bCs/>
          <w:color w:val="000000" w:themeColor="text1"/>
          <w:sz w:val="28"/>
          <w:szCs w:val="28"/>
          <w:highlight w:val="cyan"/>
          <w:rtl/>
        </w:rPr>
        <w:t xml:space="preserve"> باید توجه داشت</w:t>
      </w:r>
    </w:p>
    <w:p w:rsidR="00A2529D" w:rsidRDefault="00B01300" w:rsidP="00B01300">
      <w:pPr>
        <w:bidi/>
        <w:ind w:left="360"/>
        <w:jc w:val="center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B01300">
        <w:rPr>
          <w:rFonts w:cs="B Nazanin" w:hint="cs"/>
          <w:b/>
          <w:bCs/>
          <w:color w:val="000000" w:themeColor="text1"/>
          <w:sz w:val="28"/>
          <w:szCs w:val="28"/>
          <w:highlight w:val="yellow"/>
          <w:rtl/>
        </w:rPr>
        <w:t>ممکن است برخی از این سن</w:t>
      </w:r>
      <w:r w:rsidRPr="00B01300">
        <w:rPr>
          <w:rFonts w:cs="B Nazanin"/>
          <w:b/>
          <w:bCs/>
          <w:color w:val="000000" w:themeColor="text1"/>
          <w:sz w:val="28"/>
          <w:szCs w:val="28"/>
          <w:highlight w:val="yellow"/>
          <w:rtl/>
        </w:rPr>
        <w:softHyphen/>
      </w:r>
      <w:r w:rsidRPr="00B01300">
        <w:rPr>
          <w:rFonts w:cs="B Nazanin" w:hint="cs"/>
          <w:b/>
          <w:bCs/>
          <w:color w:val="000000" w:themeColor="text1"/>
          <w:sz w:val="28"/>
          <w:szCs w:val="28"/>
          <w:highlight w:val="yellow"/>
          <w:rtl/>
        </w:rPr>
        <w:t>ها سن تشکیل سنگ نباشند و معرف حوادث بعدی باشند</w:t>
      </w:r>
      <w:r w:rsidR="00A2529D" w:rsidRPr="00B01300">
        <w:rPr>
          <w:rFonts w:cs="B Nazanin" w:hint="cs"/>
          <w:b/>
          <w:bCs/>
          <w:color w:val="000000" w:themeColor="text1"/>
          <w:sz w:val="28"/>
          <w:szCs w:val="28"/>
          <w:highlight w:val="yellow"/>
          <w:rtl/>
        </w:rPr>
        <w:t>.</w:t>
      </w:r>
    </w:p>
    <w:p w:rsidR="00EB34C2" w:rsidRPr="004D3755" w:rsidRDefault="00EB34C2" w:rsidP="00EB34C2">
      <w:pPr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</w:p>
    <w:p w:rsidR="008E2EDF" w:rsidRDefault="008E2EDF">
      <w:pPr>
        <w:rPr>
          <w:rFonts w:cs="B Nazanin"/>
          <w:b/>
          <w:bCs/>
          <w:color w:val="FF0000"/>
          <w:sz w:val="36"/>
          <w:szCs w:val="36"/>
          <w:rtl/>
        </w:rPr>
      </w:pPr>
      <w:r>
        <w:rPr>
          <w:rFonts w:cs="B Nazanin"/>
          <w:b/>
          <w:bCs/>
          <w:color w:val="FF0000"/>
          <w:sz w:val="36"/>
          <w:szCs w:val="36"/>
          <w:rtl/>
        </w:rPr>
        <w:br w:type="page"/>
      </w:r>
    </w:p>
    <w:p w:rsidR="00616682" w:rsidRDefault="00616682" w:rsidP="00EB34C2">
      <w:pPr>
        <w:bidi/>
        <w:jc w:val="center"/>
        <w:rPr>
          <w:rFonts w:cs="B Nazanin"/>
          <w:b/>
          <w:bCs/>
          <w:color w:val="FF0000"/>
          <w:sz w:val="36"/>
          <w:szCs w:val="36"/>
          <w:rtl/>
        </w:rPr>
      </w:pPr>
      <w:r>
        <w:rPr>
          <w:rFonts w:cs="B Nazanin" w:hint="cs"/>
          <w:b/>
          <w:bCs/>
          <w:color w:val="FF0000"/>
          <w:sz w:val="36"/>
          <w:szCs w:val="36"/>
          <w:rtl/>
        </w:rPr>
        <w:lastRenderedPageBreak/>
        <w:t xml:space="preserve">ویژگی های </w:t>
      </w:r>
      <w:r w:rsidR="009C19C4">
        <w:rPr>
          <w:rFonts w:cs="B Nazanin" w:hint="cs"/>
          <w:b/>
          <w:bCs/>
          <w:color w:val="FF0000"/>
          <w:sz w:val="36"/>
          <w:szCs w:val="36"/>
          <w:rtl/>
        </w:rPr>
        <w:t xml:space="preserve">سنگ شناسی و </w:t>
      </w:r>
      <w:r>
        <w:rPr>
          <w:rFonts w:cs="B Nazanin" w:hint="cs"/>
          <w:b/>
          <w:bCs/>
          <w:color w:val="FF0000"/>
          <w:sz w:val="36"/>
          <w:szCs w:val="36"/>
          <w:rtl/>
        </w:rPr>
        <w:t>کانی شناسی</w:t>
      </w:r>
    </w:p>
    <w:p w:rsidR="00EB34C2" w:rsidRDefault="00EB34C2" w:rsidP="00616682">
      <w:pPr>
        <w:bidi/>
        <w:jc w:val="center"/>
        <w:rPr>
          <w:rFonts w:cs="B Nazanin"/>
          <w:b/>
          <w:bCs/>
          <w:color w:val="FF0000"/>
          <w:sz w:val="36"/>
          <w:szCs w:val="36"/>
          <w:rtl/>
        </w:rPr>
      </w:pPr>
      <w:r>
        <w:rPr>
          <w:rFonts w:cs="B Nazanin" w:hint="cs"/>
          <w:b/>
          <w:bCs/>
          <w:color w:val="FF0000"/>
          <w:sz w:val="36"/>
          <w:szCs w:val="36"/>
          <w:rtl/>
        </w:rPr>
        <w:t>توده</w:t>
      </w:r>
      <w:r>
        <w:rPr>
          <w:rFonts w:cs="B Nazanin"/>
          <w:b/>
          <w:bCs/>
          <w:color w:val="FF0000"/>
          <w:sz w:val="36"/>
          <w:szCs w:val="36"/>
          <w:rtl/>
        </w:rPr>
        <w:softHyphen/>
      </w:r>
      <w:r>
        <w:rPr>
          <w:rFonts w:cs="B Nazanin" w:hint="cs"/>
          <w:b/>
          <w:bCs/>
          <w:color w:val="FF0000"/>
          <w:sz w:val="36"/>
          <w:szCs w:val="36"/>
          <w:rtl/>
        </w:rPr>
        <w:t xml:space="preserve">های گرانیتوئیدی </w:t>
      </w:r>
      <w:r w:rsidRPr="005113A4">
        <w:rPr>
          <w:rFonts w:cs="B Nazanin" w:hint="cs"/>
          <w:b/>
          <w:bCs/>
          <w:color w:val="FF0000"/>
          <w:sz w:val="36"/>
          <w:szCs w:val="36"/>
          <w:rtl/>
        </w:rPr>
        <w:t xml:space="preserve"> </w:t>
      </w:r>
      <w:r>
        <w:rPr>
          <w:rFonts w:cs="B Nazanin" w:hint="cs"/>
          <w:b/>
          <w:bCs/>
          <w:color w:val="FF0000"/>
          <w:sz w:val="36"/>
          <w:szCs w:val="36"/>
          <w:rtl/>
        </w:rPr>
        <w:t>پهنه ساختاری سنندج - سیرجان</w:t>
      </w:r>
    </w:p>
    <w:p w:rsidR="00D208E2" w:rsidRPr="00DB4FB3" w:rsidRDefault="00D208E2" w:rsidP="00354D4D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کانی شناسی </w:t>
      </w:r>
    </w:p>
    <w:p w:rsidR="00D208E2" w:rsidRDefault="00D208E2" w:rsidP="00D208E2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کانیهای اصلی: بیوتیت، مسکوویت، ارتوکلاز، پلاژیوکلاز، کوارتز، </w:t>
      </w:r>
    </w:p>
    <w:p w:rsidR="00D208E2" w:rsidRDefault="00D208E2" w:rsidP="00072B29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کانیهای فرعی: تورمالین، </w:t>
      </w:r>
      <w:r w:rsidR="00072B29">
        <w:rPr>
          <w:rFonts w:cs="B Nazanin" w:hint="cs"/>
          <w:color w:val="000000" w:themeColor="text1"/>
          <w:sz w:val="28"/>
          <w:szCs w:val="28"/>
          <w:rtl/>
        </w:rPr>
        <w:t xml:space="preserve">اسفن، اوپک (ایلمنیت)، </w:t>
      </w:r>
      <w:r>
        <w:rPr>
          <w:rFonts w:cs="B Nazanin" w:hint="cs"/>
          <w:color w:val="000000" w:themeColor="text1"/>
          <w:sz w:val="28"/>
          <w:szCs w:val="28"/>
          <w:rtl/>
        </w:rPr>
        <w:t>توپاز، زیرکن،</w:t>
      </w:r>
      <w:r w:rsidR="00072B29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72D4A">
        <w:rPr>
          <w:rFonts w:cs="B Nazanin" w:hint="cs"/>
          <w:color w:val="000000" w:themeColor="text1"/>
          <w:sz w:val="28"/>
          <w:szCs w:val="28"/>
          <w:rtl/>
        </w:rPr>
        <w:t xml:space="preserve">آلانیت و </w:t>
      </w:r>
      <w:r w:rsidR="00072B29">
        <w:rPr>
          <w:rFonts w:cs="B Nazanin" w:hint="cs"/>
          <w:color w:val="000000" w:themeColor="text1"/>
          <w:sz w:val="28"/>
          <w:szCs w:val="28"/>
          <w:rtl/>
        </w:rPr>
        <w:t>احتمالاً مونازیت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</w:p>
    <w:p w:rsidR="00D208E2" w:rsidRDefault="00D208E2" w:rsidP="00D208E2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کانیهای ثانویه: </w:t>
      </w:r>
      <w:r w:rsidR="00396739">
        <w:rPr>
          <w:rFonts w:cs="B Nazanin" w:hint="cs"/>
          <w:color w:val="000000" w:themeColor="text1"/>
          <w:sz w:val="28"/>
          <w:szCs w:val="28"/>
          <w:rtl/>
        </w:rPr>
        <w:t>سریسیت، اپیدوت</w:t>
      </w:r>
    </w:p>
    <w:p w:rsidR="00D208E2" w:rsidRDefault="00D208E2" w:rsidP="00D208E2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کانیهای موروثی: گارنت، آندالوزیت</w:t>
      </w:r>
      <w:r w:rsidR="00EB34C2">
        <w:rPr>
          <w:rFonts w:cs="B Nazanin" w:hint="cs"/>
          <w:color w:val="000000" w:themeColor="text1"/>
          <w:sz w:val="28"/>
          <w:szCs w:val="28"/>
          <w:rtl/>
        </w:rPr>
        <w:t>، سیلیمانیت</w:t>
      </w:r>
      <w:r w:rsidR="003E36E7">
        <w:rPr>
          <w:rFonts w:cs="B Nazanin" w:hint="cs"/>
          <w:color w:val="000000" w:themeColor="text1"/>
          <w:sz w:val="28"/>
          <w:szCs w:val="28"/>
          <w:rtl/>
        </w:rPr>
        <w:t>، کردیریت و ...</w:t>
      </w:r>
    </w:p>
    <w:p w:rsidR="00396739" w:rsidRDefault="00396739" w:rsidP="00072B29">
      <w:pPr>
        <w:bidi/>
        <w:jc w:val="both"/>
        <w:rPr>
          <w:rFonts w:cs="B Nazanin"/>
          <w:color w:val="000000" w:themeColor="text1"/>
          <w:sz w:val="28"/>
          <w:szCs w:val="28"/>
          <w:rtl/>
          <w:lang w:bidi="fa-IR"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بافت:</w:t>
      </w:r>
      <w:r w:rsidRPr="00396739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>شکل</w:t>
      </w:r>
      <w:r w:rsidR="00072B29"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دار، نیمه شکل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دار</w:t>
      </w:r>
      <w:r w:rsidR="00A16D56">
        <w:rPr>
          <w:rFonts w:cs="B Nazanin" w:hint="cs"/>
          <w:color w:val="000000" w:themeColor="text1"/>
          <w:sz w:val="28"/>
          <w:szCs w:val="28"/>
          <w:rtl/>
          <w:lang w:bidi="fa-IR"/>
        </w:rPr>
        <w:t>، کاتکلاستی یا خرد شده، میلونیتی شده و ...</w:t>
      </w:r>
    </w:p>
    <w:p w:rsidR="00EB34C2" w:rsidRDefault="00EB34C2" w:rsidP="008023D3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بافت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های ناشی از دگرشکلی: دانه ریز شدن (ساب</w:t>
      </w:r>
      <w:r w:rsidR="008023D3">
        <w:rPr>
          <w:rFonts w:cs="B Nazanin"/>
          <w:color w:val="000000" w:themeColor="text1"/>
          <w:sz w:val="28"/>
          <w:szCs w:val="28"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گرین</w:t>
      </w:r>
      <w:r w:rsidR="008023D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8023D3" w:rsidRPr="008023D3">
        <w:rPr>
          <w:rFonts w:asciiTheme="majorBidi" w:hAnsiTheme="majorBidi" w:cstheme="majorBidi"/>
          <w:color w:val="000000" w:themeColor="text1"/>
          <w:sz w:val="28"/>
          <w:szCs w:val="28"/>
          <w:lang w:val="en-GB"/>
        </w:rPr>
        <w:t>subgrain</w:t>
      </w:r>
      <w:r>
        <w:rPr>
          <w:rFonts w:cs="B Nazanin" w:hint="cs"/>
          <w:color w:val="000000" w:themeColor="text1"/>
          <w:sz w:val="28"/>
          <w:szCs w:val="28"/>
          <w:rtl/>
        </w:rPr>
        <w:t>)، ساخت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های دلتا، سیگما، میلونیتی</w:t>
      </w:r>
      <w:r w:rsidR="008023D3">
        <w:rPr>
          <w:rFonts w:cs="B Nazanin"/>
          <w:color w:val="000000" w:themeColor="text1"/>
          <w:sz w:val="28"/>
          <w:szCs w:val="28"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شدن و ...</w:t>
      </w:r>
    </w:p>
    <w:p w:rsidR="00DB4FB3" w:rsidRDefault="00DB4FB3" w:rsidP="00DB4FB3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طیف ترکیبی:</w:t>
      </w:r>
      <w:r w:rsidRPr="00DB4FB3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گرانیت، آلکالی فلدسپار گرانیت، </w:t>
      </w:r>
      <w:r w:rsidR="004C0C29">
        <w:rPr>
          <w:rFonts w:cs="B Nazanin" w:hint="cs"/>
          <w:color w:val="000000" w:themeColor="text1"/>
          <w:sz w:val="28"/>
          <w:szCs w:val="28"/>
          <w:rtl/>
        </w:rPr>
        <w:t xml:space="preserve">مونزوگرانیت، </w:t>
      </w:r>
      <w:r>
        <w:rPr>
          <w:rFonts w:cs="B Nazanin" w:hint="cs"/>
          <w:color w:val="000000" w:themeColor="text1"/>
          <w:sz w:val="28"/>
          <w:szCs w:val="28"/>
          <w:rtl/>
        </w:rPr>
        <w:t>گرانودیوریت</w:t>
      </w:r>
    </w:p>
    <w:p w:rsidR="004F1AA8" w:rsidRDefault="004F1AA8" w:rsidP="004F1AA8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ماهیت:</w:t>
      </w:r>
      <w:r w:rsidRPr="00354D4D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>پرآلومین- ک</w:t>
      </w:r>
      <w:r w:rsidR="00EF0C98">
        <w:rPr>
          <w:rFonts w:cs="B Nazanin" w:hint="cs"/>
          <w:color w:val="000000" w:themeColor="text1"/>
          <w:sz w:val="28"/>
          <w:szCs w:val="28"/>
          <w:rtl/>
        </w:rPr>
        <w:t>ا</w:t>
      </w:r>
      <w:r>
        <w:rPr>
          <w:rFonts w:cs="B Nazanin" w:hint="cs"/>
          <w:color w:val="000000" w:themeColor="text1"/>
          <w:sz w:val="28"/>
          <w:szCs w:val="28"/>
          <w:rtl/>
        </w:rPr>
        <w:t>لک آلکالن</w:t>
      </w:r>
    </w:p>
    <w:p w:rsidR="009C19C4" w:rsidRDefault="009C19C4" w:rsidP="0068705E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آنکلاوها</w:t>
      </w:r>
      <w:r w:rsidR="00107FD6">
        <w:rPr>
          <w:rFonts w:cs="B Nazanin" w:hint="cs"/>
          <w:color w:val="000000" w:themeColor="text1"/>
          <w:sz w:val="28"/>
          <w:szCs w:val="28"/>
          <w:rtl/>
        </w:rPr>
        <w:t xml:space="preserve">: </w:t>
      </w:r>
      <w:r>
        <w:rPr>
          <w:rFonts w:cs="B Nazanin" w:hint="cs"/>
          <w:color w:val="000000" w:themeColor="text1"/>
          <w:sz w:val="28"/>
          <w:szCs w:val="28"/>
          <w:rtl/>
        </w:rPr>
        <w:t>متاپلیتی</w:t>
      </w:r>
      <w:r w:rsidR="00107FD6">
        <w:rPr>
          <w:rFonts w:cs="B Nazanin" w:hint="cs"/>
          <w:color w:val="000000" w:themeColor="text1"/>
          <w:sz w:val="28"/>
          <w:szCs w:val="28"/>
          <w:rtl/>
        </w:rPr>
        <w:t xml:space="preserve"> (عمدتاً)، </w:t>
      </w:r>
      <w:r w:rsidR="0068705E">
        <w:rPr>
          <w:rFonts w:cs="B Nazanin" w:hint="cs"/>
          <w:color w:val="000000" w:themeColor="text1"/>
          <w:sz w:val="28"/>
          <w:szCs w:val="28"/>
          <w:rtl/>
        </w:rPr>
        <w:t xml:space="preserve">سورمیکاسه، </w:t>
      </w:r>
      <w:r w:rsidR="00107FD6">
        <w:rPr>
          <w:rFonts w:cs="B Nazanin" w:hint="cs"/>
          <w:color w:val="000000" w:themeColor="text1"/>
          <w:sz w:val="28"/>
          <w:szCs w:val="28"/>
          <w:rtl/>
        </w:rPr>
        <w:t>متاسندستونی، متاکربناتی</w:t>
      </w:r>
    </w:p>
    <w:p w:rsidR="00173824" w:rsidRDefault="00D208E2" w:rsidP="00EB34C2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354D4D">
        <w:rPr>
          <w:rFonts w:cs="B Nazanin" w:hint="cs"/>
          <w:b/>
          <w:bCs/>
          <w:color w:val="FF0000"/>
          <w:sz w:val="28"/>
          <w:szCs w:val="28"/>
          <w:rtl/>
        </w:rPr>
        <w:t>سن:</w:t>
      </w:r>
      <w:r w:rsidRPr="00354D4D">
        <w:rPr>
          <w:rFonts w:cs="B Nazanin" w:hint="cs"/>
          <w:color w:val="FF0000"/>
          <w:sz w:val="28"/>
          <w:szCs w:val="28"/>
          <w:rtl/>
        </w:rPr>
        <w:t xml:space="preserve"> </w:t>
      </w:r>
      <w:r w:rsidR="009C19C4">
        <w:rPr>
          <w:rFonts w:cs="B Nazanin" w:hint="cs"/>
          <w:color w:val="FF0000"/>
          <w:sz w:val="28"/>
          <w:szCs w:val="28"/>
          <w:rtl/>
        </w:rPr>
        <w:t xml:space="preserve">پرکامبرین، کربونیفر </w:t>
      </w:r>
      <w:r w:rsidR="009C19C4">
        <w:rPr>
          <w:rFonts w:ascii="Times New Roman" w:hAnsi="Times New Roman" w:cs="Times New Roman" w:hint="cs"/>
          <w:color w:val="FF0000"/>
          <w:sz w:val="28"/>
          <w:szCs w:val="28"/>
          <w:rtl/>
        </w:rPr>
        <w:t>–</w:t>
      </w:r>
      <w:r w:rsidR="009C19C4">
        <w:rPr>
          <w:rFonts w:cs="B Nazanin" w:hint="cs"/>
          <w:color w:val="FF0000"/>
          <w:sz w:val="28"/>
          <w:szCs w:val="28"/>
          <w:rtl/>
        </w:rPr>
        <w:t xml:space="preserve"> پرمین، تریاس پسین</w:t>
      </w:r>
      <w:r w:rsidR="009C19C4" w:rsidRPr="009C19C4">
        <w:rPr>
          <w:rFonts w:cs="B Nazanin" w:hint="cs"/>
          <w:color w:val="FF0000"/>
          <w:sz w:val="28"/>
          <w:szCs w:val="28"/>
          <w:rtl/>
        </w:rPr>
        <w:t xml:space="preserve">، </w:t>
      </w:r>
      <w:r w:rsidR="00EB34C2" w:rsidRPr="009C19C4">
        <w:rPr>
          <w:rFonts w:cs="B Nazanin" w:hint="cs"/>
          <w:color w:val="FF0000"/>
          <w:sz w:val="28"/>
          <w:szCs w:val="28"/>
          <w:rtl/>
        </w:rPr>
        <w:t>ژوراسیک میانی</w:t>
      </w:r>
      <w:r w:rsidR="009C19C4" w:rsidRPr="009C19C4">
        <w:rPr>
          <w:rFonts w:cs="B Nazanin" w:hint="cs"/>
          <w:color w:val="FF0000"/>
          <w:sz w:val="28"/>
          <w:szCs w:val="28"/>
          <w:rtl/>
        </w:rPr>
        <w:t>، ائوسن؟</w:t>
      </w:r>
      <w:r w:rsidRPr="009C19C4">
        <w:rPr>
          <w:rFonts w:cs="B Nazanin" w:hint="cs"/>
          <w:color w:val="FF0000"/>
          <w:sz w:val="28"/>
          <w:szCs w:val="28"/>
          <w:rtl/>
        </w:rPr>
        <w:t xml:space="preserve"> </w:t>
      </w:r>
    </w:p>
    <w:p w:rsidR="00616682" w:rsidRDefault="00616682" w:rsidP="00616682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  <w:lang w:bidi="fa-IR"/>
        </w:rPr>
        <w:t>تیپولوژی (</w:t>
      </w:r>
      <w:r>
        <w:rPr>
          <w:rFonts w:cs="B Nazanin" w:hint="cs"/>
          <w:color w:val="000000" w:themeColor="text1"/>
          <w:sz w:val="28"/>
          <w:szCs w:val="28"/>
          <w:rtl/>
        </w:rPr>
        <w:t>تیپ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ها یا انواع) گرانیت</w:t>
      </w:r>
      <w:r>
        <w:rPr>
          <w:rFonts w:cs="B Nazanin"/>
          <w:color w:val="000000" w:themeColor="text1"/>
          <w:sz w:val="28"/>
          <w:szCs w:val="28"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ها</w:t>
      </w:r>
    </w:p>
    <w:p w:rsidR="00616682" w:rsidRPr="00616682" w:rsidRDefault="00616682" w:rsidP="00AA4BD6">
      <w:pPr>
        <w:bidi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</w:rPr>
      </w:pPr>
      <w:r w:rsidRPr="00616682">
        <w:rPr>
          <w:rFonts w:asciiTheme="majorBidi" w:hAnsiTheme="majorBidi" w:cstheme="majorBidi"/>
          <w:b/>
          <w:bCs/>
          <w:color w:val="FF0000"/>
          <w:sz w:val="28"/>
          <w:szCs w:val="28"/>
        </w:rPr>
        <w:t>S-type, I-type, A-type</w:t>
      </w:r>
    </w:p>
    <w:p w:rsidR="008E2EDF" w:rsidRDefault="008E2EDF">
      <w:pPr>
        <w:rPr>
          <w:rFonts w:cs="B Nazanin"/>
          <w:b/>
          <w:bCs/>
          <w:color w:val="FF0000"/>
          <w:sz w:val="24"/>
          <w:szCs w:val="24"/>
          <w:rtl/>
        </w:rPr>
      </w:pPr>
      <w:r>
        <w:rPr>
          <w:rFonts w:cs="B Nazanin"/>
          <w:b/>
          <w:bCs/>
          <w:color w:val="FF0000"/>
          <w:sz w:val="24"/>
          <w:szCs w:val="24"/>
          <w:rtl/>
        </w:rPr>
        <w:br w:type="page"/>
      </w:r>
    </w:p>
    <w:p w:rsidR="00072B29" w:rsidRDefault="00173824" w:rsidP="00136F73">
      <w:pPr>
        <w:bidi/>
        <w:jc w:val="center"/>
        <w:rPr>
          <w:rFonts w:cs="B Nazanin"/>
          <w:b/>
          <w:bCs/>
          <w:color w:val="FF0000"/>
          <w:sz w:val="24"/>
          <w:szCs w:val="24"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lastRenderedPageBreak/>
        <w:t xml:space="preserve">موارد تعیین سن گزارش </w:t>
      </w:r>
      <w:r w:rsidR="000F1AA4"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شده </w:t>
      </w:r>
      <w:r w:rsidR="003E36E7">
        <w:rPr>
          <w:rFonts w:cs="B Nazanin" w:hint="cs"/>
          <w:b/>
          <w:bCs/>
          <w:color w:val="FF0000"/>
          <w:sz w:val="24"/>
          <w:szCs w:val="24"/>
          <w:rtl/>
        </w:rPr>
        <w:t xml:space="preserve">به صورت جدول و </w:t>
      </w:r>
      <w:r w:rsidR="00136F73">
        <w:rPr>
          <w:rFonts w:cs="B Nazanin" w:hint="cs"/>
          <w:b/>
          <w:bCs/>
          <w:color w:val="FF0000"/>
          <w:sz w:val="24"/>
          <w:szCs w:val="24"/>
          <w:rtl/>
        </w:rPr>
        <w:t>هیستوگرام</w:t>
      </w:r>
      <w:r w:rsidR="003E36E7">
        <w:rPr>
          <w:rFonts w:cs="B Nazanin" w:hint="cs"/>
          <w:b/>
          <w:bCs/>
          <w:color w:val="FF0000"/>
          <w:sz w:val="24"/>
          <w:szCs w:val="24"/>
          <w:rtl/>
        </w:rPr>
        <w:t xml:space="preserve"> در </w:t>
      </w:r>
      <w:r w:rsidR="00136F73">
        <w:rPr>
          <w:rFonts w:cs="B Nazanin" w:hint="cs"/>
          <w:b/>
          <w:bCs/>
          <w:color w:val="FF0000"/>
          <w:sz w:val="24"/>
          <w:szCs w:val="24"/>
          <w:rtl/>
        </w:rPr>
        <w:t>ادامه</w:t>
      </w:r>
      <w:bookmarkStart w:id="0" w:name="_GoBack"/>
      <w:bookmarkEnd w:id="0"/>
      <w:r w:rsidR="003E36E7">
        <w:rPr>
          <w:rFonts w:cs="B Nazanin" w:hint="cs"/>
          <w:b/>
          <w:bCs/>
          <w:color w:val="FF0000"/>
          <w:sz w:val="24"/>
          <w:szCs w:val="24"/>
          <w:rtl/>
        </w:rPr>
        <w:t xml:space="preserve"> ارائه شده</w:t>
      </w:r>
      <w:r w:rsidR="003E36E7">
        <w:rPr>
          <w:rFonts w:cs="B Nazanin"/>
          <w:b/>
          <w:bCs/>
          <w:color w:val="FF0000"/>
          <w:sz w:val="24"/>
          <w:szCs w:val="24"/>
          <w:rtl/>
        </w:rPr>
        <w:softHyphen/>
      </w:r>
      <w:r w:rsidR="003E36E7">
        <w:rPr>
          <w:rFonts w:cs="B Nazanin" w:hint="cs"/>
          <w:b/>
          <w:bCs/>
          <w:color w:val="FF0000"/>
          <w:sz w:val="24"/>
          <w:szCs w:val="24"/>
          <w:rtl/>
        </w:rPr>
        <w:t>اند</w:t>
      </w:r>
      <w:r w:rsidR="00072B29" w:rsidRPr="00DB4FB3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54"/>
        <w:gridCol w:w="1418"/>
        <w:gridCol w:w="992"/>
        <w:gridCol w:w="1418"/>
        <w:gridCol w:w="1418"/>
        <w:gridCol w:w="1133"/>
      </w:tblGrid>
      <w:tr w:rsidR="00E33E38" w:rsidRPr="001433FF" w:rsidTr="00E55622">
        <w:trPr>
          <w:trHeight w:val="274"/>
          <w:jc w:val="center"/>
        </w:trPr>
        <w:tc>
          <w:tcPr>
            <w:tcW w:w="709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 w:hint="cs"/>
                <w:color w:val="000000"/>
                <w:sz w:val="16"/>
                <w:szCs w:val="16"/>
                <w:rtl/>
              </w:rPr>
              <w:t>ردیف</w:t>
            </w:r>
          </w:p>
        </w:tc>
        <w:tc>
          <w:tcPr>
            <w:tcW w:w="1554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CD2CC0">
              <w:rPr>
                <w:rFonts w:ascii="Calibri" w:eastAsia="Times New Roman" w:hAnsi="Calibri" w:cs="B Nazanin" w:hint="cs"/>
                <w:b/>
                <w:bCs/>
                <w:sz w:val="12"/>
                <w:szCs w:val="12"/>
                <w:rtl/>
              </w:rPr>
              <w:t>نام محل یا مجموعه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CD2CC0">
              <w:rPr>
                <w:rFonts w:ascii="Calibri" w:eastAsia="Times New Roman" w:hAnsi="Calibri" w:cs="B Nazanin" w:hint="cs"/>
                <w:b/>
                <w:bCs/>
                <w:sz w:val="14"/>
                <w:szCs w:val="14"/>
                <w:rtl/>
              </w:rPr>
              <w:t>محقق</w:t>
            </w:r>
          </w:p>
        </w:tc>
        <w:tc>
          <w:tcPr>
            <w:tcW w:w="992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2"/>
                <w:szCs w:val="12"/>
                <w:rtl/>
              </w:rPr>
              <w:t>سال انتشار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4"/>
                <w:szCs w:val="14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>روش</w:t>
            </w:r>
            <w:r w:rsidRPr="00261590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 xml:space="preserve"> </w:t>
            </w:r>
            <w:r w:rsidRPr="00CD2CC0"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تعیین</w:t>
            </w:r>
            <w:r w:rsidRPr="00261590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 xml:space="preserve"> سن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2"/>
                <w:szCs w:val="12"/>
                <w:rtl/>
              </w:rPr>
              <w:t>سن بر حسب میلیون سال</w:t>
            </w:r>
          </w:p>
        </w:tc>
        <w:tc>
          <w:tcPr>
            <w:tcW w:w="1133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مقدار خطا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rtl/>
              </w:rPr>
              <w:t>±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)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rtl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ارومیه - سلماس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شفایی مقدم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568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ارومیه - سلماس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شفایی مقدم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513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ارومیه - سلماس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شفایی مقدم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571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ازنا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نوتمن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568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ازنا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نوتمن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586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ازنا - درود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شبانیان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526.6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76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3.4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77.1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78.9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3.1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79.6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81.7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82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91.9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94.1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94.8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98.9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100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اشنویه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قلمقاش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100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ولی زاده و زرین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1976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Rb-Sr?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چیو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165.1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بهاری فر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163.9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بهاری فر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81.8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بهاری فر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74.7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بهاری فر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73.2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3.1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بهاری فر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135.2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3.1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166.5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163.9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161.7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154.4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153.3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166.6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4.8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166.5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163.93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0.88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163.2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161.69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0.57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161.9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164.2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5.4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ولی زاده و کانتگرل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78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ولی زاده و کانتگرل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89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ولی زاده و کانتگرل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89.1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ولی زاده و کانتگرل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104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ولی زاده و کانتگرل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82.8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ولی زاده و کانتگرل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68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ولی زاده و کانتگرل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63.8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ولی زاده و کانتگرل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80.8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165.2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 - گابرو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166.5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 - گرانیت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163.9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 - گرانیت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161.7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 - گرانیت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154.4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الوند - گرانیت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153.3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الیگودرز - خورهه - ملاطالب - دره باغ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اثنی عشری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الیگودرز - خورهه - ملاطالب - دره باغ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اثنی عشری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آستانه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167.5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آستانه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98.9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آلمابلاغ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ولی زاده و کانتگرل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آلمابلاغ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107.4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7.8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آلمابلاغ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156.9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آلمابلاغ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شهبازی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133.8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3.5</w:t>
            </w:r>
          </w:p>
        </w:tc>
      </w:tr>
    </w:tbl>
    <w:p w:rsidR="00E33E38" w:rsidRDefault="00E33E38" w:rsidP="00E33E38">
      <w:pPr>
        <w:rPr>
          <w:rtl/>
        </w:rPr>
      </w:pPr>
    </w:p>
    <w:p w:rsidR="00E33E38" w:rsidRDefault="00E33E38" w:rsidP="00E33E38"/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54"/>
        <w:gridCol w:w="1418"/>
        <w:gridCol w:w="992"/>
        <w:gridCol w:w="1418"/>
        <w:gridCol w:w="1418"/>
        <w:gridCol w:w="1133"/>
      </w:tblGrid>
      <w:tr w:rsidR="00E33E38" w:rsidRPr="001433FF" w:rsidTr="00E55622">
        <w:trPr>
          <w:trHeight w:val="274"/>
          <w:jc w:val="center"/>
        </w:trPr>
        <w:tc>
          <w:tcPr>
            <w:tcW w:w="709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 w:hint="cs"/>
                <w:color w:val="000000"/>
                <w:sz w:val="16"/>
                <w:szCs w:val="16"/>
                <w:rtl/>
              </w:rPr>
              <w:t>ردیف</w:t>
            </w:r>
          </w:p>
        </w:tc>
        <w:tc>
          <w:tcPr>
            <w:tcW w:w="1554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CD2CC0">
              <w:rPr>
                <w:rFonts w:ascii="Calibri" w:eastAsia="Times New Roman" w:hAnsi="Calibri" w:cs="B Nazanin" w:hint="cs"/>
                <w:b/>
                <w:bCs/>
                <w:sz w:val="12"/>
                <w:szCs w:val="12"/>
                <w:rtl/>
              </w:rPr>
              <w:t>نام محل یا مجموعه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CD2CC0">
              <w:rPr>
                <w:rFonts w:ascii="Calibri" w:eastAsia="Times New Roman" w:hAnsi="Calibri" w:cs="B Nazanin" w:hint="cs"/>
                <w:b/>
                <w:bCs/>
                <w:sz w:val="14"/>
                <w:szCs w:val="14"/>
                <w:rtl/>
              </w:rPr>
              <w:t>محقق</w:t>
            </w:r>
          </w:p>
        </w:tc>
        <w:tc>
          <w:tcPr>
            <w:tcW w:w="992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2"/>
                <w:szCs w:val="12"/>
                <w:rtl/>
              </w:rPr>
              <w:t>سال انتشار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4"/>
                <w:szCs w:val="14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>روش</w:t>
            </w:r>
            <w:r w:rsidRPr="00261590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 xml:space="preserve"> </w:t>
            </w:r>
            <w:r w:rsidRPr="00CD2CC0"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تعیین</w:t>
            </w:r>
            <w:r w:rsidRPr="00261590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 xml:space="preserve"> سن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2"/>
                <w:szCs w:val="12"/>
                <w:rtl/>
              </w:rPr>
              <w:t>سن بر حسب میلیون سال</w:t>
            </w:r>
          </w:p>
        </w:tc>
        <w:tc>
          <w:tcPr>
            <w:tcW w:w="1133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مقدار خطا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rtl/>
              </w:rPr>
              <w:t>±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)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بالستان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خطیبی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200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 تخت سلیمان (میگماتیت)؟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حاجی علی اوغلی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26.5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 تخت سلیمان (میگماتیت)؟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حاجی علی اوغلی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28.8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 تخت سلیمان (میگماتیت)؟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حاجی علی اوغلی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27.2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 تخت سلیمان (میگماتیت)؟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حاجی علی اوغلی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25.5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 تخت سلیمان (میگماتیت)؟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حاجی علی اوغلی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26.8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بانه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39.7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بانه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40.5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بانه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41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بانه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50.7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بانه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52.6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بانه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38.8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بانه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39.1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169.6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احمدی خلجی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170.7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احمدی خلجی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169.6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احمدی خلجی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171.3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احمدی خلجی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170.7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احمدی خلجی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171.7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احمدی خلجی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170.7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130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117.2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127.3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119.2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70.1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52.3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69.6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61.8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66.1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114.2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118.8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بروجرد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rtl/>
              </w:rPr>
              <w:t xml:space="preserve">مسعودی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120.2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بلبان آباد - هوارپن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یاجم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بوانات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موسیوند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191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بوباکتان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544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پیرانشهر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مظاهری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41.1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پیرانشهر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مظاهری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41.5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پیرانشهر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مظاهری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40.7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پیرانشهر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مظاهری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41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پیرانشهر - سنگ های مافیک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مظاهری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40.7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پیرانشهر - گرانیت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مظاهری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41.3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تابایسان گابرودیوریت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2011-2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36.75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0.51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تابایسان گابرودیوریت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2011-2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36.63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تابایسان گابرودیوریت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2011-2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36.75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0.51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تابایسان گابرودیوریت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2011-2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35.7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0.38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تابایسان گابرودیوریت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2011-2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54.6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تابایسان گابرودیوریت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2011-2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توتک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حسینی بهناز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جنوب سقز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59.78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0.18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جنوب سقز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108.8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جنوب غرب دریاچه ارومیه - قوشچی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شفایی مقدم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318.4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جنوب غرب دریاچه ارومیه - قوشچی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شفایی مقدم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317.3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جنوب غرب دریاچه ارومیه - قوشچی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شفایی مقدم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322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جنوب غرب دریاچه ارومیه - قوشچی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شفایی مقدم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571.4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جنوب غرب دریاچه ارومیه - قوشچی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شفایی مقدم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319.9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جنوب غرب دریاچه ارومیه - قوشچی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شفایی مقدم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316.8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جنوب قروه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یاجم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چادگان -شمال شهرکرد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افسانه بدر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513.5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چادگان -شمال شهرکرد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افسانه بدر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521.6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9.1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چادگان -شمال شهرکرد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افسانه بدر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523.9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5.3</w:t>
            </w:r>
          </w:p>
        </w:tc>
      </w:tr>
    </w:tbl>
    <w:p w:rsidR="00E33E38" w:rsidRDefault="00E33E38" w:rsidP="00E33E38">
      <w:pPr>
        <w:rPr>
          <w:rtl/>
        </w:rPr>
      </w:pPr>
    </w:p>
    <w:p w:rsidR="00E33E38" w:rsidRDefault="00E33E38" w:rsidP="00E33E38"/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54"/>
        <w:gridCol w:w="1418"/>
        <w:gridCol w:w="992"/>
        <w:gridCol w:w="1418"/>
        <w:gridCol w:w="1418"/>
        <w:gridCol w:w="1133"/>
      </w:tblGrid>
      <w:tr w:rsidR="00E33E38" w:rsidRPr="001433FF" w:rsidTr="00E55622">
        <w:trPr>
          <w:trHeight w:val="274"/>
          <w:jc w:val="center"/>
        </w:trPr>
        <w:tc>
          <w:tcPr>
            <w:tcW w:w="709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 w:hint="cs"/>
                <w:color w:val="000000"/>
                <w:sz w:val="16"/>
                <w:szCs w:val="16"/>
                <w:rtl/>
              </w:rPr>
              <w:t>ردیف</w:t>
            </w:r>
          </w:p>
        </w:tc>
        <w:tc>
          <w:tcPr>
            <w:tcW w:w="1554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CD2CC0">
              <w:rPr>
                <w:rFonts w:ascii="Calibri" w:eastAsia="Times New Roman" w:hAnsi="Calibri" w:cs="B Nazanin" w:hint="cs"/>
                <w:b/>
                <w:bCs/>
                <w:sz w:val="12"/>
                <w:szCs w:val="12"/>
                <w:rtl/>
              </w:rPr>
              <w:t>نام محل یا مجموعه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CD2CC0">
              <w:rPr>
                <w:rFonts w:ascii="Calibri" w:eastAsia="Times New Roman" w:hAnsi="Calibri" w:cs="B Nazanin" w:hint="cs"/>
                <w:b/>
                <w:bCs/>
                <w:sz w:val="14"/>
                <w:szCs w:val="14"/>
                <w:rtl/>
              </w:rPr>
              <w:t>محقق</w:t>
            </w:r>
          </w:p>
        </w:tc>
        <w:tc>
          <w:tcPr>
            <w:tcW w:w="992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2"/>
                <w:szCs w:val="12"/>
                <w:rtl/>
              </w:rPr>
              <w:t>سال انتشار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4"/>
                <w:szCs w:val="14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>روش</w:t>
            </w:r>
            <w:r w:rsidRPr="00261590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 xml:space="preserve"> </w:t>
            </w:r>
            <w:r w:rsidRPr="00CD2CC0"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تعیین</w:t>
            </w:r>
            <w:r w:rsidRPr="00261590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 xml:space="preserve"> سن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2"/>
                <w:szCs w:val="12"/>
                <w:rtl/>
              </w:rPr>
              <w:t>سن بر حسب میلیون سال</w:t>
            </w:r>
          </w:p>
        </w:tc>
        <w:tc>
          <w:tcPr>
            <w:tcW w:w="1133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مقدار خطا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rtl/>
              </w:rPr>
              <w:t>±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)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چادگان -شمال شهرکرد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افسانه بدر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504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چادگان -شمال شهرکرد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داوودیان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569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چادگان -شمال شهرکرد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افسانه بدر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515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چادگان -شمال شهرکرد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افسانه بدر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513.5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چادگان -شمال شهرکرد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افسانه بدر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521.6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9.1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چاه بزرگان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فضل نیا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170.5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حاجی قرا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588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رباط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علیرضایی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288.3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زنجان - دوران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544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زنجان - دوران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599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زنجان - دوران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567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ژون - ازنا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شاکر اردکانی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200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سامن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سرنجیانه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یاجم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سورسات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جمشیدی بدر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543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سورسات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جمشیدی بدر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537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شمال خوی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عزیزی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  <w:t>2001 و 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566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شمال شهرکرد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داوودیان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569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شمال غرب </w:t>
            </w:r>
            <w:r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گل</w:t>
            </w: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پایگان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مظاهری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1398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200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شمال قروه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یاجم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شمال قروه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یاجم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شمال قروه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یاجم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شمال قروه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157.9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شمال قروه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155.6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شیخ چوپان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551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شیرکوه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فورستر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1978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Rb-Sr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شیرکوه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ریر و محافظ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1972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شیرکوه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ریر و محافظ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1972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K-Ar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186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صوفی آباد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148.5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صوفی آباد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143.5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صوفی آباد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147.5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صوفی آباد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143.5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صوفی آباد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147.5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صوفی آباد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143.5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صوفی آباد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147.5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غرب قروه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156.5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قروه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قروه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149.3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قروه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قروه - دهگلان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یاجم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قروه - گلالی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یاجم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قلعه دژ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شبانیان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568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قلعه دژ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نوتمن ، شاکر اردکانی 2015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588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کر سفید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شیخ الاسلامی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1383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520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کلاه قاضی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چیو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164.6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کلاه قاضی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بیات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169.3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کلاه قاضی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بیات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175.8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کلاه قاضی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بیات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168.8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کلاه قاضی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بیات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169.7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کلاه قاضی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بیات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175.2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کلاه قاضی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بیات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کلاه قاضی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بیات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کلاه قاضی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بیات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174.3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کنگره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146.9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8.7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کنگره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عزیزی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148.3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گرانیت گوشه - تواندشت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محمودی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34.87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0.08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گرانیت نقده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مظاهری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41.85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0.41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گرانیت های خلفان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315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گرانیت های خلفان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277.2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گرانیت های خلفان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بی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315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</w:tbl>
    <w:p w:rsidR="00E33E38" w:rsidRDefault="00E33E38" w:rsidP="00E33E38">
      <w:pPr>
        <w:rPr>
          <w:rtl/>
        </w:rPr>
      </w:pPr>
    </w:p>
    <w:p w:rsidR="00E33E38" w:rsidRDefault="00E33E38" w:rsidP="00E33E38"/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54"/>
        <w:gridCol w:w="1418"/>
        <w:gridCol w:w="992"/>
        <w:gridCol w:w="1418"/>
        <w:gridCol w:w="1418"/>
        <w:gridCol w:w="1133"/>
      </w:tblGrid>
      <w:tr w:rsidR="00E33E38" w:rsidRPr="001433FF" w:rsidTr="00E55622">
        <w:trPr>
          <w:trHeight w:val="274"/>
          <w:jc w:val="center"/>
        </w:trPr>
        <w:tc>
          <w:tcPr>
            <w:tcW w:w="709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 w:hint="cs"/>
                <w:color w:val="000000"/>
                <w:sz w:val="16"/>
                <w:szCs w:val="16"/>
                <w:rtl/>
              </w:rPr>
              <w:t>ردیف</w:t>
            </w:r>
          </w:p>
        </w:tc>
        <w:tc>
          <w:tcPr>
            <w:tcW w:w="1554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CD2CC0">
              <w:rPr>
                <w:rFonts w:ascii="Calibri" w:eastAsia="Times New Roman" w:hAnsi="Calibri" w:cs="B Nazanin" w:hint="cs"/>
                <w:b/>
                <w:bCs/>
                <w:sz w:val="12"/>
                <w:szCs w:val="12"/>
                <w:rtl/>
              </w:rPr>
              <w:t>نام محل یا مجموعه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CD2CC0">
              <w:rPr>
                <w:rFonts w:ascii="Calibri" w:eastAsia="Times New Roman" w:hAnsi="Calibri" w:cs="B Nazanin" w:hint="cs"/>
                <w:b/>
                <w:bCs/>
                <w:sz w:val="14"/>
                <w:szCs w:val="14"/>
                <w:rtl/>
              </w:rPr>
              <w:t>محقق</w:t>
            </w:r>
          </w:p>
        </w:tc>
        <w:tc>
          <w:tcPr>
            <w:tcW w:w="992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2"/>
                <w:szCs w:val="12"/>
                <w:rtl/>
              </w:rPr>
              <w:t>سال انتشار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4"/>
                <w:szCs w:val="14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>روش</w:t>
            </w:r>
            <w:r w:rsidRPr="00261590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 xml:space="preserve"> </w:t>
            </w:r>
            <w:r w:rsidRPr="00CD2CC0"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تعیین</w:t>
            </w:r>
            <w:r w:rsidRPr="00261590">
              <w:rPr>
                <w:rFonts w:ascii="Calibri" w:eastAsia="Times New Roman" w:hAnsi="Calibri" w:cs="B Nazanin" w:hint="cs"/>
                <w:b/>
                <w:bCs/>
                <w:color w:val="000000"/>
                <w:sz w:val="14"/>
                <w:szCs w:val="14"/>
                <w:rtl/>
              </w:rPr>
              <w:t xml:space="preserve"> سن</w:t>
            </w:r>
          </w:p>
        </w:tc>
        <w:tc>
          <w:tcPr>
            <w:tcW w:w="1418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2"/>
                <w:szCs w:val="12"/>
                <w:rtl/>
              </w:rPr>
              <w:t>سن بر حسب میلیون سال</w:t>
            </w:r>
          </w:p>
        </w:tc>
        <w:tc>
          <w:tcPr>
            <w:tcW w:w="1133" w:type="dxa"/>
            <w:shd w:val="clear" w:color="000000" w:fill="00FF99"/>
            <w:noWrap/>
            <w:vAlign w:val="center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مقدار خطا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rtl/>
              </w:rPr>
              <w:t>±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)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گلالی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یاجم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گلپایگان - موته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596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گلپایگان - موته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578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گلپایگان - ورزنه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588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ماه نشان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568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ماه نشان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557.2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مغانلو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548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مغانلو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عادل ساکی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548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27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ملایر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احدنژاد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187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ملایر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احدنژاد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ملایر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احدنژاد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ملایر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احدنژاد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ملایر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احدنژاد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183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ملایر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احدنژاد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ملایر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احدنژاد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169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ملایر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احدنژاد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موته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578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22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موته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حسن زاده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596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میشو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شاه زیدی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550.4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3.8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میشو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شاه زیدی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2016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550.6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میشو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شاه زیدی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500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میشو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شاه زیدی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537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60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میشو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شاه زیدی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1395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525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نیریز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 فضل نیا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نیریز - چاه دزدان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 فضل نیا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170.5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1.9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نیریز - چاه دزدان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 فضل نیا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نیریز - چاه دزدان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 فضل نیا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3.1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نیریز - چاه دزدان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 فضل نیا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8.1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نیریز - چاه دزدان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 xml:space="preserve"> فضل نیا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171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E33E38" w:rsidRPr="001433FF" w:rsidTr="00E55622">
        <w:trPr>
          <w:trHeight w:val="170"/>
          <w:jc w:val="center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33E38" w:rsidRPr="00517BBF" w:rsidRDefault="00E33E38" w:rsidP="00E5562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517BBF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هریس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0"/>
                <w:szCs w:val="10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sz w:val="10"/>
                <w:szCs w:val="10"/>
                <w:rtl/>
              </w:rPr>
              <w:t>اداوی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2"/>
                <w:szCs w:val="12"/>
                <w:rtl/>
              </w:rPr>
            </w:pPr>
            <w:r w:rsidRPr="001433FF">
              <w:rPr>
                <w:rFonts w:ascii="Calibri" w:eastAsia="Times New Roman" w:hAnsi="Calibri" w:cs="B Nazanin" w:hint="cs"/>
                <w:b/>
                <w:bCs/>
                <w:color w:val="000000"/>
                <w:sz w:val="12"/>
                <w:szCs w:val="12"/>
              </w:rPr>
              <w:t>1389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1433F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U-Pb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306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34</w:t>
            </w:r>
          </w:p>
        </w:tc>
      </w:tr>
      <w:tr w:rsidR="00E33E38" w:rsidRPr="001433FF" w:rsidTr="00E55622">
        <w:tblPrEx>
          <w:jc w:val="left"/>
        </w:tblPrEx>
        <w:trPr>
          <w:trHeight w:val="170"/>
        </w:trPr>
        <w:tc>
          <w:tcPr>
            <w:tcW w:w="8642" w:type="dxa"/>
            <w:gridSpan w:val="7"/>
            <w:shd w:val="clear" w:color="auto" w:fill="auto"/>
            <w:noWrap/>
            <w:vAlign w:val="bottom"/>
          </w:tcPr>
          <w:p w:rsidR="00E33E38" w:rsidRPr="001433FF" w:rsidRDefault="00E33E38" w:rsidP="00E55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 xml:space="preserve">محققین توجه شود -- در بخش نام محققین برای اختصار فقط نام نفر اول آورده شده است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>–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 xml:space="preserve"> به این موضوع دقت نمایید.</w:t>
            </w:r>
          </w:p>
        </w:tc>
      </w:tr>
    </w:tbl>
    <w:p w:rsidR="00072B29" w:rsidRDefault="00072B29" w:rsidP="00072B29">
      <w:pPr>
        <w:bidi/>
        <w:jc w:val="both"/>
        <w:rPr>
          <w:rFonts w:cs="B Nazanin"/>
          <w:b/>
          <w:bCs/>
          <w:color w:val="FF0000"/>
          <w:sz w:val="24"/>
          <w:szCs w:val="24"/>
        </w:rPr>
      </w:pPr>
    </w:p>
    <w:p w:rsidR="00E55622" w:rsidRDefault="00E55622" w:rsidP="00E55622">
      <w:pPr>
        <w:bidi/>
        <w:jc w:val="both"/>
        <w:rPr>
          <w:rFonts w:cs="B Nazanin"/>
          <w:b/>
          <w:bCs/>
          <w:color w:val="FF0000"/>
          <w:sz w:val="24"/>
          <w:szCs w:val="24"/>
        </w:rPr>
      </w:pPr>
    </w:p>
    <w:p w:rsidR="00E55622" w:rsidRDefault="00E55622" w:rsidP="00E55622">
      <w:pPr>
        <w:bidi/>
        <w:jc w:val="both"/>
        <w:rPr>
          <w:rFonts w:cs="B Nazanin"/>
          <w:b/>
          <w:bCs/>
          <w:color w:val="FF0000"/>
          <w:sz w:val="24"/>
          <w:szCs w:val="24"/>
        </w:rPr>
      </w:pPr>
    </w:p>
    <w:p w:rsidR="00E55622" w:rsidRDefault="00E55622" w:rsidP="00E55622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56824" w:rsidTr="00E55622">
        <w:tc>
          <w:tcPr>
            <w:tcW w:w="9350" w:type="dxa"/>
          </w:tcPr>
          <w:p w:rsidR="00256824" w:rsidRDefault="00E55622" w:rsidP="00E33E38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24"/>
                <w:szCs w:val="24"/>
                <w:rtl/>
              </w:rPr>
              <w:lastRenderedPageBreak/>
              <w:drawing>
                <wp:inline distT="0" distB="0" distL="0" distR="0">
                  <wp:extent cx="3690346" cy="3176615"/>
                  <wp:effectExtent l="0" t="0" r="5715" b="508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سنندج - سیرجان زون2.t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7441" cy="3182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5622" w:rsidRPr="00E55622" w:rsidTr="00E55622">
        <w:tc>
          <w:tcPr>
            <w:tcW w:w="9350" w:type="dxa"/>
          </w:tcPr>
          <w:p w:rsidR="00256824" w:rsidRPr="00E55622" w:rsidRDefault="00E33E38" w:rsidP="00E55622">
            <w:pPr>
              <w:bidi/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  <w:lang w:bidi="fa-IR"/>
              </w:rPr>
            </w:pPr>
            <w:r w:rsidRPr="00E55622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  <w:lang w:bidi="fa-IR"/>
              </w:rPr>
              <w:t xml:space="preserve">نمودار فراوانی یا هیستوگرام </w:t>
            </w:r>
            <w:r w:rsidRPr="00E55622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تعیین سن</w:t>
            </w:r>
            <w:r w:rsidRPr="00E55622"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  <w:softHyphen/>
            </w:r>
            <w:r w:rsidRPr="00E55622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های گزارش شده از زون سنندج </w:t>
            </w:r>
            <w:r w:rsidRPr="00E55622">
              <w:rPr>
                <w:rFonts w:ascii="Times New Roman" w:hAnsi="Times New Roman" w:cs="Times New Roman" w:hint="cs"/>
                <w:b/>
                <w:bCs/>
                <w:color w:val="0070C0"/>
                <w:sz w:val="24"/>
                <w:szCs w:val="24"/>
                <w:rtl/>
              </w:rPr>
              <w:t>–</w:t>
            </w:r>
            <w:r w:rsidRPr="00E55622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 سیرجان (برای کل روش ها).</w:t>
            </w:r>
          </w:p>
        </w:tc>
      </w:tr>
      <w:tr w:rsidR="00256824" w:rsidTr="00E55622">
        <w:tc>
          <w:tcPr>
            <w:tcW w:w="9350" w:type="dxa"/>
          </w:tcPr>
          <w:p w:rsidR="00256824" w:rsidRDefault="00E55622" w:rsidP="00E55622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24"/>
                <w:szCs w:val="24"/>
                <w:rtl/>
              </w:rPr>
              <w:drawing>
                <wp:inline distT="0" distB="0" distL="0" distR="0">
                  <wp:extent cx="3932663" cy="3400745"/>
                  <wp:effectExtent l="0" t="0" r="0" b="952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سنندج - سیرجان زون اورانیم - سرب.ti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6149" cy="3403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6824" w:rsidTr="00E55622">
        <w:tc>
          <w:tcPr>
            <w:tcW w:w="9350" w:type="dxa"/>
          </w:tcPr>
          <w:p w:rsidR="00256824" w:rsidRDefault="00E33E38" w:rsidP="00E33E38">
            <w:pPr>
              <w:bidi/>
              <w:jc w:val="both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55622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  <w:lang w:bidi="fa-IR"/>
              </w:rPr>
              <w:t xml:space="preserve">نمودار فراوانی یا هیستوگرام </w:t>
            </w:r>
            <w:r w:rsidRPr="00E55622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تعیین سن</w:t>
            </w:r>
            <w:r w:rsidRPr="00E55622"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  <w:softHyphen/>
            </w:r>
            <w:r w:rsidRPr="00E55622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های گزارش شده از زون سنندج </w:t>
            </w:r>
            <w:r w:rsidRPr="00E55622">
              <w:rPr>
                <w:rFonts w:ascii="Times New Roman" w:hAnsi="Times New Roman" w:cs="Times New Roman" w:hint="cs"/>
                <w:b/>
                <w:bCs/>
                <w:color w:val="0070C0"/>
                <w:sz w:val="24"/>
                <w:szCs w:val="24"/>
                <w:rtl/>
              </w:rPr>
              <w:t>–</w:t>
            </w:r>
            <w:r w:rsidRPr="00E55622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 سیرجان (فقط برای روش</w:t>
            </w:r>
            <w:r w:rsidRPr="00E55622"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  <w:lang w:val="en-GB"/>
              </w:rPr>
              <w:t xml:space="preserve">U-Pb </w:t>
            </w:r>
            <w:r w:rsidRPr="00E55622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).</w:t>
            </w:r>
          </w:p>
        </w:tc>
      </w:tr>
      <w:tr w:rsidR="00E55622" w:rsidRPr="00E55622" w:rsidTr="00E55622">
        <w:tc>
          <w:tcPr>
            <w:tcW w:w="9350" w:type="dxa"/>
          </w:tcPr>
          <w:p w:rsidR="00E55622" w:rsidRDefault="00E55622" w:rsidP="00E556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highlight w:val="yellow"/>
                <w:rtl/>
                <w:lang w:bidi="fa-IR"/>
              </w:rPr>
            </w:pPr>
            <w:r w:rsidRPr="00E55622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  <w:lang w:bidi="fa-IR"/>
              </w:rPr>
              <w:t xml:space="preserve">با حذف داده های مبتنی بر روش پتاسیم </w:t>
            </w:r>
            <w:r w:rsidRPr="00E5562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highlight w:val="yellow"/>
                <w:rtl/>
                <w:lang w:bidi="fa-IR"/>
              </w:rPr>
              <w:t>–</w:t>
            </w:r>
            <w:r w:rsidRPr="00E55622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  <w:lang w:bidi="fa-IR"/>
              </w:rPr>
              <w:t xml:space="preserve"> آرگن و روبیدیم- استرانسیم</w:t>
            </w:r>
          </w:p>
          <w:p w:rsidR="00E55622" w:rsidRDefault="00E55622" w:rsidP="00E556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highlight w:val="yellow"/>
                <w:rtl/>
                <w:lang w:bidi="fa-IR"/>
              </w:rPr>
            </w:pPr>
            <w:r w:rsidRPr="00E55622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  <w:lang w:bidi="fa-IR"/>
              </w:rPr>
              <w:t>بخش قابل توجهی از داده ها که معرف دامنه سنی کرتاسه می باشد خذف می گردند.</w:t>
            </w:r>
          </w:p>
          <w:p w:rsidR="00E55622" w:rsidRPr="00E55622" w:rsidRDefault="00E55622" w:rsidP="00E556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5622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  <w:lang w:bidi="fa-IR"/>
              </w:rPr>
              <w:t>در حال حاضر مشخص شده است دقت این دو روش برای دامنه سنی سنگ</w:t>
            </w:r>
            <w:r w:rsidRPr="00E55622">
              <w:rPr>
                <w:rFonts w:cs="B Nazanin"/>
                <w:b/>
                <w:bCs/>
                <w:sz w:val="24"/>
                <w:szCs w:val="24"/>
                <w:highlight w:val="yellow"/>
                <w:rtl/>
                <w:lang w:bidi="fa-IR"/>
              </w:rPr>
              <w:softHyphen/>
            </w:r>
            <w:r w:rsidRPr="00E55622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  <w:lang w:bidi="fa-IR"/>
              </w:rPr>
              <w:t>های مورد نظر کم است.</w:t>
            </w:r>
          </w:p>
        </w:tc>
      </w:tr>
    </w:tbl>
    <w:p w:rsidR="00DD32B3" w:rsidRDefault="00DD32B3" w:rsidP="00DD32B3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</w:p>
    <w:p w:rsidR="00DD32B3" w:rsidRDefault="00DD32B3" w:rsidP="00DD32B3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E55622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E55622" w:rsidRPr="00E55622" w:rsidRDefault="00E55622" w:rsidP="00E55622">
            <w:pPr>
              <w:bidi/>
              <w:jc w:val="center"/>
              <w:rPr>
                <w:rFonts w:cs="B Nazanin"/>
                <w:b/>
                <w:bCs/>
                <w:highlight w:val="green"/>
                <w:rtl/>
                <w:lang w:bidi="fa-IR"/>
              </w:rPr>
            </w:pPr>
            <w:r w:rsidRPr="00E55622">
              <w:rPr>
                <w:rFonts w:cs="B Nazanin" w:hint="cs"/>
                <w:b/>
                <w:bCs/>
                <w:highlight w:val="green"/>
                <w:rtl/>
                <w:lang w:bidi="fa-IR"/>
              </w:rPr>
              <w:t xml:space="preserve">نقشه های معرف برخی از مناطق شاخص که دارای ماگماتیسم یا دگرگونی در پهنه ساختاری سنندج سیرجان می باشند، </w:t>
            </w:r>
          </w:p>
          <w:p w:rsidR="00E55622" w:rsidRDefault="00E55622" w:rsidP="00E55622">
            <w:pPr>
              <w:bidi/>
              <w:jc w:val="center"/>
              <w:rPr>
                <w:rFonts w:cs="B Nazanin"/>
                <w:b/>
                <w:bCs/>
                <w:noProof/>
                <w:color w:val="FF0000"/>
                <w:sz w:val="24"/>
                <w:szCs w:val="24"/>
                <w:rtl/>
              </w:rPr>
            </w:pPr>
            <w:r w:rsidRPr="00E55622">
              <w:rPr>
                <w:rFonts w:cs="B Nazanin" w:hint="cs"/>
                <w:b/>
                <w:bCs/>
                <w:sz w:val="24"/>
                <w:szCs w:val="24"/>
                <w:highlight w:val="green"/>
                <w:rtl/>
                <w:lang w:bidi="fa-IR"/>
              </w:rPr>
              <w:t>در ادامه ارائه شده اند.</w:t>
            </w:r>
          </w:p>
        </w:tc>
      </w:tr>
      <w:tr w:rsidR="00DD32B3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DD32B3" w:rsidRDefault="00F446F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24"/>
                <w:szCs w:val="24"/>
                <w:rtl/>
              </w:rPr>
              <w:drawing>
                <wp:inline distT="0" distB="0" distL="0" distR="0" wp14:anchorId="705A66D3" wp14:editId="5727A343">
                  <wp:extent cx="4145654" cy="2891328"/>
                  <wp:effectExtent l="0" t="0" r="7620" b="444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چادگان ال ان پی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0777" cy="2894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32B3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DD32B3" w:rsidRDefault="00F446F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زاینده رود - چادگان</w:t>
            </w:r>
          </w:p>
        </w:tc>
      </w:tr>
      <w:tr w:rsidR="00DD32B3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DD32B3" w:rsidRDefault="00F446F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24"/>
                <w:szCs w:val="24"/>
                <w:rtl/>
              </w:rPr>
              <w:drawing>
                <wp:inline distT="0" distB="0" distL="0" distR="0" wp14:anchorId="26AF2FDC" wp14:editId="29CBE1B1">
                  <wp:extent cx="4262720" cy="3034911"/>
                  <wp:effectExtent l="0" t="0" r="508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موته گلپایگان - حسن رباط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9295" cy="3039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32B3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DD32B3" w:rsidRDefault="00F446F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موته گلپایگان</w:t>
            </w:r>
          </w:p>
        </w:tc>
      </w:tr>
      <w:tr w:rsidR="00EC64F2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EC64F2" w:rsidRDefault="00C8748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D9E03D1" wp14:editId="02052B77">
                  <wp:extent cx="4099861" cy="2578182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3907" cy="2580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64F2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EC64F2" w:rsidRDefault="00EC64F2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ازنا 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درود </w:t>
            </w:r>
          </w:p>
        </w:tc>
      </w:tr>
      <w:tr w:rsidR="00F446FB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F446FB" w:rsidRDefault="00F446F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color w:val="FF0000"/>
                <w:sz w:val="24"/>
                <w:szCs w:val="24"/>
                <w:rtl/>
              </w:rPr>
              <w:drawing>
                <wp:inline distT="0" distB="0" distL="0" distR="0" wp14:anchorId="1B613319" wp14:editId="7AF208C4">
                  <wp:extent cx="3555114" cy="2922714"/>
                  <wp:effectExtent l="0" t="0" r="762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تکاب - مهاباد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0812" cy="2927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46FB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F446FB" w:rsidRDefault="00F446F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مهاباد 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شاهین دژ</w:t>
            </w:r>
          </w:p>
        </w:tc>
      </w:tr>
      <w:tr w:rsidR="00F446FB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F446FB" w:rsidRDefault="00F446F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color w:val="FF0000"/>
                <w:sz w:val="24"/>
                <w:szCs w:val="24"/>
                <w:rtl/>
              </w:rPr>
              <w:lastRenderedPageBreak/>
              <w:drawing>
                <wp:inline distT="0" distB="0" distL="0" distR="0" wp14:anchorId="3247515F" wp14:editId="75098140">
                  <wp:extent cx="3853163" cy="3175155"/>
                  <wp:effectExtent l="0" t="0" r="0" b="635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تکاب - ماه نشان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6912" cy="3186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46FB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F446FB" w:rsidRDefault="00F446F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تکاب ماه نشان</w:t>
            </w:r>
          </w:p>
        </w:tc>
      </w:tr>
      <w:tr w:rsidR="00F446FB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F446FB" w:rsidRDefault="00F446F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color w:val="FF0000"/>
                <w:sz w:val="24"/>
                <w:szCs w:val="24"/>
                <w:rtl/>
              </w:rPr>
              <w:drawing>
                <wp:inline distT="0" distB="0" distL="0" distR="0" wp14:anchorId="5BEEF63C" wp14:editId="79693C9A">
                  <wp:extent cx="2985606" cy="2675882"/>
                  <wp:effectExtent l="0" t="0" r="571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سرو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2138" cy="2681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46FB" w:rsidTr="00E5562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F446FB" w:rsidRDefault="00F446F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سرو - نوپروتروزوئیک</w:t>
            </w:r>
          </w:p>
        </w:tc>
      </w:tr>
    </w:tbl>
    <w:p w:rsidR="00F446FB" w:rsidRDefault="00F446FB">
      <w:pPr>
        <w:bidi/>
        <w:rPr>
          <w:rtl/>
        </w:rPr>
      </w:pPr>
    </w:p>
    <w:p w:rsidR="00E55622" w:rsidRDefault="00E55622">
      <w:pPr>
        <w:rPr>
          <w:rFonts w:cs="B Nazanin"/>
          <w:b/>
          <w:bCs/>
          <w:color w:val="FF0000"/>
          <w:sz w:val="24"/>
          <w:szCs w:val="24"/>
          <w:rtl/>
        </w:rPr>
      </w:pPr>
      <w:r>
        <w:rPr>
          <w:rFonts w:cs="B Nazanin"/>
          <w:b/>
          <w:bCs/>
          <w:color w:val="FF0000"/>
          <w:sz w:val="24"/>
          <w:szCs w:val="24"/>
          <w:rtl/>
        </w:rPr>
        <w:br w:type="page"/>
      </w:r>
    </w:p>
    <w:p w:rsidR="00181067" w:rsidRDefault="00181067" w:rsidP="00181067">
      <w:pPr>
        <w:bidi/>
        <w:jc w:val="center"/>
      </w:pPr>
      <w:r>
        <w:rPr>
          <w:rFonts w:cs="B Nazanin" w:hint="cs"/>
          <w:b/>
          <w:bCs/>
          <w:color w:val="FF0000"/>
          <w:sz w:val="24"/>
          <w:szCs w:val="24"/>
          <w:rtl/>
        </w:rPr>
        <w:lastRenderedPageBreak/>
        <w:t xml:space="preserve">گرانیتوئیدهای پرمین </w:t>
      </w:r>
      <w:r>
        <w:rPr>
          <w:rFonts w:ascii="Times New Roman" w:hAnsi="Times New Roman" w:cs="Times New Roman" w:hint="cs"/>
          <w:b/>
          <w:bCs/>
          <w:color w:val="FF0000"/>
          <w:sz w:val="24"/>
          <w:szCs w:val="24"/>
          <w:rtl/>
        </w:rPr>
        <w:t>–</w:t>
      </w:r>
      <w:r>
        <w:rPr>
          <w:rFonts w:cs="B Nazanin" w:hint="cs"/>
          <w:b/>
          <w:bCs/>
          <w:color w:val="FF0000"/>
          <w:sz w:val="24"/>
          <w:szCs w:val="24"/>
          <w:rtl/>
        </w:rPr>
        <w:t xml:space="preserve"> کربونیفر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804"/>
        <w:gridCol w:w="5556"/>
      </w:tblGrid>
      <w:tr w:rsidR="00C96CBD" w:rsidTr="0046193A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6CBD" w:rsidRDefault="00C96CBD" w:rsidP="00F446FB">
            <w:pPr>
              <w:bidi/>
              <w:jc w:val="center"/>
              <w:rPr>
                <w:rFonts w:cs="B Nazanin"/>
                <w:b/>
                <w:bCs/>
                <w:noProof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color w:val="FF0000"/>
                <w:sz w:val="24"/>
                <w:szCs w:val="24"/>
                <w:rtl/>
              </w:rPr>
              <w:drawing>
                <wp:inline distT="0" distB="0" distL="0" distR="0" wp14:anchorId="5A4E46EC" wp14:editId="0803C280">
                  <wp:extent cx="1715811" cy="1890508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حسن رباط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811" cy="1901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CBD" w:rsidTr="0046193A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6CBD" w:rsidRDefault="00A15C48" w:rsidP="00A15C48">
            <w:pPr>
              <w:bidi/>
              <w:jc w:val="center"/>
              <w:rPr>
                <w:rFonts w:cs="B Nazanin"/>
                <w:b/>
                <w:bCs/>
                <w:noProof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توده گرانیتوئیدی حسن رباط (پرمین 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کربونیفر پسین)</w:t>
            </w:r>
          </w:p>
        </w:tc>
      </w:tr>
      <w:tr w:rsidR="00FE305E" w:rsidTr="0046193A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FE305E" w:rsidRDefault="00FE305E" w:rsidP="00FE305E">
            <w:pPr>
              <w:bidi/>
              <w:jc w:val="right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color w:val="FF0000"/>
                <w:sz w:val="24"/>
                <w:szCs w:val="24"/>
                <w:rtl/>
              </w:rPr>
              <w:drawing>
                <wp:inline distT="0" distB="0" distL="0" distR="0" wp14:anchorId="13495828" wp14:editId="7FC7BE16">
                  <wp:extent cx="1724978" cy="1899895"/>
                  <wp:effectExtent l="0" t="0" r="8890" b="571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گردنه قوشچی -2 سلماس.JPG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77"/>
                          <a:stretch/>
                        </pic:blipFill>
                        <pic:spPr bwMode="auto">
                          <a:xfrm>
                            <a:off x="0" y="0"/>
                            <a:ext cx="1733840" cy="1909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FE305E" w:rsidRDefault="00FE305E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color w:val="FF0000"/>
                <w:sz w:val="24"/>
                <w:szCs w:val="24"/>
                <w:rtl/>
              </w:rPr>
              <w:drawing>
                <wp:inline distT="0" distB="0" distL="0" distR="0" wp14:anchorId="2CD43DBE" wp14:editId="65515D4A">
                  <wp:extent cx="3381375" cy="1912620"/>
                  <wp:effectExtent l="0" t="0" r="952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گردنه قوشچی - سلماس.JPG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01" b="6120"/>
                          <a:stretch/>
                        </pic:blipFill>
                        <pic:spPr bwMode="auto">
                          <a:xfrm>
                            <a:off x="0" y="0"/>
                            <a:ext cx="3401296" cy="1923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46FB" w:rsidTr="0046193A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6FB" w:rsidRDefault="00F446FB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گردنه قوشچی 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پرمین </w:t>
            </w:r>
            <w:r w:rsidR="00C96CBD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کربونیفر</w:t>
            </w:r>
            <w:r w:rsidR="00C96CBD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پسین</w:t>
            </w:r>
          </w:p>
        </w:tc>
      </w:tr>
      <w:tr w:rsidR="00870B8E" w:rsidTr="0046193A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B8E" w:rsidRDefault="00870B8E" w:rsidP="00F446FB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color w:val="FF0000"/>
                <w:sz w:val="24"/>
                <w:szCs w:val="24"/>
                <w:rtl/>
              </w:rPr>
              <w:drawing>
                <wp:inline distT="0" distB="0" distL="0" distR="0" wp14:anchorId="07FDC848" wp14:editId="2DF927CE">
                  <wp:extent cx="4348049" cy="326707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مرند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719" cy="327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B8E" w:rsidTr="0046193A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B8E" w:rsidRDefault="00870B8E" w:rsidP="00870B8E">
            <w:pPr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مرند - میشو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پرمین 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کربونیفر پسین</w:t>
            </w:r>
          </w:p>
        </w:tc>
      </w:tr>
    </w:tbl>
    <w:p w:rsidR="00DD32B3" w:rsidRDefault="00DD32B3" w:rsidP="00DD32B3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</w:p>
    <w:p w:rsidR="00DD32B3" w:rsidRPr="00DB4FB3" w:rsidRDefault="00181067" w:rsidP="00181067">
      <w:pPr>
        <w:bidi/>
        <w:jc w:val="center"/>
        <w:rPr>
          <w:rFonts w:cs="B Nazanin"/>
          <w:b/>
          <w:bCs/>
          <w:color w:val="FF0000"/>
          <w:sz w:val="24"/>
          <w:szCs w:val="24"/>
          <w:rtl/>
        </w:rPr>
      </w:pPr>
      <w:r>
        <w:rPr>
          <w:rFonts w:cs="B Nazanin" w:hint="cs"/>
          <w:b/>
          <w:bCs/>
          <w:color w:val="FF0000"/>
          <w:sz w:val="24"/>
          <w:szCs w:val="24"/>
          <w:rtl/>
        </w:rPr>
        <w:t>گرانیتوئیدهای ژوراسیک میانی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  <w:gridCol w:w="2835"/>
      </w:tblGrid>
      <w:tr w:rsidR="00F03C81" w:rsidTr="0046193A">
        <w:tc>
          <w:tcPr>
            <w:tcW w:w="6515" w:type="dxa"/>
          </w:tcPr>
          <w:p w:rsidR="00F03C81" w:rsidRDefault="00F03C81" w:rsidP="00F03C81">
            <w:pPr>
              <w:bidi/>
              <w:jc w:val="right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36"/>
                <w:szCs w:val="36"/>
                <w:rtl/>
              </w:rPr>
              <w:drawing>
                <wp:inline distT="0" distB="0" distL="0" distR="0" wp14:anchorId="5A04ABBA" wp14:editId="003CDBEF">
                  <wp:extent cx="2238052" cy="2196999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نیمه شرقی شیر کوه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6"/>
                          <a:stretch/>
                        </pic:blipFill>
                        <pic:spPr bwMode="auto">
                          <a:xfrm>
                            <a:off x="0" y="0"/>
                            <a:ext cx="2243353" cy="22022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F03C81" w:rsidRDefault="00F03C81" w:rsidP="00DF0D5D">
            <w:pPr>
              <w:bidi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36"/>
                <w:szCs w:val="36"/>
                <w:rtl/>
              </w:rPr>
              <w:drawing>
                <wp:inline distT="0" distB="0" distL="0" distR="0">
                  <wp:extent cx="1408064" cy="1646485"/>
                  <wp:effectExtent l="0" t="0" r="190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بخش غربی شیرکوه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036"/>
                          <a:stretch/>
                        </pic:blipFill>
                        <pic:spPr bwMode="auto">
                          <a:xfrm>
                            <a:off x="0" y="0"/>
                            <a:ext cx="1425557" cy="1666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3CB7" w:rsidRPr="00DF0D5D" w:rsidTr="0046193A">
        <w:tc>
          <w:tcPr>
            <w:tcW w:w="9350" w:type="dxa"/>
            <w:gridSpan w:val="2"/>
          </w:tcPr>
          <w:p w:rsidR="008F3CB7" w:rsidRPr="00DF0D5D" w:rsidRDefault="008F3CB7" w:rsidP="0046193A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نقشه زمین</w:t>
            </w:r>
            <w:r w:rsidRPr="00DF0D5D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شناسی نشان دهنده گسترش جغرافیایی توده</w:t>
            </w:r>
            <w:r w:rsidRPr="00DF0D5D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گرانیتوئیدی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شیرکوه </w:t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جنوب و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شرق</w:t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یزد</w:t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8F3CB7" w:rsidRPr="00DF0D5D" w:rsidTr="0046193A">
        <w:tc>
          <w:tcPr>
            <w:tcW w:w="9350" w:type="dxa"/>
            <w:gridSpan w:val="2"/>
          </w:tcPr>
          <w:p w:rsidR="008F3CB7" w:rsidRPr="00DF0D5D" w:rsidRDefault="008F3CB7" w:rsidP="00F03C81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>
                  <wp:extent cx="5445400" cy="3264913"/>
                  <wp:effectExtent l="0" t="0" r="317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کلاه قاضی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7573" cy="3266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3CB7" w:rsidRPr="00DF0D5D" w:rsidTr="0046193A">
        <w:tc>
          <w:tcPr>
            <w:tcW w:w="9350" w:type="dxa"/>
            <w:gridSpan w:val="2"/>
          </w:tcPr>
          <w:p w:rsidR="008F3CB7" w:rsidRPr="00DF0D5D" w:rsidRDefault="008F3CB7" w:rsidP="008F3CB7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کلاه قاضی</w:t>
            </w:r>
          </w:p>
        </w:tc>
      </w:tr>
      <w:tr w:rsidR="00DF0D5D" w:rsidRPr="00DF0D5D" w:rsidTr="0046193A">
        <w:tc>
          <w:tcPr>
            <w:tcW w:w="9350" w:type="dxa"/>
            <w:gridSpan w:val="2"/>
          </w:tcPr>
          <w:p w:rsidR="00DF0D5D" w:rsidRPr="00DF0D5D" w:rsidRDefault="002D5B64" w:rsidP="002D5B64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28"/>
                <w:szCs w:val="28"/>
                <w:rtl/>
              </w:rPr>
              <w:lastRenderedPageBreak/>
              <w:drawing>
                <wp:inline distT="0" distB="0" distL="0" distR="0" wp14:anchorId="24345080" wp14:editId="060103BD">
                  <wp:extent cx="3285202" cy="366321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بوئین میاندشت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3591" cy="3672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5B64" w:rsidRPr="00DF0D5D" w:rsidTr="0046193A">
        <w:tc>
          <w:tcPr>
            <w:tcW w:w="9350" w:type="dxa"/>
            <w:gridSpan w:val="2"/>
          </w:tcPr>
          <w:p w:rsidR="002D5B64" w:rsidRPr="00DF0D5D" w:rsidRDefault="002D5B64" w:rsidP="002D5B64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بوئین میاندشت</w:t>
            </w:r>
          </w:p>
        </w:tc>
      </w:tr>
      <w:tr w:rsidR="002D5B64" w:rsidRPr="00DF0D5D" w:rsidTr="0046193A">
        <w:tc>
          <w:tcPr>
            <w:tcW w:w="9350" w:type="dxa"/>
            <w:gridSpan w:val="2"/>
          </w:tcPr>
          <w:p w:rsidR="002D5B64" w:rsidRPr="00DF0D5D" w:rsidRDefault="002D5B64" w:rsidP="002D5B64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28"/>
                <w:szCs w:val="28"/>
                <w:rtl/>
              </w:rPr>
              <w:drawing>
                <wp:inline distT="0" distB="0" distL="0" distR="0">
                  <wp:extent cx="3482735" cy="2855396"/>
                  <wp:effectExtent l="0" t="0" r="3810" b="254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ازنا - الیگودرز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8267" cy="285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5B64" w:rsidRPr="00DF0D5D" w:rsidTr="0046193A">
        <w:tc>
          <w:tcPr>
            <w:tcW w:w="9350" w:type="dxa"/>
            <w:gridSpan w:val="2"/>
          </w:tcPr>
          <w:p w:rsidR="002D5B64" w:rsidRPr="00DF0D5D" w:rsidRDefault="002D5B64" w:rsidP="002D5B64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ازنا - الیگودرز</w:t>
            </w:r>
          </w:p>
        </w:tc>
      </w:tr>
      <w:tr w:rsidR="002D5B64" w:rsidRPr="00DF0D5D" w:rsidTr="0046193A">
        <w:tc>
          <w:tcPr>
            <w:tcW w:w="9350" w:type="dxa"/>
            <w:gridSpan w:val="2"/>
          </w:tcPr>
          <w:p w:rsidR="002D5B64" w:rsidRPr="00DF0D5D" w:rsidRDefault="002D5B64" w:rsidP="002D5B64">
            <w:pPr>
              <w:bidi/>
              <w:jc w:val="right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28"/>
                <w:szCs w:val="28"/>
                <w:rtl/>
              </w:rPr>
              <w:lastRenderedPageBreak/>
              <w:drawing>
                <wp:inline distT="0" distB="0" distL="0" distR="0" wp14:anchorId="696D5E79" wp14:editId="23CE3415">
                  <wp:extent cx="3191076" cy="4027848"/>
                  <wp:effectExtent l="0" t="0" r="952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الوند - ملایر 2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4703" cy="4032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5B64" w:rsidRPr="00DF0D5D" w:rsidTr="0046193A">
        <w:tc>
          <w:tcPr>
            <w:tcW w:w="6515" w:type="dxa"/>
          </w:tcPr>
          <w:p w:rsidR="002D5B64" w:rsidRPr="00DF0D5D" w:rsidRDefault="002D5B64" w:rsidP="002D5B64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28"/>
                <w:szCs w:val="28"/>
                <w:rtl/>
              </w:rPr>
              <w:drawing>
                <wp:inline distT="0" distB="0" distL="0" distR="0" wp14:anchorId="75949FC5" wp14:editId="61C22EEB">
                  <wp:extent cx="2665223" cy="2008314"/>
                  <wp:effectExtent l="0" t="0" r="190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آستانه ا ازنا - بروجرد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0825" cy="201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2D5B64" w:rsidRPr="00DF0D5D" w:rsidRDefault="002D5B64" w:rsidP="002D5B64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:rsidR="002D5B64" w:rsidRPr="00DF0D5D" w:rsidTr="0046193A">
        <w:tc>
          <w:tcPr>
            <w:tcW w:w="9350" w:type="dxa"/>
            <w:gridSpan w:val="2"/>
          </w:tcPr>
          <w:p w:rsidR="002D5B64" w:rsidRPr="00DF0D5D" w:rsidRDefault="006860E7" w:rsidP="002D5B64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 xml:space="preserve">بروجرد 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28"/>
                <w:szCs w:val="28"/>
                <w:rtl/>
              </w:rPr>
              <w:t>–</w:t>
            </w:r>
            <w:r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 xml:space="preserve"> ملایر 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28"/>
                <w:szCs w:val="28"/>
                <w:rtl/>
              </w:rPr>
              <w:t>–</w:t>
            </w:r>
            <w:r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 xml:space="preserve"> الوند - آلموقولاق</w:t>
            </w:r>
          </w:p>
        </w:tc>
      </w:tr>
      <w:tr w:rsidR="002D5B64" w:rsidRPr="00DF0D5D" w:rsidTr="0046193A">
        <w:tc>
          <w:tcPr>
            <w:tcW w:w="9350" w:type="dxa"/>
            <w:gridSpan w:val="2"/>
          </w:tcPr>
          <w:p w:rsidR="002D5B64" w:rsidRPr="00DF0D5D" w:rsidRDefault="00DD32B3" w:rsidP="002D5B64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28"/>
                <w:szCs w:val="28"/>
                <w:rtl/>
              </w:rPr>
              <w:drawing>
                <wp:inline distT="0" distB="0" distL="0" distR="0">
                  <wp:extent cx="5038725" cy="1516462"/>
                  <wp:effectExtent l="0" t="0" r="0" b="762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قروه - دهگلان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3901" cy="152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5B64" w:rsidRPr="00DF0D5D" w:rsidTr="0046193A">
        <w:tc>
          <w:tcPr>
            <w:tcW w:w="9350" w:type="dxa"/>
            <w:gridSpan w:val="2"/>
          </w:tcPr>
          <w:p w:rsidR="002D5B64" w:rsidRPr="00DF0D5D" w:rsidRDefault="00DD32B3" w:rsidP="002D5B64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قروه - دهگلان</w:t>
            </w:r>
          </w:p>
        </w:tc>
      </w:tr>
      <w:tr w:rsidR="002D5B64" w:rsidRPr="00DF0D5D" w:rsidTr="0046193A">
        <w:tc>
          <w:tcPr>
            <w:tcW w:w="9350" w:type="dxa"/>
            <w:gridSpan w:val="2"/>
          </w:tcPr>
          <w:p w:rsidR="002D5B64" w:rsidRPr="00DF0D5D" w:rsidRDefault="00DD32B3" w:rsidP="002D5B64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28"/>
                <w:szCs w:val="28"/>
                <w:rtl/>
              </w:rPr>
              <w:lastRenderedPageBreak/>
              <w:drawing>
                <wp:inline distT="0" distB="0" distL="0" distR="0" wp14:anchorId="6523B7AE" wp14:editId="264A8CC4">
                  <wp:extent cx="3832857" cy="3253694"/>
                  <wp:effectExtent l="0" t="0" r="0" b="444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اشنویه.JPG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217"/>
                          <a:stretch/>
                        </pic:blipFill>
                        <pic:spPr bwMode="auto">
                          <a:xfrm>
                            <a:off x="0" y="0"/>
                            <a:ext cx="3842875" cy="3262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5B64" w:rsidRPr="00DF0D5D" w:rsidTr="0046193A">
        <w:tc>
          <w:tcPr>
            <w:tcW w:w="9350" w:type="dxa"/>
            <w:gridSpan w:val="2"/>
          </w:tcPr>
          <w:p w:rsidR="002D5B64" w:rsidRPr="00DF0D5D" w:rsidRDefault="00DD32B3" w:rsidP="002D5B64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اشنویه</w:t>
            </w:r>
          </w:p>
        </w:tc>
      </w:tr>
    </w:tbl>
    <w:p w:rsidR="007B7BDA" w:rsidRPr="005113A4" w:rsidRDefault="007B7BDA" w:rsidP="004512F3">
      <w:pPr>
        <w:bidi/>
        <w:rPr>
          <w:rFonts w:cs="B Nazanin"/>
          <w:b/>
          <w:bCs/>
          <w:color w:val="FF0000"/>
          <w:sz w:val="36"/>
          <w:szCs w:val="36"/>
          <w:rtl/>
        </w:rPr>
      </w:pPr>
    </w:p>
    <w:p w:rsidR="00E55622" w:rsidRPr="005113A4" w:rsidRDefault="00E55622" w:rsidP="004512F3">
      <w:pPr>
        <w:bidi/>
        <w:rPr>
          <w:rFonts w:cs="B Nazanin"/>
          <w:b/>
          <w:bCs/>
          <w:color w:val="FF0000"/>
          <w:sz w:val="36"/>
          <w:szCs w:val="36"/>
          <w:rtl/>
        </w:rPr>
      </w:pPr>
    </w:p>
    <w:p w:rsidR="005113A4" w:rsidRDefault="005113A4">
      <w:pPr>
        <w:rPr>
          <w:rtl/>
        </w:rPr>
      </w:pPr>
    </w:p>
    <w:p w:rsidR="003B57A1" w:rsidRDefault="003B57A1"/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A4663" w:rsidTr="00136F73">
        <w:tc>
          <w:tcPr>
            <w:tcW w:w="9350" w:type="dxa"/>
          </w:tcPr>
          <w:p w:rsidR="007A4663" w:rsidRDefault="007A4663" w:rsidP="007A4663">
            <w:pPr>
              <w:bidi/>
              <w:rPr>
                <w:rtl/>
              </w:rPr>
            </w:pPr>
            <w:r>
              <w:rPr>
                <w:noProof/>
                <w:rtl/>
              </w:rPr>
              <w:lastRenderedPageBreak/>
              <w:drawing>
                <wp:inline distT="0" distB="0" distL="0" distR="0">
                  <wp:extent cx="5393501" cy="3550722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00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320" cy="3553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4663" w:rsidTr="00136F73">
        <w:tc>
          <w:tcPr>
            <w:tcW w:w="9350" w:type="dxa"/>
          </w:tcPr>
          <w:p w:rsidR="007A4663" w:rsidRDefault="00136F73" w:rsidP="00136F73">
            <w:pPr>
              <w:bidi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 xml:space="preserve"> مجموعه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و گرانیتوئیدهای با سن پرکامبرین تا الیگوسن در پهنه ساختاری سنندج سیرجان (در حالت کلی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برای تجسم چگونگی پراکندگی جغرافیایی آنها). به موقعیت شهرها و اسامی آنها در این پهنه ساختاری توجه کنید.</w:t>
            </w:r>
          </w:p>
        </w:tc>
      </w:tr>
      <w:tr w:rsidR="007A4663" w:rsidTr="00136F73">
        <w:tc>
          <w:tcPr>
            <w:tcW w:w="9350" w:type="dxa"/>
          </w:tcPr>
          <w:p w:rsidR="007A4663" w:rsidRDefault="007A4663" w:rsidP="00136F73">
            <w:pPr>
              <w:bidi/>
              <w:jc w:val="center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4834310" cy="3182587"/>
                  <wp:effectExtent l="0" t="0" r="444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003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2370" cy="3187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EA7" w:rsidTr="00136F73">
        <w:tc>
          <w:tcPr>
            <w:tcW w:w="9350" w:type="dxa"/>
          </w:tcPr>
          <w:p w:rsidR="007C7EA7" w:rsidRDefault="00136F73" w:rsidP="00136F73">
            <w:pPr>
              <w:bidi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مجموعه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و گرانیتوئیدهای با سن پرکامبرین تا الیگوسن در پهنه ساختاری سنندج سیرجان (در حالت کلی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برای تجسم چگونگی پراکندگی جغرافیایی آنها).</w:t>
            </w:r>
          </w:p>
        </w:tc>
      </w:tr>
      <w:tr w:rsidR="007A4663" w:rsidTr="00136F73">
        <w:tc>
          <w:tcPr>
            <w:tcW w:w="9350" w:type="dxa"/>
          </w:tcPr>
          <w:p w:rsidR="007A4663" w:rsidRDefault="007C7EA7" w:rsidP="007A4663">
            <w:pPr>
              <w:bidi/>
              <w:rPr>
                <w:rtl/>
              </w:rPr>
            </w:pPr>
            <w:r>
              <w:rPr>
                <w:noProof/>
                <w:rtl/>
              </w:rPr>
              <w:lastRenderedPageBreak/>
              <w:drawing>
                <wp:inline distT="0" distB="0" distL="0" distR="0">
                  <wp:extent cx="5739393" cy="3753293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اسامی شهرها در پهنه سنندج - سیرجان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386" cy="3753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EA7" w:rsidTr="00136F73">
        <w:tc>
          <w:tcPr>
            <w:tcW w:w="9350" w:type="dxa"/>
          </w:tcPr>
          <w:p w:rsidR="007C7EA7" w:rsidRDefault="00136F73" w:rsidP="00136F73">
            <w:pPr>
              <w:bidi/>
              <w:jc w:val="both"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</w:t>
            </w:r>
            <w:r>
              <w:rPr>
                <w:rFonts w:cs="B Nazanin" w:hint="cs"/>
                <w:rtl/>
              </w:rPr>
              <w:t>موقعیت شهرها و اسامی آنها در این پهنه ساختاری سنندج سیرجان (برای تجسم چگونگ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پراکندگی جغرافیایی آنها).</w:t>
            </w:r>
          </w:p>
        </w:tc>
      </w:tr>
      <w:tr w:rsidR="007C7EA7" w:rsidTr="00136F73">
        <w:tc>
          <w:tcPr>
            <w:tcW w:w="9350" w:type="dxa"/>
          </w:tcPr>
          <w:p w:rsidR="007C7EA7" w:rsidRDefault="007C7EA7" w:rsidP="00136F73">
            <w:pPr>
              <w:bidi/>
              <w:jc w:val="center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4897444" cy="3224151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با نام شهرها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4619" cy="3228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87F" w:rsidTr="00136F73">
        <w:tc>
          <w:tcPr>
            <w:tcW w:w="9350" w:type="dxa"/>
          </w:tcPr>
          <w:p w:rsidR="00AA687F" w:rsidRDefault="00136F73" w:rsidP="00136F73">
            <w:pPr>
              <w:bidi/>
              <w:jc w:val="both"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مجموعه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و گرانیتوئیدهای با سن پرکامبرین تا الیگوسن در پهنه ساختاری سنندج سیرجان (در حالت کلی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برای تجسم چگونگ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پراکندگی جغرافیایی آنها).</w:t>
            </w:r>
            <w:r>
              <w:rPr>
                <w:rFonts w:cs="B Nazanin" w:hint="cs"/>
                <w:rtl/>
              </w:rPr>
              <w:t xml:space="preserve"> به موقعیت شهرها و اسامی آنها در این پهنه ساختاری توجه کنید.</w:t>
            </w:r>
          </w:p>
        </w:tc>
      </w:tr>
      <w:tr w:rsidR="007A4663" w:rsidTr="00136F73">
        <w:tc>
          <w:tcPr>
            <w:tcW w:w="9350" w:type="dxa"/>
          </w:tcPr>
          <w:p w:rsidR="007A4663" w:rsidRDefault="00AD372D" w:rsidP="006547CC">
            <w:pPr>
              <w:bidi/>
              <w:jc w:val="center"/>
              <w:rPr>
                <w:rtl/>
              </w:rPr>
            </w:pPr>
            <w:r>
              <w:rPr>
                <w:noProof/>
                <w:rtl/>
              </w:rPr>
              <w:lastRenderedPageBreak/>
              <w:drawing>
                <wp:inline distT="0" distB="0" distL="0" distR="0">
                  <wp:extent cx="4383348" cy="2885704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ارومیه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4401" cy="2886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4663" w:rsidTr="00136F73">
        <w:tc>
          <w:tcPr>
            <w:tcW w:w="9350" w:type="dxa"/>
          </w:tcPr>
          <w:p w:rsidR="007A4663" w:rsidRDefault="00C77E05" w:rsidP="00136F73">
            <w:pPr>
              <w:bidi/>
              <w:jc w:val="both"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و </w:t>
            </w:r>
            <w:r w:rsidRPr="00186461">
              <w:rPr>
                <w:rFonts w:cs="B Nazanin" w:hint="cs"/>
                <w:rtl/>
              </w:rPr>
              <w:t>گرانیتوئید</w:t>
            </w:r>
            <w:r>
              <w:rPr>
                <w:rFonts w:cs="B Nazanin" w:hint="cs"/>
                <w:rtl/>
              </w:rPr>
              <w:t>های</w:t>
            </w:r>
            <w:r w:rsidRPr="00186461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تکاب، مهاباد، سرو، ماکو </w:t>
            </w:r>
            <w:r w:rsidRPr="00186461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>پر</w:t>
            </w:r>
            <w:r w:rsidRPr="00186461">
              <w:rPr>
                <w:rFonts w:cs="B Nazanin" w:hint="cs"/>
                <w:rtl/>
              </w:rPr>
              <w:t>کامبرین- کامبرین)</w:t>
            </w:r>
            <w:r>
              <w:rPr>
                <w:rFonts w:cs="B Nazanin" w:hint="cs"/>
                <w:rtl/>
              </w:rPr>
              <w:t>، و توده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گرانیتوئیدی </w:t>
            </w:r>
            <w:r>
              <w:rPr>
                <w:rFonts w:cs="B Nazanin" w:hint="cs"/>
                <w:rtl/>
              </w:rPr>
              <w:t>بانه، جنوب سقز، بوکان، اشنویه، قوشچی، میشو، نقده</w:t>
            </w:r>
            <w:r>
              <w:rPr>
                <w:rFonts w:cs="B Nazanin" w:hint="cs"/>
                <w:rtl/>
              </w:rPr>
              <w:t xml:space="preserve"> </w:t>
            </w:r>
            <w:r w:rsidRPr="00186461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>با سن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کربونیفر تا الیگوسن</w:t>
            </w:r>
            <w:r w:rsidRPr="00186461">
              <w:rPr>
                <w:rFonts w:cs="B Nazanin" w:hint="cs"/>
                <w:rtl/>
              </w:rPr>
              <w:t>) نسبت به شهر</w:t>
            </w:r>
            <w:r>
              <w:rPr>
                <w:rFonts w:cs="B Nazanin" w:hint="cs"/>
                <w:rtl/>
              </w:rPr>
              <w:t xml:space="preserve">های </w:t>
            </w:r>
            <w:r>
              <w:rPr>
                <w:rFonts w:cs="B Nazanin" w:hint="cs"/>
                <w:rtl/>
              </w:rPr>
              <w:t>تکاب، سقز، ارومیه، سلماس و ماکو).</w:t>
            </w:r>
          </w:p>
        </w:tc>
      </w:tr>
      <w:tr w:rsidR="007A4663" w:rsidTr="00136F73">
        <w:tc>
          <w:tcPr>
            <w:tcW w:w="9350" w:type="dxa"/>
          </w:tcPr>
          <w:p w:rsidR="007A4663" w:rsidRDefault="002B0660" w:rsidP="007A4663">
            <w:pPr>
              <w:bidi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0C9F2ACA" wp14:editId="51394FD6">
                  <wp:extent cx="5240622" cy="3450076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قروه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220" cy="3451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4663" w:rsidTr="00136F73">
        <w:tc>
          <w:tcPr>
            <w:tcW w:w="9350" w:type="dxa"/>
          </w:tcPr>
          <w:p w:rsidR="007A4663" w:rsidRDefault="00C77E05" w:rsidP="00C77E05">
            <w:pPr>
              <w:bidi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</w:t>
            </w:r>
            <w:r>
              <w:rPr>
                <w:rFonts w:cs="B Nazanin" w:hint="cs"/>
                <w:rtl/>
              </w:rPr>
              <w:t xml:space="preserve">شمال شرق سنقر (؟پرمو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تریاس) </w:t>
            </w:r>
            <w:r>
              <w:rPr>
                <w:rFonts w:cs="B Nazanin" w:hint="cs"/>
                <w:rtl/>
              </w:rPr>
              <w:t xml:space="preserve">و </w:t>
            </w:r>
            <w:r w:rsidRPr="00186461">
              <w:rPr>
                <w:rFonts w:cs="B Nazanin" w:hint="cs"/>
                <w:rtl/>
              </w:rPr>
              <w:t>گرانیتوئید</w:t>
            </w:r>
            <w:r>
              <w:rPr>
                <w:rFonts w:cs="B Nazanin" w:hint="cs"/>
                <w:rtl/>
              </w:rPr>
              <w:t>های</w:t>
            </w:r>
            <w:r w:rsidRPr="00186461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آلمابلاغ، </w:t>
            </w:r>
            <w:r>
              <w:rPr>
                <w:rFonts w:cs="B Nazanin" w:hint="cs"/>
                <w:rtl/>
              </w:rPr>
              <w:t xml:space="preserve">قروه، ورمغان و گلالی در غرب قروه و جنوب </w:t>
            </w:r>
            <w:r>
              <w:rPr>
                <w:rFonts w:cs="B Nazanin" w:hint="cs"/>
                <w:rtl/>
              </w:rPr>
              <w:t>سنندج و کرمانشاه</w:t>
            </w:r>
            <w:r>
              <w:rPr>
                <w:rFonts w:cs="B Nazanin" w:hint="cs"/>
                <w:rtl/>
              </w:rPr>
              <w:t>.</w:t>
            </w:r>
          </w:p>
        </w:tc>
      </w:tr>
      <w:tr w:rsidR="002B0660" w:rsidTr="00136F73">
        <w:tc>
          <w:tcPr>
            <w:tcW w:w="9350" w:type="dxa"/>
          </w:tcPr>
          <w:p w:rsidR="002B0660" w:rsidRPr="00186461" w:rsidRDefault="002B0660" w:rsidP="002B0660">
            <w:pPr>
              <w:bidi/>
              <w:jc w:val="center"/>
              <w:rPr>
                <w:rFonts w:cs="B Nazanin" w:hint="cs"/>
                <w:rtl/>
              </w:rPr>
            </w:pPr>
            <w:r>
              <w:rPr>
                <w:noProof/>
                <w:rtl/>
              </w:rPr>
              <w:lastRenderedPageBreak/>
              <w:drawing>
                <wp:inline distT="0" distB="0" distL="0" distR="0" wp14:anchorId="09E3EAAB" wp14:editId="07AE53E1">
                  <wp:extent cx="4374328" cy="2879766"/>
                  <wp:effectExtent l="0" t="0" r="762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سنندج- گلپایگان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9378" cy="288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7CC" w:rsidTr="00136F73">
        <w:tc>
          <w:tcPr>
            <w:tcW w:w="9350" w:type="dxa"/>
          </w:tcPr>
          <w:p w:rsidR="006547CC" w:rsidRDefault="002B0660" w:rsidP="002B0660">
            <w:pPr>
              <w:bidi/>
              <w:jc w:val="both"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و </w:t>
            </w:r>
            <w:r w:rsidRPr="00186461">
              <w:rPr>
                <w:rFonts w:cs="B Nazanin" w:hint="cs"/>
                <w:rtl/>
              </w:rPr>
              <w:t>گرانیتوئید</w:t>
            </w:r>
            <w:r>
              <w:rPr>
                <w:rFonts w:cs="B Nazanin" w:hint="cs"/>
                <w:rtl/>
              </w:rPr>
              <w:t>های</w:t>
            </w:r>
            <w:r w:rsidRPr="00186461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ازنا در شمال ازنا </w:t>
            </w:r>
            <w:r w:rsidRPr="00186461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>پر</w:t>
            </w:r>
            <w:r w:rsidRPr="00186461">
              <w:rPr>
                <w:rFonts w:cs="B Nazanin" w:hint="cs"/>
                <w:rtl/>
              </w:rPr>
              <w:t>کامبرین- کامبرین)</w:t>
            </w:r>
            <w:r>
              <w:rPr>
                <w:rFonts w:cs="B Nazanin" w:hint="cs"/>
                <w:rtl/>
              </w:rPr>
              <w:t>، و توده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گرانیتوئیدی ده نو، خورهه (گل زرد)، ملاطالب یا دره باغ</w:t>
            </w:r>
            <w:r w:rsidRPr="00186461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و شمال ازنا، آستانه، گوشه، بروجرد، ملایر و سامن، الوند، آلمابلاغ، صوفی آباد و محراب </w:t>
            </w:r>
            <w:r w:rsidRPr="00186461">
              <w:rPr>
                <w:rFonts w:cs="B Nazanin" w:hint="cs"/>
                <w:rtl/>
              </w:rPr>
              <w:t>(ژوراسیک میانی) نسبت به شهر</w:t>
            </w:r>
            <w:r>
              <w:rPr>
                <w:rFonts w:cs="B Nazanin" w:hint="cs"/>
                <w:rtl/>
              </w:rPr>
              <w:t>های گلپایگان، الیگودرز، ازنا، بروجرد، ملایر، همدان، سنندج و کرمانشاه. لازم به ذکر است در غرب و جنوب آوج نیز همراه با سکانس ژوراسیک 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آذرین منسوب به ژوراسیک گزارش شده است.</w:t>
            </w:r>
          </w:p>
        </w:tc>
      </w:tr>
      <w:tr w:rsidR="006547CC" w:rsidTr="00136F73">
        <w:tc>
          <w:tcPr>
            <w:tcW w:w="9350" w:type="dxa"/>
          </w:tcPr>
          <w:p w:rsidR="006547CC" w:rsidRDefault="006547CC" w:rsidP="006547CC">
            <w:pPr>
              <w:bidi/>
              <w:jc w:val="center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5231155" cy="3443844"/>
                  <wp:effectExtent l="0" t="0" r="7620" b="444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ملایر - الیگودرز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3949" cy="3445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7CC" w:rsidTr="00136F73">
        <w:tc>
          <w:tcPr>
            <w:tcW w:w="9350" w:type="dxa"/>
          </w:tcPr>
          <w:p w:rsidR="006547CC" w:rsidRPr="00BA2277" w:rsidRDefault="00BA2277" w:rsidP="00BA2277">
            <w:pPr>
              <w:bidi/>
              <w:jc w:val="both"/>
              <w:rPr>
                <w:rFonts w:cs="B Nazanin"/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و </w:t>
            </w:r>
            <w:r w:rsidRPr="00186461">
              <w:rPr>
                <w:rFonts w:cs="B Nazanin" w:hint="cs"/>
                <w:rtl/>
              </w:rPr>
              <w:t>گرانیتوئید</w:t>
            </w:r>
            <w:r>
              <w:rPr>
                <w:rFonts w:cs="B Nazanin" w:hint="cs"/>
                <w:rtl/>
              </w:rPr>
              <w:t>های</w:t>
            </w:r>
            <w:r w:rsidRPr="00186461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ازنا در شمال ازنا </w:t>
            </w:r>
            <w:r w:rsidRPr="00186461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>پر</w:t>
            </w:r>
            <w:r w:rsidRPr="00186461">
              <w:rPr>
                <w:rFonts w:cs="B Nazanin" w:hint="cs"/>
                <w:rtl/>
              </w:rPr>
              <w:t>کامبرین- کامبرین)</w:t>
            </w:r>
            <w:r>
              <w:rPr>
                <w:rFonts w:cs="B Nazanin" w:hint="cs"/>
                <w:rtl/>
              </w:rPr>
              <w:t>، و توده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گرانیتوئیدی ده نو، خورهه (گل زرد)، ملاطالب یا دره باغ</w:t>
            </w:r>
            <w:r w:rsidRPr="00186461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و شمال ازنا، آستانه، گوشه، بروجرد، ملایر و سامن </w:t>
            </w:r>
            <w:r w:rsidRPr="00186461">
              <w:rPr>
                <w:rFonts w:cs="B Nazanin" w:hint="cs"/>
                <w:rtl/>
              </w:rPr>
              <w:t>(ژوراسیک میانی) نسبت به شهر</w:t>
            </w:r>
            <w:r>
              <w:rPr>
                <w:rFonts w:cs="B Nazanin" w:hint="cs"/>
                <w:rtl/>
              </w:rPr>
              <w:t>های الیگودرز، ازنا، بروجرد و ملایر.</w:t>
            </w:r>
          </w:p>
        </w:tc>
      </w:tr>
      <w:tr w:rsidR="006547CC" w:rsidTr="00136F73">
        <w:tc>
          <w:tcPr>
            <w:tcW w:w="9350" w:type="dxa"/>
          </w:tcPr>
          <w:p w:rsidR="006547CC" w:rsidRDefault="006547CC" w:rsidP="006547CC">
            <w:pPr>
              <w:bidi/>
              <w:jc w:val="center"/>
              <w:rPr>
                <w:rtl/>
              </w:rPr>
            </w:pPr>
            <w:r>
              <w:rPr>
                <w:noProof/>
                <w:rtl/>
              </w:rPr>
              <w:lastRenderedPageBreak/>
              <w:drawing>
                <wp:inline distT="0" distB="0" distL="0" distR="0">
                  <wp:extent cx="5196933" cy="3421314"/>
                  <wp:effectExtent l="0" t="0" r="3810" b="825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ازنا - الیگودرز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8237" cy="3422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7CC" w:rsidTr="00136F73">
        <w:tc>
          <w:tcPr>
            <w:tcW w:w="9350" w:type="dxa"/>
          </w:tcPr>
          <w:p w:rsidR="006547CC" w:rsidRDefault="00BA2277" w:rsidP="00BA2277">
            <w:pPr>
              <w:bidi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ای نشان 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و </w:t>
            </w:r>
            <w:r w:rsidRPr="00186461">
              <w:rPr>
                <w:rFonts w:cs="B Nazanin" w:hint="cs"/>
                <w:rtl/>
              </w:rPr>
              <w:t xml:space="preserve">گرانیتوئیدی </w:t>
            </w:r>
            <w:r>
              <w:rPr>
                <w:rFonts w:cs="B Nazanin" w:hint="cs"/>
                <w:rtl/>
              </w:rPr>
              <w:t xml:space="preserve">ازنا در شمال ازنا </w:t>
            </w:r>
            <w:r w:rsidRPr="00186461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>پر</w:t>
            </w:r>
            <w:r w:rsidRPr="00186461">
              <w:rPr>
                <w:rFonts w:cs="B Nazanin" w:hint="cs"/>
                <w:rtl/>
              </w:rPr>
              <w:t>کامبرین- کامبرین)</w:t>
            </w:r>
            <w:r>
              <w:rPr>
                <w:rFonts w:cs="B Nazanin" w:hint="cs"/>
                <w:rtl/>
              </w:rPr>
              <w:t>، و توده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گرانیتوئیدی ده نو، خورهه (گل زرد)، ملاطالب یا دره باغ</w:t>
            </w:r>
            <w:r w:rsidRPr="00186461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و شمال ازنا </w:t>
            </w:r>
            <w:r w:rsidRPr="00186461">
              <w:rPr>
                <w:rFonts w:cs="B Nazanin" w:hint="cs"/>
                <w:rtl/>
              </w:rPr>
              <w:t>(ژوراسیک میانی) نسبت به شهر</w:t>
            </w:r>
            <w:r>
              <w:rPr>
                <w:rFonts w:cs="B Nazanin" w:hint="cs"/>
                <w:rtl/>
              </w:rPr>
              <w:t>های الیگودرز و ازنا.</w:t>
            </w:r>
          </w:p>
        </w:tc>
      </w:tr>
      <w:tr w:rsidR="006547CC" w:rsidTr="00136F73">
        <w:tc>
          <w:tcPr>
            <w:tcW w:w="9350" w:type="dxa"/>
          </w:tcPr>
          <w:p w:rsidR="006547CC" w:rsidRDefault="006547CC" w:rsidP="007A4663">
            <w:pPr>
              <w:bidi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5578897" cy="3672774"/>
                  <wp:effectExtent l="0" t="0" r="3175" b="444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گلپایگان - بوئین میاندشت - حسن رباط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994" cy="3674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7CC" w:rsidTr="00136F73">
        <w:tc>
          <w:tcPr>
            <w:tcW w:w="9350" w:type="dxa"/>
          </w:tcPr>
          <w:p w:rsidR="006547CC" w:rsidRDefault="00186461" w:rsidP="00BA2277">
            <w:pPr>
              <w:bidi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ای نشان 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و </w:t>
            </w:r>
            <w:r w:rsidRPr="00186461">
              <w:rPr>
                <w:rFonts w:cs="B Nazanin" w:hint="cs"/>
                <w:rtl/>
              </w:rPr>
              <w:t xml:space="preserve">گرانیتوئیدی </w:t>
            </w:r>
            <w:r>
              <w:rPr>
                <w:rFonts w:cs="B Nazanin" w:hint="cs"/>
                <w:rtl/>
              </w:rPr>
              <w:t xml:space="preserve">موته و ورزنه در شمال و غرب گلپایگان </w:t>
            </w:r>
            <w:r w:rsidRPr="00186461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>پر</w:t>
            </w:r>
            <w:r w:rsidRPr="00186461">
              <w:rPr>
                <w:rFonts w:cs="B Nazanin" w:hint="cs"/>
                <w:rtl/>
              </w:rPr>
              <w:t>کامبرین- کامبرین)</w:t>
            </w:r>
            <w:r w:rsidR="00BA2277">
              <w:rPr>
                <w:rFonts w:cs="B Nazanin" w:hint="cs"/>
                <w:rtl/>
              </w:rPr>
              <w:t>، توده گرانیتوئیدی حسن رباط (کربونیفر)، دیوریت</w:t>
            </w:r>
            <w:r w:rsidR="00BA2277">
              <w:rPr>
                <w:rFonts w:cs="B Nazanin"/>
                <w:rtl/>
              </w:rPr>
              <w:softHyphen/>
            </w:r>
            <w:r w:rsidR="00BA2277">
              <w:rPr>
                <w:rFonts w:cs="B Nazanin" w:hint="cs"/>
                <w:rtl/>
              </w:rPr>
              <w:t>های شمال گلپایگان (تریاس پسین)</w:t>
            </w:r>
            <w:r>
              <w:rPr>
                <w:rFonts w:cs="B Nazanin" w:hint="cs"/>
                <w:rtl/>
              </w:rPr>
              <w:t xml:space="preserve"> و همچنین </w:t>
            </w:r>
            <w:r w:rsidRPr="00186461">
              <w:rPr>
                <w:rFonts w:cs="B Nazanin" w:hint="cs"/>
                <w:rtl/>
              </w:rPr>
              <w:t xml:space="preserve">توده گرانیتوئیدی </w:t>
            </w:r>
            <w:r w:rsidR="00BA2277">
              <w:rPr>
                <w:rFonts w:cs="B Nazanin" w:hint="cs"/>
                <w:rtl/>
              </w:rPr>
              <w:t xml:space="preserve">بوئین </w:t>
            </w:r>
            <w:r w:rsidR="00BA2277">
              <w:rPr>
                <w:rFonts w:ascii="Times New Roman" w:hAnsi="Times New Roman" w:cs="Times New Roman" w:hint="cs"/>
                <w:rtl/>
              </w:rPr>
              <w:t>–</w:t>
            </w:r>
            <w:r w:rsidR="00BA2277">
              <w:rPr>
                <w:rFonts w:cs="B Nazanin" w:hint="cs"/>
                <w:rtl/>
              </w:rPr>
              <w:t xml:space="preserve"> میاندشت و ده نو</w:t>
            </w:r>
            <w:r w:rsidRPr="00186461">
              <w:rPr>
                <w:rFonts w:cs="B Nazanin" w:hint="cs"/>
                <w:rtl/>
              </w:rPr>
              <w:t xml:space="preserve"> (ژوراسیک میانی) نسبت به شهر</w:t>
            </w:r>
            <w:r>
              <w:rPr>
                <w:rFonts w:cs="B Nazanin" w:hint="cs"/>
                <w:rtl/>
              </w:rPr>
              <w:t xml:space="preserve"> </w:t>
            </w:r>
            <w:r w:rsidR="00BA2277">
              <w:rPr>
                <w:rFonts w:cs="B Nazanin" w:hint="cs"/>
                <w:rtl/>
              </w:rPr>
              <w:t>گلپایگان</w:t>
            </w:r>
            <w:r>
              <w:rPr>
                <w:rFonts w:cs="B Nazanin" w:hint="cs"/>
                <w:rtl/>
              </w:rPr>
              <w:t>.</w:t>
            </w:r>
          </w:p>
        </w:tc>
      </w:tr>
      <w:tr w:rsidR="006547CC" w:rsidTr="00136F73">
        <w:tc>
          <w:tcPr>
            <w:tcW w:w="9350" w:type="dxa"/>
          </w:tcPr>
          <w:p w:rsidR="006547CC" w:rsidRDefault="006547CC" w:rsidP="007A4663">
            <w:pPr>
              <w:bidi/>
              <w:rPr>
                <w:rtl/>
              </w:rPr>
            </w:pPr>
            <w:r>
              <w:rPr>
                <w:noProof/>
                <w:rtl/>
              </w:rPr>
              <w:lastRenderedPageBreak/>
              <w:drawing>
                <wp:inline distT="0" distB="0" distL="0" distR="0">
                  <wp:extent cx="5526041" cy="3637977"/>
                  <wp:effectExtent l="0" t="0" r="0" b="635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چادگان شهرکرد -کلاه قاضی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7515" cy="3638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7CC" w:rsidTr="00136F73">
        <w:tc>
          <w:tcPr>
            <w:tcW w:w="9350" w:type="dxa"/>
          </w:tcPr>
          <w:p w:rsidR="006547CC" w:rsidRDefault="00186461" w:rsidP="00186461">
            <w:pPr>
              <w:bidi/>
              <w:jc w:val="both"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ای نشان 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و </w:t>
            </w:r>
            <w:r w:rsidRPr="00186461">
              <w:rPr>
                <w:rFonts w:cs="B Nazanin" w:hint="cs"/>
                <w:rtl/>
              </w:rPr>
              <w:t xml:space="preserve">گرانیتوئیدی </w:t>
            </w:r>
            <w:r>
              <w:rPr>
                <w:rFonts w:cs="B Nazanin" w:hint="cs"/>
                <w:rtl/>
              </w:rPr>
              <w:t xml:space="preserve">چادگان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شمال شهرکرد </w:t>
            </w:r>
            <w:r w:rsidRPr="00186461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>پر</w:t>
            </w:r>
            <w:r w:rsidRPr="00186461">
              <w:rPr>
                <w:rFonts w:cs="B Nazanin" w:hint="cs"/>
                <w:rtl/>
              </w:rPr>
              <w:t>کامبرین- کامبرین</w:t>
            </w:r>
            <w:r>
              <w:rPr>
                <w:rFonts w:cs="B Nazanin" w:hint="cs"/>
                <w:rtl/>
              </w:rPr>
              <w:t>، سمت چپ تصویر</w:t>
            </w:r>
            <w:r w:rsidRPr="00186461">
              <w:rPr>
                <w:rFonts w:cs="B Nazanin" w:hint="cs"/>
                <w:rtl/>
              </w:rPr>
              <w:t>)</w:t>
            </w:r>
            <w:r>
              <w:rPr>
                <w:rFonts w:cs="B Nazanin" w:hint="cs"/>
                <w:rtl/>
              </w:rPr>
              <w:t xml:space="preserve"> و همچنین </w:t>
            </w:r>
            <w:r w:rsidRPr="00186461">
              <w:rPr>
                <w:rFonts w:cs="B Nazanin" w:hint="cs"/>
                <w:rtl/>
              </w:rPr>
              <w:t xml:space="preserve">توده گرانیتوئیدی </w:t>
            </w:r>
            <w:r>
              <w:rPr>
                <w:rFonts w:cs="B Nazanin" w:hint="cs"/>
                <w:rtl/>
              </w:rPr>
              <w:t>کلا</w:t>
            </w:r>
            <w:r w:rsidRPr="00186461">
              <w:rPr>
                <w:rFonts w:cs="B Nazanin" w:hint="cs"/>
                <w:rtl/>
              </w:rPr>
              <w:t>ه</w:t>
            </w:r>
            <w:r>
              <w:rPr>
                <w:rFonts w:cs="B Nazanin" w:hint="cs"/>
                <w:rtl/>
              </w:rPr>
              <w:t xml:space="preserve"> قاضی</w:t>
            </w:r>
            <w:r w:rsidRPr="00186461">
              <w:rPr>
                <w:rFonts w:cs="B Nazanin" w:hint="cs"/>
                <w:rtl/>
              </w:rPr>
              <w:t xml:space="preserve"> (ژوراسیک میانی) نسبت به شهر</w:t>
            </w:r>
            <w:r>
              <w:rPr>
                <w:rFonts w:cs="B Nazanin" w:hint="cs"/>
                <w:rtl/>
              </w:rPr>
              <w:t>های شهرکرد و اصفهان.</w:t>
            </w:r>
          </w:p>
        </w:tc>
      </w:tr>
      <w:tr w:rsidR="006547CC" w:rsidTr="00136F73">
        <w:tc>
          <w:tcPr>
            <w:tcW w:w="9350" w:type="dxa"/>
          </w:tcPr>
          <w:p w:rsidR="006547CC" w:rsidRDefault="006547CC" w:rsidP="007A4663">
            <w:pPr>
              <w:bidi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5547184" cy="3651896"/>
                  <wp:effectExtent l="0" t="0" r="0" b="571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عقدا - شیرکوه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8224" cy="3652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7CC" w:rsidRPr="00186461" w:rsidTr="00136F73">
        <w:tc>
          <w:tcPr>
            <w:tcW w:w="9350" w:type="dxa"/>
          </w:tcPr>
          <w:p w:rsidR="00186461" w:rsidRDefault="00186461" w:rsidP="00186461">
            <w:pPr>
              <w:bidi/>
              <w:jc w:val="center"/>
              <w:rPr>
                <w:rFonts w:cs="B Nazanin"/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 دهنده موقعیت توده گرانیتوئیدهای شیرکوه (ژوراسیک میانی) نسبت به شهر یزد</w:t>
            </w:r>
          </w:p>
          <w:p w:rsidR="006547CC" w:rsidRPr="00186461" w:rsidRDefault="00186461" w:rsidP="00186461">
            <w:pPr>
              <w:bidi/>
              <w:jc w:val="center"/>
              <w:rPr>
                <w:rFonts w:cs="B Nazanin"/>
                <w:rtl/>
              </w:rPr>
            </w:pPr>
            <w:r w:rsidRPr="00186461">
              <w:rPr>
                <w:rFonts w:cs="B Nazanin" w:hint="cs"/>
                <w:rtl/>
              </w:rPr>
              <w:t>و همچنین گرانیتوئیدهای پراکنده و کوچک مقیاس جنوب عقدا (</w:t>
            </w:r>
            <w:r>
              <w:rPr>
                <w:rFonts w:cs="B Nazanin" w:hint="cs"/>
                <w:rtl/>
              </w:rPr>
              <w:t>پر</w:t>
            </w:r>
            <w:r w:rsidRPr="00186461">
              <w:rPr>
                <w:rFonts w:cs="B Nazanin" w:hint="cs"/>
                <w:rtl/>
              </w:rPr>
              <w:t>کامبرین- کامبرین).</w:t>
            </w:r>
          </w:p>
        </w:tc>
      </w:tr>
      <w:tr w:rsidR="006547CC" w:rsidTr="00136F73">
        <w:tc>
          <w:tcPr>
            <w:tcW w:w="9350" w:type="dxa"/>
          </w:tcPr>
          <w:p w:rsidR="006547CC" w:rsidRDefault="006547CC" w:rsidP="006547CC">
            <w:pPr>
              <w:bidi/>
              <w:jc w:val="center"/>
              <w:rPr>
                <w:rtl/>
              </w:rPr>
            </w:pPr>
            <w:r>
              <w:rPr>
                <w:noProof/>
                <w:rtl/>
              </w:rPr>
              <w:lastRenderedPageBreak/>
              <w:drawing>
                <wp:inline distT="0" distB="0" distL="0" distR="0">
                  <wp:extent cx="5316346" cy="3499928"/>
                  <wp:effectExtent l="0" t="0" r="0" b="571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اقلید - سیرجان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3194" cy="3504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7CC" w:rsidTr="00136F73">
        <w:tc>
          <w:tcPr>
            <w:tcW w:w="9350" w:type="dxa"/>
          </w:tcPr>
          <w:p w:rsidR="006547CC" w:rsidRDefault="00AD372D" w:rsidP="00AA687F">
            <w:pPr>
              <w:bidi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</w:t>
            </w:r>
            <w:r>
              <w:rPr>
                <w:rFonts w:cs="B Nazanin" w:hint="cs"/>
                <w:rtl/>
              </w:rPr>
              <w:t>کمپلکس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(مجموعه</w:t>
            </w:r>
            <w:r w:rsidR="00AA687F"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های) بوانات، توتک و سورمق در شرق اقلید </w:t>
            </w:r>
            <w:r w:rsidRPr="00186461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>پر</w:t>
            </w:r>
            <w:r>
              <w:rPr>
                <w:rFonts w:cs="B Nazanin" w:hint="cs"/>
                <w:rtl/>
              </w:rPr>
              <w:t xml:space="preserve">مو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تریاس تا </w:t>
            </w:r>
            <w:r w:rsidRPr="00186461">
              <w:rPr>
                <w:rFonts w:cs="B Nazanin" w:hint="cs"/>
                <w:rtl/>
              </w:rPr>
              <w:t>ژوراسیک میانی)</w:t>
            </w:r>
            <w:r>
              <w:rPr>
                <w:rFonts w:cs="B Nazanin" w:hint="cs"/>
                <w:rtl/>
              </w:rPr>
              <w:t>، و 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دگرگونی </w:t>
            </w:r>
            <w:r>
              <w:rPr>
                <w:rFonts w:cs="B Nazanin" w:hint="cs"/>
                <w:rtl/>
              </w:rPr>
              <w:t>جنوب سیرجان. به موقعیت این مجموعه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 </w:t>
            </w:r>
            <w:r w:rsidRPr="00186461">
              <w:rPr>
                <w:rFonts w:cs="B Nazanin" w:hint="cs"/>
                <w:rtl/>
              </w:rPr>
              <w:t>نسبت به شهر</w:t>
            </w:r>
            <w:r>
              <w:rPr>
                <w:rFonts w:cs="B Nazanin" w:hint="cs"/>
                <w:rtl/>
              </w:rPr>
              <w:t xml:space="preserve">های </w:t>
            </w:r>
            <w:r>
              <w:rPr>
                <w:rFonts w:cs="B Nazanin" w:hint="cs"/>
                <w:rtl/>
              </w:rPr>
              <w:t>اقلید و سیرجان توجه نمایید.</w:t>
            </w:r>
          </w:p>
        </w:tc>
      </w:tr>
      <w:tr w:rsidR="006547CC" w:rsidTr="00136F73">
        <w:tc>
          <w:tcPr>
            <w:tcW w:w="9350" w:type="dxa"/>
          </w:tcPr>
          <w:p w:rsidR="006547CC" w:rsidRDefault="006547CC" w:rsidP="00690108">
            <w:pPr>
              <w:bidi/>
              <w:jc w:val="center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4789213" cy="3152899"/>
                  <wp:effectExtent l="0" t="0" r="0" b="9525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اقلید - توتک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7366" cy="3164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7CC" w:rsidTr="00136F73">
        <w:tc>
          <w:tcPr>
            <w:tcW w:w="9350" w:type="dxa"/>
          </w:tcPr>
          <w:p w:rsidR="006547CC" w:rsidRDefault="00AA687F" w:rsidP="00AA687F">
            <w:pPr>
              <w:bidi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دگرگونی کمپلکس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(مجموعه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های) بوانات، توتک و سورمق در شرق اقلید </w:t>
            </w:r>
            <w:r w:rsidRPr="00186461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 xml:space="preserve">پرمو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تریاس تا </w:t>
            </w:r>
            <w:r w:rsidRPr="00186461">
              <w:rPr>
                <w:rFonts w:cs="B Nazanin" w:hint="cs"/>
                <w:rtl/>
              </w:rPr>
              <w:t>ژوراسیک میانی</w:t>
            </w:r>
            <w:r>
              <w:rPr>
                <w:rFonts w:cs="B Nazanin" w:hint="cs"/>
                <w:rtl/>
              </w:rPr>
              <w:t>. به موقعیت این مجموعه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 </w:t>
            </w:r>
            <w:r w:rsidRPr="00186461">
              <w:rPr>
                <w:rFonts w:cs="B Nazanin" w:hint="cs"/>
                <w:rtl/>
              </w:rPr>
              <w:t>نسبت به شهر</w:t>
            </w:r>
            <w:r>
              <w:rPr>
                <w:rFonts w:cs="B Nazanin" w:hint="cs"/>
                <w:rtl/>
              </w:rPr>
              <w:t>های اقلید توجه نمایید.</w:t>
            </w:r>
          </w:p>
        </w:tc>
      </w:tr>
      <w:tr w:rsidR="006547CC" w:rsidTr="00136F73">
        <w:tc>
          <w:tcPr>
            <w:tcW w:w="9350" w:type="dxa"/>
          </w:tcPr>
          <w:p w:rsidR="006547CC" w:rsidRDefault="00384E19" w:rsidP="007A4663">
            <w:pPr>
              <w:bidi/>
              <w:rPr>
                <w:rtl/>
              </w:rPr>
            </w:pPr>
            <w:r>
              <w:rPr>
                <w:noProof/>
                <w:rtl/>
              </w:rPr>
              <w:lastRenderedPageBreak/>
              <w:drawing>
                <wp:inline distT="0" distB="0" distL="0" distR="0">
                  <wp:extent cx="5411972" cy="356288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سیرجان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3345" cy="3563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E19" w:rsidTr="00136F73">
        <w:tc>
          <w:tcPr>
            <w:tcW w:w="9350" w:type="dxa"/>
          </w:tcPr>
          <w:p w:rsidR="00384E19" w:rsidRDefault="00AA687F" w:rsidP="00AA687F">
            <w:pPr>
              <w:bidi/>
              <w:jc w:val="both"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دگرگونی جنوب سیرجان</w:t>
            </w:r>
            <w:r>
              <w:rPr>
                <w:rFonts w:cs="B Nazanin" w:hint="cs"/>
                <w:rtl/>
              </w:rPr>
              <w:t xml:space="preserve"> منسوب به پرکامبرین</w:t>
            </w:r>
            <w:r>
              <w:rPr>
                <w:rFonts w:cs="B Nazanin" w:hint="cs"/>
                <w:rtl/>
              </w:rPr>
              <w:t xml:space="preserve">. به موقعیت این مجموعه </w:t>
            </w:r>
            <w:r w:rsidRPr="00186461">
              <w:rPr>
                <w:rFonts w:cs="B Nazanin" w:hint="cs"/>
                <w:rtl/>
              </w:rPr>
              <w:t>نسبت به شهر</w:t>
            </w:r>
            <w:r>
              <w:rPr>
                <w:rFonts w:cs="B Nazanin" w:hint="cs"/>
                <w:rtl/>
              </w:rPr>
              <w:t>های سیرجان توجه نمایید.</w:t>
            </w:r>
          </w:p>
        </w:tc>
      </w:tr>
      <w:tr w:rsidR="00384E19" w:rsidTr="00136F73">
        <w:tc>
          <w:tcPr>
            <w:tcW w:w="9350" w:type="dxa"/>
          </w:tcPr>
          <w:p w:rsidR="00384E19" w:rsidRDefault="007C7EA7" w:rsidP="00AA687F">
            <w:pPr>
              <w:bidi/>
              <w:jc w:val="center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4815444" cy="3170166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دسته بندی بر اساس سن بدون نام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4401" cy="3176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E19" w:rsidTr="00136F73">
        <w:tc>
          <w:tcPr>
            <w:tcW w:w="9350" w:type="dxa"/>
          </w:tcPr>
          <w:p w:rsidR="00384E19" w:rsidRDefault="00AA687F" w:rsidP="00AA687F">
            <w:pPr>
              <w:bidi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</w:t>
            </w:r>
            <w:r>
              <w:rPr>
                <w:rFonts w:cs="B Nazanin" w:hint="cs"/>
                <w:rtl/>
              </w:rPr>
              <w:t>مجموعه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</w:t>
            </w:r>
            <w:r>
              <w:rPr>
                <w:rFonts w:cs="B Nazanin" w:hint="cs"/>
                <w:rtl/>
              </w:rPr>
              <w:t xml:space="preserve">دگرگونی </w:t>
            </w:r>
            <w:r>
              <w:rPr>
                <w:rFonts w:cs="B Nazanin" w:hint="cs"/>
                <w:rtl/>
              </w:rPr>
              <w:t>و گرانیتوئیدهای با سن پرکامبرین تا الیگوسن در پهنه ساختاری سنندج سیرجان</w:t>
            </w:r>
            <w:r>
              <w:rPr>
                <w:rFonts w:cs="B Nazanin" w:hint="cs"/>
                <w:rtl/>
              </w:rPr>
              <w:t>.</w:t>
            </w:r>
            <w:r>
              <w:rPr>
                <w:rFonts w:cs="B Nazanin" w:hint="cs"/>
                <w:rtl/>
              </w:rPr>
              <w:t xml:space="preserve">  حلقه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(دایره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های) بنفش رنگ (پرکامبرین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کامبرین)، دایره مرکز دار بنفش (کربونیفر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پرمین)، دایره سبز (تریاس پسین)، دوایر متحدالمرکز آبی (ژوراسیک میانی)، مثلث سبز (کرتاسه؟)، شش ضلعی نارنجی (پرموتریاس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احتمالاً ژوراسیک میانی)، لوزی سفید (ائسن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الیگوسن).</w:t>
            </w:r>
          </w:p>
        </w:tc>
      </w:tr>
    </w:tbl>
    <w:p w:rsidR="00AA687F" w:rsidRDefault="00AA687F">
      <w:pPr>
        <w:bidi/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4E19" w:rsidTr="00136F73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384E19" w:rsidRDefault="00384E19" w:rsidP="007A4663">
            <w:pPr>
              <w:bidi/>
              <w:rPr>
                <w:rtl/>
              </w:rPr>
            </w:pPr>
            <w:r>
              <w:rPr>
                <w:noProof/>
                <w:rtl/>
              </w:rPr>
              <w:lastRenderedPageBreak/>
              <w:drawing>
                <wp:inline distT="0" distB="0" distL="0" distR="0" wp14:anchorId="57A25246" wp14:editId="093B1B6E">
                  <wp:extent cx="5378324" cy="3540730"/>
                  <wp:effectExtent l="0" t="0" r="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کربونیفر - پرمین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9377" cy="3541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E19" w:rsidTr="00136F73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384E19" w:rsidRDefault="00AA687F" w:rsidP="00AA687F">
            <w:pPr>
              <w:bidi/>
              <w:jc w:val="center"/>
              <w:rPr>
                <w:noProof/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های گرانیتوئیدهای با سن کربونیفر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پرمین</w:t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(دایره مرکز دار</w:t>
            </w:r>
            <w:r>
              <w:rPr>
                <w:rFonts w:cs="B Nazanin" w:hint="cs"/>
                <w:rtl/>
              </w:rPr>
              <w:t xml:space="preserve"> بنفش).</w:t>
            </w:r>
          </w:p>
        </w:tc>
      </w:tr>
      <w:tr w:rsidR="00384E19" w:rsidTr="00136F73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384E19" w:rsidRDefault="00384E19" w:rsidP="007A4663">
            <w:pPr>
              <w:bidi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2BC78311" wp14:editId="1FFBE497">
                  <wp:extent cx="5720316" cy="3765875"/>
                  <wp:effectExtent l="0" t="0" r="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سنندج - سیرجان ماگماتیسم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1698" cy="3766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87F" w:rsidTr="00136F73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AA687F" w:rsidRDefault="00AA687F" w:rsidP="00AA687F">
            <w:pPr>
              <w:bidi/>
              <w:rPr>
                <w:rtl/>
              </w:rPr>
            </w:pPr>
            <w:r w:rsidRPr="00186461">
              <w:rPr>
                <w:rFonts w:cs="B Nazanin" w:hint="cs"/>
                <w:rtl/>
              </w:rPr>
              <w:t>تصویر ماهواره</w:t>
            </w:r>
            <w:r w:rsidRPr="00186461"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>ای نشان</w:t>
            </w:r>
            <w:r>
              <w:rPr>
                <w:rFonts w:cs="B Nazanin"/>
                <w:rtl/>
              </w:rPr>
              <w:softHyphen/>
            </w:r>
            <w:r w:rsidRPr="00186461">
              <w:rPr>
                <w:rFonts w:cs="B Nazanin" w:hint="cs"/>
                <w:rtl/>
              </w:rPr>
              <w:t xml:space="preserve">دهنده موقعیت </w:t>
            </w:r>
            <w:r>
              <w:rPr>
                <w:rFonts w:cs="B Nazanin" w:hint="cs"/>
                <w:rtl/>
              </w:rPr>
              <w:t>سنگ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مجموعه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های دگرگونی و گرانیتوئیدهای با سن پرکامبرین تا الیگوسن در پهنه ساختاری سنندج سیرجان</w:t>
            </w:r>
            <w:r>
              <w:rPr>
                <w:rFonts w:cs="B Nazanin" w:hint="cs"/>
                <w:rtl/>
              </w:rPr>
              <w:t xml:space="preserve"> (در حالت کلی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برای تجسم چگونگ پراکندگی جغرافیایی آنها).</w:t>
            </w:r>
          </w:p>
        </w:tc>
      </w:tr>
    </w:tbl>
    <w:p w:rsidR="003B57A1" w:rsidRDefault="003B57A1" w:rsidP="007A4663">
      <w:pPr>
        <w:bidi/>
      </w:pPr>
    </w:p>
    <w:sectPr w:rsidR="003B57A1">
      <w:footerReference w:type="default" r:id="rId4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3B1" w:rsidRDefault="00AE33B1" w:rsidP="00824168">
      <w:pPr>
        <w:spacing w:after="0" w:line="240" w:lineRule="auto"/>
      </w:pPr>
      <w:r>
        <w:separator/>
      </w:r>
    </w:p>
  </w:endnote>
  <w:endnote w:type="continuationSeparator" w:id="0">
    <w:p w:rsidR="00AE33B1" w:rsidRDefault="00AE33B1" w:rsidP="00824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68104761"/>
      <w:docPartObj>
        <w:docPartGallery w:val="Page Numbers (Bottom of Page)"/>
        <w:docPartUnique/>
      </w:docPartObj>
    </w:sdtPr>
    <w:sdtEndPr>
      <w:rPr>
        <w:rFonts w:cs="B Nazanin"/>
        <w:b/>
        <w:bCs/>
        <w:noProof/>
      </w:rPr>
    </w:sdtEndPr>
    <w:sdtContent>
      <w:p w:rsidR="002B0660" w:rsidRPr="008A5870" w:rsidRDefault="002B0660" w:rsidP="008A5870">
        <w:pPr>
          <w:pStyle w:val="Footer"/>
          <w:bidi/>
          <w:jc w:val="center"/>
          <w:rPr>
            <w:rFonts w:cs="B Nazanin"/>
            <w:b/>
            <w:bCs/>
          </w:rPr>
        </w:pPr>
        <w:r w:rsidRPr="008A5870">
          <w:rPr>
            <w:rFonts w:cs="B Nazanin"/>
            <w:b/>
            <w:bCs/>
          </w:rPr>
          <w:fldChar w:fldCharType="begin"/>
        </w:r>
        <w:r w:rsidRPr="008A5870">
          <w:rPr>
            <w:rFonts w:cs="B Nazanin"/>
            <w:b/>
            <w:bCs/>
          </w:rPr>
          <w:instrText xml:space="preserve"> PAGE   \* MERGEFORMAT </w:instrText>
        </w:r>
        <w:r w:rsidRPr="008A5870">
          <w:rPr>
            <w:rFonts w:cs="B Nazanin"/>
            <w:b/>
            <w:bCs/>
          </w:rPr>
          <w:fldChar w:fldCharType="separate"/>
        </w:r>
        <w:r w:rsidR="00B91517">
          <w:rPr>
            <w:rFonts w:cs="B Nazanin"/>
            <w:b/>
            <w:bCs/>
            <w:noProof/>
            <w:rtl/>
          </w:rPr>
          <w:t>10</w:t>
        </w:r>
        <w:r w:rsidRPr="008A5870">
          <w:rPr>
            <w:rFonts w:cs="B Nazanin"/>
            <w:b/>
            <w:bCs/>
            <w:noProof/>
          </w:rPr>
          <w:fldChar w:fldCharType="end"/>
        </w:r>
      </w:p>
    </w:sdtContent>
  </w:sdt>
  <w:p w:rsidR="002B0660" w:rsidRDefault="002B06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3B1" w:rsidRDefault="00AE33B1" w:rsidP="00824168">
      <w:pPr>
        <w:spacing w:after="0" w:line="240" w:lineRule="auto"/>
      </w:pPr>
      <w:r>
        <w:separator/>
      </w:r>
    </w:p>
  </w:footnote>
  <w:footnote w:type="continuationSeparator" w:id="0">
    <w:p w:rsidR="00AE33B1" w:rsidRDefault="00AE33B1" w:rsidP="008241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F12FE"/>
    <w:multiLevelType w:val="hybridMultilevel"/>
    <w:tmpl w:val="099E5044"/>
    <w:lvl w:ilvl="0" w:tplc="1A7A32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68"/>
    <w:rsid w:val="00010C05"/>
    <w:rsid w:val="000228AC"/>
    <w:rsid w:val="00031C34"/>
    <w:rsid w:val="00053B01"/>
    <w:rsid w:val="00072B29"/>
    <w:rsid w:val="000834B5"/>
    <w:rsid w:val="00094365"/>
    <w:rsid w:val="000A01CC"/>
    <w:rsid w:val="000A0935"/>
    <w:rsid w:val="000A4554"/>
    <w:rsid w:val="000B578E"/>
    <w:rsid w:val="000C0234"/>
    <w:rsid w:val="000F1AA4"/>
    <w:rsid w:val="00107FD6"/>
    <w:rsid w:val="0011099F"/>
    <w:rsid w:val="00112CA0"/>
    <w:rsid w:val="001133F3"/>
    <w:rsid w:val="00113A21"/>
    <w:rsid w:val="00122FDD"/>
    <w:rsid w:val="00136F73"/>
    <w:rsid w:val="001448EA"/>
    <w:rsid w:val="00173824"/>
    <w:rsid w:val="00181067"/>
    <w:rsid w:val="00186461"/>
    <w:rsid w:val="001F5DF5"/>
    <w:rsid w:val="001F7FCB"/>
    <w:rsid w:val="00210E4A"/>
    <w:rsid w:val="00233D3F"/>
    <w:rsid w:val="002439D5"/>
    <w:rsid w:val="00252353"/>
    <w:rsid w:val="00256824"/>
    <w:rsid w:val="00260740"/>
    <w:rsid w:val="00263299"/>
    <w:rsid w:val="002A69C2"/>
    <w:rsid w:val="002B0660"/>
    <w:rsid w:val="002D5B64"/>
    <w:rsid w:val="00310C92"/>
    <w:rsid w:val="00316BB7"/>
    <w:rsid w:val="00341003"/>
    <w:rsid w:val="003510B0"/>
    <w:rsid w:val="00351716"/>
    <w:rsid w:val="00354D4D"/>
    <w:rsid w:val="00377DF8"/>
    <w:rsid w:val="00384E19"/>
    <w:rsid w:val="00391179"/>
    <w:rsid w:val="00396739"/>
    <w:rsid w:val="003A0759"/>
    <w:rsid w:val="003B57A1"/>
    <w:rsid w:val="003D7396"/>
    <w:rsid w:val="003E36E7"/>
    <w:rsid w:val="004155DC"/>
    <w:rsid w:val="00424E04"/>
    <w:rsid w:val="004512F3"/>
    <w:rsid w:val="00451D84"/>
    <w:rsid w:val="00452841"/>
    <w:rsid w:val="0046193A"/>
    <w:rsid w:val="004640F9"/>
    <w:rsid w:val="004659F0"/>
    <w:rsid w:val="00486685"/>
    <w:rsid w:val="004A179C"/>
    <w:rsid w:val="004C0C29"/>
    <w:rsid w:val="004D3755"/>
    <w:rsid w:val="004E2818"/>
    <w:rsid w:val="004F1AA8"/>
    <w:rsid w:val="004F2158"/>
    <w:rsid w:val="005113A4"/>
    <w:rsid w:val="00531DB4"/>
    <w:rsid w:val="00594CF2"/>
    <w:rsid w:val="005D3FA5"/>
    <w:rsid w:val="005E1C9E"/>
    <w:rsid w:val="005E25BB"/>
    <w:rsid w:val="00603B6F"/>
    <w:rsid w:val="00605178"/>
    <w:rsid w:val="00616682"/>
    <w:rsid w:val="00620122"/>
    <w:rsid w:val="006207F6"/>
    <w:rsid w:val="00621106"/>
    <w:rsid w:val="00624E0E"/>
    <w:rsid w:val="006547CC"/>
    <w:rsid w:val="00666689"/>
    <w:rsid w:val="00674DF3"/>
    <w:rsid w:val="006860E7"/>
    <w:rsid w:val="0068705E"/>
    <w:rsid w:val="00690108"/>
    <w:rsid w:val="006955A5"/>
    <w:rsid w:val="006A19A6"/>
    <w:rsid w:val="00703552"/>
    <w:rsid w:val="00720290"/>
    <w:rsid w:val="0074266A"/>
    <w:rsid w:val="00752977"/>
    <w:rsid w:val="00753034"/>
    <w:rsid w:val="00755E3B"/>
    <w:rsid w:val="00775CF6"/>
    <w:rsid w:val="007A4663"/>
    <w:rsid w:val="007B7BDA"/>
    <w:rsid w:val="007C4C69"/>
    <w:rsid w:val="007C7EA7"/>
    <w:rsid w:val="007E2C13"/>
    <w:rsid w:val="007E58A8"/>
    <w:rsid w:val="008023D3"/>
    <w:rsid w:val="00824168"/>
    <w:rsid w:val="00827EFA"/>
    <w:rsid w:val="00844D79"/>
    <w:rsid w:val="00870B8E"/>
    <w:rsid w:val="00870EAD"/>
    <w:rsid w:val="008A5870"/>
    <w:rsid w:val="008E2EDF"/>
    <w:rsid w:val="008F3CB7"/>
    <w:rsid w:val="008F5A56"/>
    <w:rsid w:val="008F6774"/>
    <w:rsid w:val="0093725D"/>
    <w:rsid w:val="0094615D"/>
    <w:rsid w:val="00963D28"/>
    <w:rsid w:val="00964D1D"/>
    <w:rsid w:val="009C19C4"/>
    <w:rsid w:val="009D30EF"/>
    <w:rsid w:val="009D3B7B"/>
    <w:rsid w:val="009D7835"/>
    <w:rsid w:val="009D79D5"/>
    <w:rsid w:val="00A15C48"/>
    <w:rsid w:val="00A16D56"/>
    <w:rsid w:val="00A2529D"/>
    <w:rsid w:val="00A840C5"/>
    <w:rsid w:val="00AA4BD6"/>
    <w:rsid w:val="00AA687F"/>
    <w:rsid w:val="00AD105E"/>
    <w:rsid w:val="00AD372D"/>
    <w:rsid w:val="00AD5C53"/>
    <w:rsid w:val="00AE33B1"/>
    <w:rsid w:val="00AE72BA"/>
    <w:rsid w:val="00B01300"/>
    <w:rsid w:val="00B22977"/>
    <w:rsid w:val="00B574D3"/>
    <w:rsid w:val="00B63EF5"/>
    <w:rsid w:val="00B91517"/>
    <w:rsid w:val="00BA2277"/>
    <w:rsid w:val="00BE5CAE"/>
    <w:rsid w:val="00C21080"/>
    <w:rsid w:val="00C25A87"/>
    <w:rsid w:val="00C36BA3"/>
    <w:rsid w:val="00C66369"/>
    <w:rsid w:val="00C72D4A"/>
    <w:rsid w:val="00C77E05"/>
    <w:rsid w:val="00C8748B"/>
    <w:rsid w:val="00C96CBD"/>
    <w:rsid w:val="00CB055F"/>
    <w:rsid w:val="00CC6166"/>
    <w:rsid w:val="00CF11D9"/>
    <w:rsid w:val="00D208E2"/>
    <w:rsid w:val="00D35CFC"/>
    <w:rsid w:val="00D37299"/>
    <w:rsid w:val="00D6024C"/>
    <w:rsid w:val="00D700C9"/>
    <w:rsid w:val="00D92584"/>
    <w:rsid w:val="00DA255C"/>
    <w:rsid w:val="00DB4108"/>
    <w:rsid w:val="00DB4FB3"/>
    <w:rsid w:val="00DB79F4"/>
    <w:rsid w:val="00DD32B3"/>
    <w:rsid w:val="00DE4B44"/>
    <w:rsid w:val="00DF0D5D"/>
    <w:rsid w:val="00E11710"/>
    <w:rsid w:val="00E13393"/>
    <w:rsid w:val="00E33E38"/>
    <w:rsid w:val="00E55622"/>
    <w:rsid w:val="00EA4DFC"/>
    <w:rsid w:val="00EB34C2"/>
    <w:rsid w:val="00EC64F2"/>
    <w:rsid w:val="00ED5C04"/>
    <w:rsid w:val="00EE685C"/>
    <w:rsid w:val="00EF0C98"/>
    <w:rsid w:val="00F03C81"/>
    <w:rsid w:val="00F201BE"/>
    <w:rsid w:val="00F446FB"/>
    <w:rsid w:val="00F555C8"/>
    <w:rsid w:val="00F65E1E"/>
    <w:rsid w:val="00F67056"/>
    <w:rsid w:val="00F67FBD"/>
    <w:rsid w:val="00F931D7"/>
    <w:rsid w:val="00FB2E2F"/>
    <w:rsid w:val="00FB2E94"/>
    <w:rsid w:val="00FC5F1B"/>
    <w:rsid w:val="00FE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9DF4BA-131A-427F-8E05-A2B1E43D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4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168"/>
  </w:style>
  <w:style w:type="paragraph" w:styleId="Footer">
    <w:name w:val="footer"/>
    <w:basedOn w:val="Normal"/>
    <w:link w:val="FooterChar"/>
    <w:uiPriority w:val="99"/>
    <w:unhideWhenUsed/>
    <w:rsid w:val="00824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168"/>
  </w:style>
  <w:style w:type="table" w:styleId="TableGrid">
    <w:name w:val="Table Grid"/>
    <w:basedOn w:val="TableNormal"/>
    <w:uiPriority w:val="39"/>
    <w:rsid w:val="00824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4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eg"/><Relationship Id="rId49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fontTable" Target="fontTable.xml"/><Relationship Id="rId8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B0C6D-4829-41C5-8FB1-11992349C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2654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Dr</cp:lastModifiedBy>
  <cp:revision>2</cp:revision>
  <cp:lastPrinted>2020-04-14T12:14:00Z</cp:lastPrinted>
  <dcterms:created xsi:type="dcterms:W3CDTF">2020-04-19T03:58:00Z</dcterms:created>
  <dcterms:modified xsi:type="dcterms:W3CDTF">2020-04-19T03:58:00Z</dcterms:modified>
</cp:coreProperties>
</file>